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1"/>
        <w:gridCol w:w="760"/>
        <w:gridCol w:w="1287"/>
        <w:gridCol w:w="137"/>
        <w:gridCol w:w="1309"/>
        <w:gridCol w:w="1685"/>
        <w:gridCol w:w="389"/>
        <w:gridCol w:w="2470"/>
        <w:gridCol w:w="385"/>
        <w:gridCol w:w="1682"/>
        <w:gridCol w:w="415"/>
        <w:gridCol w:w="1421"/>
        <w:gridCol w:w="1963"/>
      </w:tblGrid>
      <w:tr w:rsidR="006A5D3A" w:rsidRPr="007A1907" w14:paraId="759640B1" w14:textId="77777777" w:rsidTr="000A1BEC">
        <w:trPr>
          <w:trHeight w:val="555"/>
        </w:trPr>
        <w:tc>
          <w:tcPr>
            <w:tcW w:w="7698" w:type="dxa"/>
            <w:gridSpan w:val="7"/>
            <w:shd w:val="clear" w:color="000000" w:fill="D7E3EE"/>
            <w:noWrap/>
            <w:vAlign w:val="center"/>
            <w:hideMark/>
          </w:tcPr>
          <w:p w14:paraId="14D290C4" w14:textId="54D01697" w:rsidR="00BD08E2" w:rsidRPr="007A1907" w:rsidRDefault="00297467" w:rsidP="001F2171">
            <w:pPr>
              <w:spacing w:after="0" w:line="240" w:lineRule="auto"/>
              <w:rPr>
                <w:rFonts w:ascii="Times New Roman" w:eastAsia="Times New Roman" w:hAnsi="Times New Roman" w:cs="Times New Roman"/>
                <w:b/>
                <w:color w:val="000000" w:themeColor="text1"/>
                <w:sz w:val="20"/>
                <w:szCs w:val="20"/>
                <w:lang w:val="sr-Cyrl-RS" w:eastAsia="en-GB"/>
              </w:rPr>
            </w:pPr>
            <w:bookmarkStart w:id="0" w:name="RANGE!A1:P287"/>
            <w:r w:rsidRPr="007A1907">
              <w:rPr>
                <w:rFonts w:ascii="Times New Roman" w:eastAsia="Times New Roman" w:hAnsi="Times New Roman" w:cs="Times New Roman"/>
                <w:b/>
                <w:sz w:val="20"/>
                <w:szCs w:val="20"/>
                <w:lang w:val="sr-Cyrl-RS" w:eastAsia="en-GB"/>
              </w:rPr>
              <w:t>Annual report on the implementation of the Action Plan for</w:t>
            </w:r>
            <w:r w:rsidRPr="007A1907">
              <w:rPr>
                <w:rFonts w:ascii="Times New Roman" w:eastAsia="Times New Roman" w:hAnsi="Times New Roman" w:cs="Times New Roman"/>
                <w:b/>
                <w:sz w:val="20"/>
                <w:szCs w:val="20"/>
                <w:lang w:val="sr-Latn-RS" w:eastAsia="en-GB"/>
              </w:rPr>
              <w:t xml:space="preserve"> 202</w:t>
            </w:r>
            <w:r w:rsidR="006D36D0" w:rsidRPr="007A1907">
              <w:rPr>
                <w:rFonts w:ascii="Times New Roman" w:eastAsia="Times New Roman" w:hAnsi="Times New Roman" w:cs="Times New Roman"/>
                <w:b/>
                <w:sz w:val="20"/>
                <w:szCs w:val="20"/>
                <w:lang w:val="sr-Latn-RS" w:eastAsia="en-GB"/>
              </w:rPr>
              <w:t>5</w:t>
            </w:r>
            <w:r w:rsidR="00BD08E2" w:rsidRPr="007A1907">
              <w:rPr>
                <w:rFonts w:ascii="Times New Roman" w:eastAsia="Times New Roman" w:hAnsi="Times New Roman" w:cs="Times New Roman"/>
                <w:b/>
                <w:color w:val="000000" w:themeColor="text1"/>
                <w:sz w:val="20"/>
                <w:szCs w:val="20"/>
                <w:lang w:val="sr-Cyrl-RS" w:eastAsia="en-GB"/>
              </w:rPr>
              <w:t>:</w:t>
            </w:r>
            <w:bookmarkEnd w:id="0"/>
          </w:p>
        </w:tc>
        <w:tc>
          <w:tcPr>
            <w:tcW w:w="8336" w:type="dxa"/>
            <w:gridSpan w:val="6"/>
            <w:shd w:val="clear" w:color="000000" w:fill="D7E3EE"/>
            <w:vAlign w:val="center"/>
            <w:hideMark/>
          </w:tcPr>
          <w:p w14:paraId="6D0861A1" w14:textId="00282501" w:rsidR="00BD08E2" w:rsidRPr="007A1907" w:rsidRDefault="00B31390" w:rsidP="00DF545B">
            <w:pPr>
              <w:spacing w:after="0" w:line="240" w:lineRule="auto"/>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Action plan</w:t>
            </w:r>
            <w:r w:rsidR="00BD08E2" w:rsidRPr="007A1907">
              <w:rPr>
                <w:rFonts w:ascii="Times New Roman" w:eastAsia="Times New Roman" w:hAnsi="Times New Roman" w:cs="Times New Roman"/>
                <w:color w:val="000000" w:themeColor="text1"/>
                <w:sz w:val="20"/>
                <w:szCs w:val="20"/>
                <w:lang w:val="sr-Cyrl-RS" w:eastAsia="en-GB"/>
              </w:rPr>
              <w:t xml:space="preserve"> 202</w:t>
            </w:r>
            <w:r w:rsidR="005C68D6" w:rsidRPr="007A1907">
              <w:rPr>
                <w:rFonts w:ascii="Times New Roman" w:eastAsia="Times New Roman" w:hAnsi="Times New Roman" w:cs="Times New Roman"/>
                <w:color w:val="000000" w:themeColor="text1"/>
                <w:sz w:val="20"/>
                <w:szCs w:val="20"/>
                <w:lang w:val="sr-Cyrl-RS" w:eastAsia="en-GB"/>
              </w:rPr>
              <w:t>4</w:t>
            </w:r>
            <w:r w:rsidRPr="007A1907">
              <w:rPr>
                <w:rFonts w:ascii="Times New Roman" w:eastAsia="Times New Roman" w:hAnsi="Times New Roman" w:cs="Times New Roman"/>
                <w:color w:val="000000" w:themeColor="text1"/>
                <w:sz w:val="20"/>
                <w:szCs w:val="20"/>
                <w:lang w:val="sr-Latn-RS" w:eastAsia="en-GB"/>
              </w:rPr>
              <w:t>-</w:t>
            </w:r>
            <w:r w:rsidR="00BD08E2" w:rsidRPr="007A1907">
              <w:rPr>
                <w:rFonts w:ascii="Times New Roman" w:eastAsia="Times New Roman" w:hAnsi="Times New Roman" w:cs="Times New Roman"/>
                <w:color w:val="000000" w:themeColor="text1"/>
                <w:sz w:val="20"/>
                <w:szCs w:val="20"/>
                <w:lang w:val="sr-Cyrl-RS" w:eastAsia="en-GB"/>
              </w:rPr>
              <w:t>202</w:t>
            </w:r>
            <w:r w:rsidR="005C68D6" w:rsidRPr="007A1907">
              <w:rPr>
                <w:rFonts w:ascii="Times New Roman" w:eastAsia="Times New Roman" w:hAnsi="Times New Roman" w:cs="Times New Roman"/>
                <w:color w:val="000000" w:themeColor="text1"/>
                <w:sz w:val="20"/>
                <w:szCs w:val="20"/>
                <w:lang w:val="sr-Cyrl-RS" w:eastAsia="en-GB"/>
              </w:rPr>
              <w:t>6</w:t>
            </w:r>
            <w:r w:rsidRPr="007A1907">
              <w:rPr>
                <w:rFonts w:ascii="Times New Roman" w:eastAsia="Times New Roman" w:hAnsi="Times New Roman" w:cs="Times New Roman"/>
                <w:color w:val="000000" w:themeColor="text1"/>
                <w:sz w:val="20"/>
                <w:szCs w:val="20"/>
                <w:lang w:val="sr-Latn-RS" w:eastAsia="en-GB"/>
              </w:rPr>
              <w:t xml:space="preserve"> </w:t>
            </w:r>
            <w:r w:rsidR="00BD08E2" w:rsidRPr="007A1907">
              <w:rPr>
                <w:rFonts w:ascii="Times New Roman" w:eastAsia="Times New Roman" w:hAnsi="Times New Roman" w:cs="Times New Roman"/>
                <w:color w:val="000000" w:themeColor="text1"/>
                <w:sz w:val="20"/>
                <w:szCs w:val="20"/>
                <w:lang w:val="sr-Cyrl-RS" w:eastAsia="en-GB"/>
              </w:rPr>
              <w:t xml:space="preserve"> </w:t>
            </w:r>
            <w:r w:rsidR="00B2039C" w:rsidRPr="007A1907">
              <w:rPr>
                <w:rFonts w:ascii="Times New Roman" w:eastAsia="Times New Roman" w:hAnsi="Times New Roman" w:cs="Times New Roman"/>
                <w:sz w:val="20"/>
                <w:szCs w:val="20"/>
                <w:lang w:val="sr-Cyrl-RS" w:eastAsia="en-GB"/>
              </w:rPr>
              <w:t>for the Implementation of the Employment Strategy of the Republic of Serbia 2021-2026</w:t>
            </w:r>
          </w:p>
        </w:tc>
      </w:tr>
      <w:tr w:rsidR="007707DF" w:rsidRPr="007A1907" w14:paraId="23D7F976" w14:textId="77777777" w:rsidTr="000A1BEC">
        <w:trPr>
          <w:trHeight w:val="255"/>
        </w:trPr>
        <w:tc>
          <w:tcPr>
            <w:tcW w:w="7698" w:type="dxa"/>
            <w:gridSpan w:val="7"/>
            <w:shd w:val="clear" w:color="000000" w:fill="D7E3EE"/>
            <w:noWrap/>
            <w:vAlign w:val="center"/>
            <w:hideMark/>
          </w:tcPr>
          <w:p w14:paraId="203CB306" w14:textId="458D7761" w:rsidR="007707DF" w:rsidRPr="007A1907" w:rsidRDefault="007707DF" w:rsidP="007707DF">
            <w:pPr>
              <w:spacing w:after="0" w:line="240" w:lineRule="auto"/>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sz w:val="20"/>
                <w:szCs w:val="20"/>
                <w:lang w:val="sr-Cyrl-RS" w:eastAsia="en-GB"/>
              </w:rPr>
              <w:t>Institution responsible for coordination and reporting:</w:t>
            </w:r>
          </w:p>
        </w:tc>
        <w:tc>
          <w:tcPr>
            <w:tcW w:w="8336" w:type="dxa"/>
            <w:gridSpan w:val="6"/>
            <w:shd w:val="clear" w:color="000000" w:fill="D7E3EE"/>
            <w:noWrap/>
            <w:vAlign w:val="center"/>
            <w:hideMark/>
          </w:tcPr>
          <w:p w14:paraId="53ACB63C" w14:textId="158BE86D" w:rsidR="007707DF" w:rsidRPr="007A1907" w:rsidRDefault="007707DF" w:rsidP="007707DF">
            <w:pPr>
              <w:spacing w:after="0" w:line="240" w:lineRule="auto"/>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sz w:val="20"/>
                <w:szCs w:val="20"/>
                <w:lang w:val="sr-Cyrl-RS" w:eastAsia="en-GB"/>
              </w:rPr>
              <w:t>MINISTRY OF LABOUR, EMPLOYMENT, VETERAN AND SOCIAL AFFAIRS</w:t>
            </w:r>
          </w:p>
        </w:tc>
      </w:tr>
      <w:tr w:rsidR="00B44EF1" w:rsidRPr="007A1907" w14:paraId="02D95A21" w14:textId="77777777" w:rsidTr="000A1BEC">
        <w:trPr>
          <w:trHeight w:val="255"/>
        </w:trPr>
        <w:tc>
          <w:tcPr>
            <w:tcW w:w="7698" w:type="dxa"/>
            <w:gridSpan w:val="7"/>
            <w:shd w:val="clear" w:color="000000" w:fill="D7E3EE"/>
            <w:noWrap/>
            <w:vAlign w:val="center"/>
            <w:hideMark/>
          </w:tcPr>
          <w:p w14:paraId="2F89D94B" w14:textId="50812F2C" w:rsidR="00B44EF1" w:rsidRPr="007A1907" w:rsidRDefault="00B44EF1" w:rsidP="00B44EF1">
            <w:pPr>
              <w:spacing w:after="0" w:line="240" w:lineRule="auto"/>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sz w:val="20"/>
                <w:szCs w:val="20"/>
                <w:lang w:val="sr-Cyrl-RS" w:eastAsia="en-GB"/>
              </w:rPr>
              <w:t>The public policy document for which the Action Plan was defined:</w:t>
            </w:r>
          </w:p>
        </w:tc>
        <w:tc>
          <w:tcPr>
            <w:tcW w:w="8336" w:type="dxa"/>
            <w:gridSpan w:val="6"/>
            <w:shd w:val="clear" w:color="000000" w:fill="D7E3EE"/>
            <w:noWrap/>
            <w:vAlign w:val="center"/>
            <w:hideMark/>
          </w:tcPr>
          <w:p w14:paraId="5661D947" w14:textId="31B36C09" w:rsidR="00B44EF1" w:rsidRPr="007A1907" w:rsidRDefault="00B44EF1" w:rsidP="00B44EF1">
            <w:pPr>
              <w:spacing w:after="0" w:line="240" w:lineRule="auto"/>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sz w:val="20"/>
                <w:szCs w:val="20"/>
                <w:lang w:val="sr-Cyrl-RS" w:eastAsia="en-GB"/>
              </w:rPr>
              <w:t>Employment Strategy of the Republic of Serbia 2021–2026</w:t>
            </w:r>
          </w:p>
        </w:tc>
      </w:tr>
      <w:tr w:rsidR="006A5D3A" w:rsidRPr="007A1907" w14:paraId="68D76523" w14:textId="77777777" w:rsidTr="000A1BEC">
        <w:trPr>
          <w:trHeight w:val="255"/>
        </w:trPr>
        <w:tc>
          <w:tcPr>
            <w:tcW w:w="16034" w:type="dxa"/>
            <w:gridSpan w:val="13"/>
            <w:noWrap/>
            <w:vAlign w:val="center"/>
            <w:hideMark/>
          </w:tcPr>
          <w:p w14:paraId="67635597" w14:textId="77777777" w:rsidR="00BD08E2" w:rsidRPr="007A1907" w:rsidRDefault="00BD08E2" w:rsidP="001F2171">
            <w:pPr>
              <w:spacing w:after="0" w:line="240" w:lineRule="auto"/>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 xml:space="preserve"> </w:t>
            </w:r>
          </w:p>
        </w:tc>
      </w:tr>
      <w:tr w:rsidR="004D57D4" w:rsidRPr="007A1907" w14:paraId="53868C27" w14:textId="77777777" w:rsidTr="000A1BEC">
        <w:trPr>
          <w:trHeight w:val="255"/>
        </w:trPr>
        <w:tc>
          <w:tcPr>
            <w:tcW w:w="16034" w:type="dxa"/>
            <w:gridSpan w:val="13"/>
            <w:shd w:val="clear" w:color="000000" w:fill="98CBEF"/>
            <w:vAlign w:val="center"/>
            <w:hideMark/>
          </w:tcPr>
          <w:p w14:paraId="2A4FD40C" w14:textId="60D40582" w:rsidR="004D57D4" w:rsidRPr="007A1907" w:rsidRDefault="004D57D4" w:rsidP="004D57D4">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Overall goal: Created stable and sustainable employment growth underpinned by knowledge and decent work</w:t>
            </w:r>
          </w:p>
        </w:tc>
      </w:tr>
      <w:tr w:rsidR="00D907BB" w:rsidRPr="007A1907" w14:paraId="14F8F7C4" w14:textId="77777777" w:rsidTr="000A1BEC">
        <w:trPr>
          <w:trHeight w:val="255"/>
        </w:trPr>
        <w:tc>
          <w:tcPr>
            <w:tcW w:w="16034" w:type="dxa"/>
            <w:gridSpan w:val="13"/>
            <w:shd w:val="clear" w:color="000000" w:fill="98CBEF"/>
            <w:vAlign w:val="center"/>
            <w:hideMark/>
          </w:tcPr>
          <w:p w14:paraId="6BBB8C0E" w14:textId="6ABF56D1" w:rsidR="00D907BB" w:rsidRPr="007A1907" w:rsidRDefault="00D907BB" w:rsidP="00D907BB">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Proposer of the document: MINISTRY OF LABOUR, EMPLOYMENT, VETERAN AND SOCIAL AFFAIRS</w:t>
            </w:r>
          </w:p>
        </w:tc>
      </w:tr>
      <w:tr w:rsidR="00A27B22" w:rsidRPr="007A1907" w14:paraId="448DE192" w14:textId="77777777" w:rsidTr="000A1BEC">
        <w:trPr>
          <w:trHeight w:val="510"/>
        </w:trPr>
        <w:tc>
          <w:tcPr>
            <w:tcW w:w="4178" w:type="dxa"/>
            <w:gridSpan w:val="3"/>
            <w:shd w:val="clear" w:color="000000" w:fill="D7E3EE"/>
            <w:vAlign w:val="center"/>
            <w:hideMark/>
          </w:tcPr>
          <w:p w14:paraId="6CC2F610" w14:textId="77777777" w:rsidR="00A27B22" w:rsidRPr="007A1907" w:rsidRDefault="00A27B22" w:rsidP="00A27B22">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2E45C54A" w14:textId="17888E2C" w:rsidR="00A27B22" w:rsidRPr="007A1907" w:rsidRDefault="00A27B22" w:rsidP="00A27B22">
            <w:pPr>
              <w:pStyle w:val="NoSpacing"/>
              <w:jc w:val="center"/>
              <w:rPr>
                <w:rFonts w:ascii="Times New Roman" w:eastAsia="Times New Roman" w:hAnsi="Times New Roman" w:cs="Times New Roman"/>
                <w:color w:val="000000" w:themeColor="text1"/>
                <w:sz w:val="20"/>
                <w:szCs w:val="20"/>
                <w:lang w:eastAsia="en-GB"/>
              </w:rPr>
            </w:pPr>
          </w:p>
        </w:tc>
        <w:tc>
          <w:tcPr>
            <w:tcW w:w="3520" w:type="dxa"/>
            <w:gridSpan w:val="4"/>
            <w:shd w:val="clear" w:color="000000" w:fill="D7E3EE"/>
            <w:vAlign w:val="center"/>
            <w:hideMark/>
          </w:tcPr>
          <w:p w14:paraId="45AE6C5E" w14:textId="15F97088" w:rsidR="00A27B22" w:rsidRPr="007A1907" w:rsidRDefault="00A27B22" w:rsidP="00A27B22">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5" w:type="dxa"/>
            <w:gridSpan w:val="2"/>
            <w:shd w:val="clear" w:color="000000" w:fill="D7E3EE"/>
            <w:vAlign w:val="center"/>
            <w:hideMark/>
          </w:tcPr>
          <w:p w14:paraId="4F802CBC" w14:textId="3021F893" w:rsidR="00A27B22" w:rsidRPr="007A1907" w:rsidRDefault="00A27B22" w:rsidP="00A27B22">
            <w:pPr>
              <w:pStyle w:val="NoSpacing"/>
              <w:jc w:val="center"/>
              <w:rPr>
                <w:rFonts w:ascii="Times New Roman" w:eastAsia="Times New Roman" w:hAnsi="Times New Roman" w:cs="Times New Roman"/>
                <w:b/>
                <w:color w:val="000000" w:themeColor="text1"/>
                <w:sz w:val="20"/>
                <w:szCs w:val="20"/>
                <w:lang w:val="sr-Latn-RS" w:eastAsia="en-GB"/>
              </w:rPr>
            </w:pPr>
            <w:r w:rsidRPr="007A1907">
              <w:rPr>
                <w:rFonts w:ascii="Times New Roman" w:eastAsia="Times New Roman" w:hAnsi="Times New Roman" w:cs="Times New Roman"/>
                <w:b/>
                <w:sz w:val="20"/>
                <w:szCs w:val="20"/>
                <w:lang w:val="sr-Latn-RS" w:eastAsia="en-GB"/>
              </w:rPr>
              <w:t>Targ</w:t>
            </w:r>
            <w:r w:rsidR="00EC38D2" w:rsidRPr="007A1907">
              <w:rPr>
                <w:rFonts w:ascii="Times New Roman" w:eastAsia="Times New Roman" w:hAnsi="Times New Roman" w:cs="Times New Roman"/>
                <w:b/>
                <w:sz w:val="20"/>
                <w:szCs w:val="20"/>
                <w:lang w:val="sr-Latn-RS" w:eastAsia="en-GB"/>
              </w:rPr>
              <w:t>e</w:t>
            </w:r>
            <w:r w:rsidRPr="007A1907">
              <w:rPr>
                <w:rFonts w:ascii="Times New Roman" w:eastAsia="Times New Roman" w:hAnsi="Times New Roman" w:cs="Times New Roman"/>
                <w:b/>
                <w:sz w:val="20"/>
                <w:szCs w:val="20"/>
                <w:lang w:val="sr-Latn-RS" w:eastAsia="en-GB"/>
              </w:rPr>
              <w:t>t for</w:t>
            </w:r>
            <w:r w:rsidRPr="007A1907">
              <w:rPr>
                <w:rFonts w:ascii="Times New Roman" w:eastAsia="Times New Roman" w:hAnsi="Times New Roman" w:cs="Times New Roman"/>
                <w:b/>
                <w:sz w:val="20"/>
                <w:szCs w:val="20"/>
                <w:lang w:val="sr-Cyrl-RS" w:eastAsia="en-GB"/>
              </w:rPr>
              <w:t xml:space="preserve"> 202</w:t>
            </w:r>
            <w:r w:rsidR="004A54BD" w:rsidRPr="007A1907">
              <w:rPr>
                <w:rFonts w:ascii="Times New Roman" w:eastAsia="Times New Roman" w:hAnsi="Times New Roman" w:cs="Times New Roman"/>
                <w:b/>
                <w:sz w:val="20"/>
                <w:szCs w:val="20"/>
                <w:lang w:val="sr-Latn-RS" w:eastAsia="en-GB"/>
              </w:rPr>
              <w:t>6</w:t>
            </w:r>
          </w:p>
        </w:tc>
        <w:tc>
          <w:tcPr>
            <w:tcW w:w="2097" w:type="dxa"/>
            <w:gridSpan w:val="2"/>
            <w:shd w:val="clear" w:color="000000" w:fill="D7E3EE"/>
            <w:vAlign w:val="center"/>
            <w:hideMark/>
          </w:tcPr>
          <w:p w14:paraId="0341194B" w14:textId="64839D25" w:rsidR="00A27B22" w:rsidRPr="007A1907" w:rsidRDefault="00A27B22" w:rsidP="00A27B22">
            <w:pPr>
              <w:pStyle w:val="NoSpacing"/>
              <w:jc w:val="center"/>
              <w:rPr>
                <w:rFonts w:ascii="Times New Roman" w:eastAsia="Times New Roman" w:hAnsi="Times New Roman" w:cs="Times New Roman"/>
                <w:b/>
                <w:color w:val="000000" w:themeColor="text1"/>
                <w:sz w:val="20"/>
                <w:szCs w:val="20"/>
                <w:lang w:val="sr-Latn-RS" w:eastAsia="en-GB"/>
              </w:rPr>
            </w:pPr>
            <w:r w:rsidRPr="007A1907">
              <w:rPr>
                <w:rFonts w:ascii="Times New Roman" w:eastAsia="Times New Roman" w:hAnsi="Times New Roman" w:cs="Times New Roman"/>
                <w:b/>
                <w:sz w:val="20"/>
                <w:szCs w:val="20"/>
                <w:lang w:val="sr-Latn-RS" w:eastAsia="en-GB"/>
              </w:rPr>
              <w:t xml:space="preserve">Realized value in </w:t>
            </w:r>
            <w:r w:rsidRPr="007A1907">
              <w:rPr>
                <w:rFonts w:ascii="Times New Roman" w:eastAsia="Times New Roman" w:hAnsi="Times New Roman" w:cs="Times New Roman"/>
                <w:b/>
                <w:sz w:val="20"/>
                <w:szCs w:val="20"/>
                <w:lang w:val="sr-Cyrl-RS" w:eastAsia="en-GB"/>
              </w:rPr>
              <w:t>202</w:t>
            </w:r>
            <w:r w:rsidR="00076485" w:rsidRPr="007A1907">
              <w:rPr>
                <w:rFonts w:ascii="Times New Roman" w:eastAsia="Times New Roman" w:hAnsi="Times New Roman" w:cs="Times New Roman"/>
                <w:b/>
                <w:sz w:val="20"/>
                <w:szCs w:val="20"/>
                <w:lang w:val="sr-Latn-RS" w:eastAsia="en-GB"/>
              </w:rPr>
              <w:t>5</w:t>
            </w:r>
          </w:p>
        </w:tc>
        <w:tc>
          <w:tcPr>
            <w:tcW w:w="3384" w:type="dxa"/>
            <w:gridSpan w:val="2"/>
            <w:shd w:val="clear" w:color="000000" w:fill="D7E3EE"/>
            <w:vAlign w:val="center"/>
            <w:hideMark/>
          </w:tcPr>
          <w:p w14:paraId="7374026C" w14:textId="15BBBA32" w:rsidR="00A27B22" w:rsidRPr="007A1907" w:rsidRDefault="00A27B22" w:rsidP="00A27B22">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E8656F" w:rsidRPr="007A1907" w14:paraId="520F8326" w14:textId="77777777" w:rsidTr="000A1BEC">
        <w:trPr>
          <w:trHeight w:val="434"/>
        </w:trPr>
        <w:tc>
          <w:tcPr>
            <w:tcW w:w="4178" w:type="dxa"/>
            <w:gridSpan w:val="3"/>
            <w:noWrap/>
            <w:vAlign w:val="center"/>
            <w:hideMark/>
          </w:tcPr>
          <w:p w14:paraId="726650A4" w14:textId="15DA3905" w:rsidR="00E8656F" w:rsidRPr="007A1907" w:rsidRDefault="00E8656F" w:rsidP="00E8656F">
            <w:pPr>
              <w:spacing w:after="0" w:line="240" w:lineRule="auto"/>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 xml:space="preserve">Employment rate by age groups and </w:t>
            </w:r>
            <w:r w:rsidRPr="007A1907">
              <w:rPr>
                <w:rFonts w:ascii="Times New Roman" w:eastAsia="Times New Roman" w:hAnsi="Times New Roman" w:cs="Times New Roman"/>
                <w:sz w:val="20"/>
                <w:szCs w:val="20"/>
                <w:lang w:val="sr-Latn-RS" w:eastAsia="en-GB"/>
              </w:rPr>
              <w:t>gender</w:t>
            </w:r>
            <w:r w:rsidRPr="007A1907">
              <w:rPr>
                <w:rFonts w:ascii="Times New Roman" w:eastAsia="Times New Roman" w:hAnsi="Times New Roman" w:cs="Times New Roman"/>
                <w:sz w:val="20"/>
                <w:szCs w:val="20"/>
                <w:lang w:val="sr-Cyrl-RS" w:eastAsia="en-GB"/>
              </w:rPr>
              <w:t xml:space="preserve"> (15+) </w:t>
            </w:r>
          </w:p>
          <w:p w14:paraId="12138405" w14:textId="5A309432" w:rsidR="00E8656F" w:rsidRPr="007A1907" w:rsidRDefault="00E8656F" w:rsidP="00E8656F">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w:t>
            </w:r>
          </w:p>
        </w:tc>
        <w:tc>
          <w:tcPr>
            <w:tcW w:w="3520" w:type="dxa"/>
            <w:gridSpan w:val="4"/>
            <w:noWrap/>
            <w:vAlign w:val="center"/>
            <w:hideMark/>
          </w:tcPr>
          <w:p w14:paraId="11BC6F76" w14:textId="1F5CA52A" w:rsidR="00E8656F" w:rsidRPr="007A1907" w:rsidRDefault="00E8656F" w:rsidP="00E8656F">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47.0 (2019)</w:t>
            </w:r>
          </w:p>
        </w:tc>
        <w:tc>
          <w:tcPr>
            <w:tcW w:w="2855" w:type="dxa"/>
            <w:gridSpan w:val="2"/>
            <w:noWrap/>
            <w:vAlign w:val="center"/>
            <w:hideMark/>
          </w:tcPr>
          <w:p w14:paraId="050CCBD3" w14:textId="77777777" w:rsidR="00E8656F" w:rsidRPr="007A1907" w:rsidRDefault="00E8656F" w:rsidP="00E8656F">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53.2</w:t>
            </w:r>
          </w:p>
        </w:tc>
        <w:tc>
          <w:tcPr>
            <w:tcW w:w="2097" w:type="dxa"/>
            <w:gridSpan w:val="2"/>
            <w:noWrap/>
            <w:vAlign w:val="center"/>
          </w:tcPr>
          <w:p w14:paraId="56F41BD7" w14:textId="51069A27" w:rsidR="00E8656F" w:rsidRPr="007A1907" w:rsidRDefault="00E8656F" w:rsidP="00E8656F">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51</w:t>
            </w:r>
            <w:r w:rsidR="0038285B"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w:t>
            </w:r>
          </w:p>
        </w:tc>
        <w:tc>
          <w:tcPr>
            <w:tcW w:w="3384" w:type="dxa"/>
            <w:gridSpan w:val="2"/>
            <w:vAlign w:val="center"/>
          </w:tcPr>
          <w:p w14:paraId="6DDCFE2A" w14:textId="18722EEF" w:rsidR="00E8656F" w:rsidRPr="007A1907" w:rsidRDefault="00BD7B39" w:rsidP="00BD7B3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w:t>
            </w:r>
            <w:r w:rsidR="00F56EDC"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and</w:t>
            </w:r>
            <w:r w:rsidR="00F56EDC"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eastAsia="en-GB"/>
              </w:rPr>
              <w:t xml:space="preserve"> due to a break in the series in 2021, it is not comparable with the data from 2025.</w:t>
            </w:r>
          </w:p>
        </w:tc>
      </w:tr>
      <w:tr w:rsidR="00E8656F" w:rsidRPr="007A1907" w14:paraId="1B5ABF45" w14:textId="77777777" w:rsidTr="000A1BEC">
        <w:trPr>
          <w:trHeight w:val="567"/>
        </w:trPr>
        <w:tc>
          <w:tcPr>
            <w:tcW w:w="4178" w:type="dxa"/>
            <w:gridSpan w:val="3"/>
            <w:vAlign w:val="center"/>
            <w:hideMark/>
          </w:tcPr>
          <w:p w14:paraId="3827263E" w14:textId="03E206B0" w:rsidR="00E8656F" w:rsidRPr="007A1907" w:rsidRDefault="00E8656F" w:rsidP="00E8656F">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sz w:val="20"/>
                <w:szCs w:val="20"/>
                <w:lang w:val="sr-Cyrl-RS" w:eastAsia="en-GB"/>
              </w:rPr>
              <w:t xml:space="preserve">Employment rate by age groups and </w:t>
            </w:r>
            <w:r w:rsidRPr="007A1907">
              <w:rPr>
                <w:rFonts w:ascii="Times New Roman" w:eastAsia="Times New Roman" w:hAnsi="Times New Roman" w:cs="Times New Roman"/>
                <w:sz w:val="20"/>
                <w:szCs w:val="20"/>
                <w:lang w:val="sr-Latn-RS" w:eastAsia="en-GB"/>
              </w:rPr>
              <w:t>gender</w:t>
            </w:r>
            <w:r w:rsidRPr="007A1907">
              <w:rPr>
                <w:rFonts w:ascii="Times New Roman" w:eastAsia="Times New Roman" w:hAnsi="Times New Roman" w:cs="Times New Roman"/>
                <w:sz w:val="20"/>
                <w:szCs w:val="20"/>
                <w:lang w:val="sr-Cyrl-RS" w:eastAsia="en-GB"/>
              </w:rPr>
              <w:t xml:space="preserve"> (15+) Мen (%)</w:t>
            </w:r>
            <w:r w:rsidRPr="007A1907">
              <w:rPr>
                <w:rFonts w:ascii="Times New Roman" w:eastAsia="Times New Roman" w:hAnsi="Times New Roman" w:cs="Times New Roman"/>
                <w:sz w:val="20"/>
                <w:szCs w:val="20"/>
                <w:lang w:val="sr-Latn-RS" w:eastAsia="en-GB"/>
              </w:rPr>
              <w:t xml:space="preserve"> </w:t>
            </w:r>
          </w:p>
        </w:tc>
        <w:tc>
          <w:tcPr>
            <w:tcW w:w="3520" w:type="dxa"/>
            <w:gridSpan w:val="4"/>
            <w:noWrap/>
            <w:vAlign w:val="center"/>
            <w:hideMark/>
          </w:tcPr>
          <w:p w14:paraId="50F2DF68" w14:textId="77777777" w:rsidR="00E8656F" w:rsidRPr="007A1907" w:rsidRDefault="00E8656F" w:rsidP="00E8656F">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54.6</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eastAsia="en-GB"/>
              </w:rPr>
              <w:t>(2019)</w:t>
            </w:r>
          </w:p>
        </w:tc>
        <w:tc>
          <w:tcPr>
            <w:tcW w:w="2855" w:type="dxa"/>
            <w:gridSpan w:val="2"/>
            <w:noWrap/>
            <w:vAlign w:val="center"/>
            <w:hideMark/>
          </w:tcPr>
          <w:p w14:paraId="10716C2E" w14:textId="77777777" w:rsidR="00E8656F" w:rsidRPr="007A1907" w:rsidRDefault="00E8656F" w:rsidP="00E8656F">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60.2</w:t>
            </w:r>
          </w:p>
        </w:tc>
        <w:tc>
          <w:tcPr>
            <w:tcW w:w="2097" w:type="dxa"/>
            <w:gridSpan w:val="2"/>
            <w:noWrap/>
            <w:vAlign w:val="center"/>
          </w:tcPr>
          <w:p w14:paraId="6A4FDA8E" w14:textId="1D4F7971" w:rsidR="00E8656F" w:rsidRPr="007A1907" w:rsidRDefault="00E8656F" w:rsidP="00E8656F">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58</w:t>
            </w:r>
            <w:r w:rsidR="0038285B"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0</w:t>
            </w:r>
          </w:p>
        </w:tc>
        <w:tc>
          <w:tcPr>
            <w:tcW w:w="3384" w:type="dxa"/>
            <w:gridSpan w:val="2"/>
            <w:vAlign w:val="center"/>
          </w:tcPr>
          <w:p w14:paraId="14805C1F" w14:textId="51B30B43" w:rsidR="00E8656F" w:rsidRPr="007A1907" w:rsidRDefault="00EF7FCA" w:rsidP="00BD7B3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673DD" w:rsidRPr="007A1907" w14:paraId="50D0036D" w14:textId="77777777" w:rsidTr="003A3625">
        <w:trPr>
          <w:trHeight w:val="531"/>
        </w:trPr>
        <w:tc>
          <w:tcPr>
            <w:tcW w:w="4178" w:type="dxa"/>
            <w:gridSpan w:val="3"/>
            <w:noWrap/>
            <w:vAlign w:val="center"/>
            <w:hideMark/>
          </w:tcPr>
          <w:p w14:paraId="036881C7" w14:textId="404AFC7A" w:rsidR="008673DD" w:rsidRPr="007A1907" w:rsidRDefault="008673DD" w:rsidP="008673D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rate by age groups and gender (15+) Women (%)</w:t>
            </w:r>
          </w:p>
        </w:tc>
        <w:tc>
          <w:tcPr>
            <w:tcW w:w="3520" w:type="dxa"/>
            <w:gridSpan w:val="4"/>
            <w:noWrap/>
            <w:vAlign w:val="center"/>
            <w:hideMark/>
          </w:tcPr>
          <w:p w14:paraId="5B475C40" w14:textId="77777777" w:rsidR="008673DD" w:rsidRPr="007A1907" w:rsidRDefault="008673DD" w:rsidP="008673D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39.8 (2019)</w:t>
            </w:r>
          </w:p>
        </w:tc>
        <w:tc>
          <w:tcPr>
            <w:tcW w:w="2855" w:type="dxa"/>
            <w:gridSpan w:val="2"/>
            <w:noWrap/>
            <w:vAlign w:val="center"/>
            <w:hideMark/>
          </w:tcPr>
          <w:p w14:paraId="5BAADC7D" w14:textId="77777777" w:rsidR="008673DD" w:rsidRPr="007A1907" w:rsidRDefault="008673DD" w:rsidP="008673D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46.8</w:t>
            </w:r>
          </w:p>
        </w:tc>
        <w:tc>
          <w:tcPr>
            <w:tcW w:w="2097" w:type="dxa"/>
            <w:gridSpan w:val="2"/>
            <w:noWrap/>
            <w:vAlign w:val="center"/>
          </w:tcPr>
          <w:p w14:paraId="44D98E10" w14:textId="532476C6" w:rsidR="008673DD" w:rsidRPr="007A1907" w:rsidRDefault="008673DD" w:rsidP="008673D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44</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9</w:t>
            </w:r>
          </w:p>
        </w:tc>
        <w:tc>
          <w:tcPr>
            <w:tcW w:w="3384" w:type="dxa"/>
            <w:gridSpan w:val="2"/>
          </w:tcPr>
          <w:p w14:paraId="692BCFCE" w14:textId="6594A5B9" w:rsidR="008673DD" w:rsidRPr="007A1907" w:rsidRDefault="008673DD" w:rsidP="008673D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35308D2E" w14:textId="77777777" w:rsidTr="003A3625">
        <w:trPr>
          <w:trHeight w:val="510"/>
        </w:trPr>
        <w:tc>
          <w:tcPr>
            <w:tcW w:w="4178" w:type="dxa"/>
            <w:gridSpan w:val="3"/>
            <w:noWrap/>
            <w:vAlign w:val="center"/>
            <w:hideMark/>
          </w:tcPr>
          <w:p w14:paraId="57205486" w14:textId="7EDB96C1"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rate by age groups and gender (15-29) (%)</w:t>
            </w:r>
          </w:p>
        </w:tc>
        <w:tc>
          <w:tcPr>
            <w:tcW w:w="3520" w:type="dxa"/>
            <w:gridSpan w:val="4"/>
            <w:noWrap/>
            <w:vAlign w:val="center"/>
            <w:hideMark/>
          </w:tcPr>
          <w:p w14:paraId="0E57700D"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36.9</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eastAsia="en-GB"/>
              </w:rPr>
              <w:t>(2019)</w:t>
            </w:r>
          </w:p>
        </w:tc>
        <w:tc>
          <w:tcPr>
            <w:tcW w:w="2855" w:type="dxa"/>
            <w:gridSpan w:val="2"/>
            <w:noWrap/>
            <w:vAlign w:val="center"/>
            <w:hideMark/>
          </w:tcPr>
          <w:p w14:paraId="4B724E41"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42.8</w:t>
            </w:r>
          </w:p>
        </w:tc>
        <w:tc>
          <w:tcPr>
            <w:tcW w:w="2097" w:type="dxa"/>
            <w:gridSpan w:val="2"/>
            <w:noWrap/>
            <w:vAlign w:val="center"/>
          </w:tcPr>
          <w:p w14:paraId="7B3101E8" w14:textId="059DB3CE"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40</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0</w:t>
            </w:r>
          </w:p>
        </w:tc>
        <w:tc>
          <w:tcPr>
            <w:tcW w:w="3384" w:type="dxa"/>
            <w:gridSpan w:val="2"/>
          </w:tcPr>
          <w:p w14:paraId="22230982" w14:textId="3BFA78B1"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3FA3C957" w14:textId="77777777" w:rsidTr="003A3625">
        <w:trPr>
          <w:trHeight w:val="465"/>
        </w:trPr>
        <w:tc>
          <w:tcPr>
            <w:tcW w:w="4178" w:type="dxa"/>
            <w:gridSpan w:val="3"/>
            <w:vAlign w:val="center"/>
            <w:hideMark/>
          </w:tcPr>
          <w:p w14:paraId="22A4E618" w14:textId="6F76E31F"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rate by age groups and gender, (15-29) Мen (%)</w:t>
            </w:r>
          </w:p>
        </w:tc>
        <w:tc>
          <w:tcPr>
            <w:tcW w:w="3520" w:type="dxa"/>
            <w:gridSpan w:val="4"/>
            <w:noWrap/>
            <w:vAlign w:val="center"/>
            <w:hideMark/>
          </w:tcPr>
          <w:p w14:paraId="2B1BEC07"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42.4 (2019)</w:t>
            </w:r>
          </w:p>
        </w:tc>
        <w:tc>
          <w:tcPr>
            <w:tcW w:w="2855" w:type="dxa"/>
            <w:gridSpan w:val="2"/>
            <w:noWrap/>
            <w:vAlign w:val="center"/>
            <w:hideMark/>
          </w:tcPr>
          <w:p w14:paraId="693AA30E"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48.1</w:t>
            </w:r>
          </w:p>
        </w:tc>
        <w:tc>
          <w:tcPr>
            <w:tcW w:w="2097" w:type="dxa"/>
            <w:gridSpan w:val="2"/>
            <w:noWrap/>
            <w:vAlign w:val="center"/>
          </w:tcPr>
          <w:p w14:paraId="098E3A1D" w14:textId="274DFD0A"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45</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5</w:t>
            </w:r>
          </w:p>
        </w:tc>
        <w:tc>
          <w:tcPr>
            <w:tcW w:w="3384" w:type="dxa"/>
            <w:gridSpan w:val="2"/>
          </w:tcPr>
          <w:p w14:paraId="30581ED6" w14:textId="58736AAF"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3899FECF" w14:textId="77777777" w:rsidTr="003A3625">
        <w:trPr>
          <w:trHeight w:val="510"/>
        </w:trPr>
        <w:tc>
          <w:tcPr>
            <w:tcW w:w="4178" w:type="dxa"/>
            <w:gridSpan w:val="3"/>
            <w:vAlign w:val="center"/>
            <w:hideMark/>
          </w:tcPr>
          <w:p w14:paraId="096FE108" w14:textId="50FC8259"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rate by age groups and gender (15-29) Women (%)</w:t>
            </w:r>
          </w:p>
        </w:tc>
        <w:tc>
          <w:tcPr>
            <w:tcW w:w="3520" w:type="dxa"/>
            <w:gridSpan w:val="4"/>
            <w:noWrap/>
            <w:vAlign w:val="center"/>
            <w:hideMark/>
          </w:tcPr>
          <w:p w14:paraId="24189BE4"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31.1 (2019)</w:t>
            </w:r>
          </w:p>
        </w:tc>
        <w:tc>
          <w:tcPr>
            <w:tcW w:w="2855" w:type="dxa"/>
            <w:gridSpan w:val="2"/>
            <w:noWrap/>
            <w:vAlign w:val="center"/>
            <w:hideMark/>
          </w:tcPr>
          <w:p w14:paraId="5F214534"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37.7</w:t>
            </w:r>
          </w:p>
        </w:tc>
        <w:tc>
          <w:tcPr>
            <w:tcW w:w="2097" w:type="dxa"/>
            <w:gridSpan w:val="2"/>
            <w:noWrap/>
            <w:vAlign w:val="center"/>
          </w:tcPr>
          <w:p w14:paraId="1A68D1C1" w14:textId="3E79C83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34</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w:t>
            </w:r>
          </w:p>
        </w:tc>
        <w:tc>
          <w:tcPr>
            <w:tcW w:w="3384" w:type="dxa"/>
            <w:gridSpan w:val="2"/>
          </w:tcPr>
          <w:p w14:paraId="4243A83D" w14:textId="041A8882"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4DF86F4A" w14:textId="77777777" w:rsidTr="003A3625">
        <w:trPr>
          <w:trHeight w:val="498"/>
        </w:trPr>
        <w:tc>
          <w:tcPr>
            <w:tcW w:w="4178" w:type="dxa"/>
            <w:gridSpan w:val="3"/>
            <w:noWrap/>
            <w:vAlign w:val="center"/>
            <w:hideMark/>
          </w:tcPr>
          <w:p w14:paraId="06D10C17" w14:textId="22B619A5"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rate by age groups and gender (15-64) (%)</w:t>
            </w:r>
          </w:p>
        </w:tc>
        <w:tc>
          <w:tcPr>
            <w:tcW w:w="3520" w:type="dxa"/>
            <w:gridSpan w:val="4"/>
            <w:noWrap/>
            <w:vAlign w:val="center"/>
            <w:hideMark/>
          </w:tcPr>
          <w:p w14:paraId="1CC98D5F"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59.1 (2019)</w:t>
            </w:r>
          </w:p>
        </w:tc>
        <w:tc>
          <w:tcPr>
            <w:tcW w:w="2855" w:type="dxa"/>
            <w:gridSpan w:val="2"/>
            <w:noWrap/>
            <w:vAlign w:val="center"/>
            <w:hideMark/>
          </w:tcPr>
          <w:p w14:paraId="7B414622"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69.6</w:t>
            </w:r>
          </w:p>
        </w:tc>
        <w:tc>
          <w:tcPr>
            <w:tcW w:w="2097" w:type="dxa"/>
            <w:gridSpan w:val="2"/>
            <w:noWrap/>
            <w:vAlign w:val="center"/>
          </w:tcPr>
          <w:p w14:paraId="122C7147" w14:textId="3F8603FB"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66</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5</w:t>
            </w:r>
          </w:p>
        </w:tc>
        <w:tc>
          <w:tcPr>
            <w:tcW w:w="3384" w:type="dxa"/>
            <w:gridSpan w:val="2"/>
          </w:tcPr>
          <w:p w14:paraId="4E026C10" w14:textId="068FAA8C"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19385C1D" w14:textId="77777777" w:rsidTr="003A3625">
        <w:trPr>
          <w:trHeight w:val="548"/>
        </w:trPr>
        <w:tc>
          <w:tcPr>
            <w:tcW w:w="4178" w:type="dxa"/>
            <w:gridSpan w:val="3"/>
            <w:vAlign w:val="center"/>
            <w:hideMark/>
          </w:tcPr>
          <w:p w14:paraId="4ED23CAE" w14:textId="6D45A390"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rate by age groups and gender (15-64) Мen (%)</w:t>
            </w:r>
          </w:p>
        </w:tc>
        <w:tc>
          <w:tcPr>
            <w:tcW w:w="3520" w:type="dxa"/>
            <w:gridSpan w:val="4"/>
            <w:noWrap/>
            <w:vAlign w:val="center"/>
            <w:hideMark/>
          </w:tcPr>
          <w:p w14:paraId="726EAE08"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65.8 (2019)</w:t>
            </w:r>
          </w:p>
        </w:tc>
        <w:tc>
          <w:tcPr>
            <w:tcW w:w="2855" w:type="dxa"/>
            <w:gridSpan w:val="2"/>
            <w:noWrap/>
            <w:vAlign w:val="center"/>
            <w:hideMark/>
          </w:tcPr>
          <w:p w14:paraId="1B176C68"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75.5</w:t>
            </w:r>
          </w:p>
        </w:tc>
        <w:tc>
          <w:tcPr>
            <w:tcW w:w="2097" w:type="dxa"/>
            <w:gridSpan w:val="2"/>
            <w:noWrap/>
            <w:vAlign w:val="center"/>
          </w:tcPr>
          <w:p w14:paraId="6CA6A33A" w14:textId="081D469D"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71</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9</w:t>
            </w:r>
          </w:p>
        </w:tc>
        <w:tc>
          <w:tcPr>
            <w:tcW w:w="3384" w:type="dxa"/>
            <w:gridSpan w:val="2"/>
          </w:tcPr>
          <w:p w14:paraId="4FD0D2EB" w14:textId="0161BCF9"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1C76D260" w14:textId="77777777" w:rsidTr="003A3625">
        <w:trPr>
          <w:trHeight w:val="570"/>
        </w:trPr>
        <w:tc>
          <w:tcPr>
            <w:tcW w:w="4178" w:type="dxa"/>
            <w:gridSpan w:val="3"/>
            <w:vAlign w:val="center"/>
            <w:hideMark/>
          </w:tcPr>
          <w:p w14:paraId="223276BD" w14:textId="07B52E59"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rate by age groups and gender, (15-64) Women (%)</w:t>
            </w:r>
          </w:p>
        </w:tc>
        <w:tc>
          <w:tcPr>
            <w:tcW w:w="3520" w:type="dxa"/>
            <w:gridSpan w:val="4"/>
            <w:noWrap/>
            <w:vAlign w:val="center"/>
            <w:hideMark/>
          </w:tcPr>
          <w:p w14:paraId="0501FEF7"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52.4 (2019)</w:t>
            </w:r>
          </w:p>
        </w:tc>
        <w:tc>
          <w:tcPr>
            <w:tcW w:w="2855" w:type="dxa"/>
            <w:gridSpan w:val="2"/>
            <w:noWrap/>
            <w:vAlign w:val="center"/>
            <w:hideMark/>
          </w:tcPr>
          <w:p w14:paraId="389EF617"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63.7</w:t>
            </w:r>
          </w:p>
        </w:tc>
        <w:tc>
          <w:tcPr>
            <w:tcW w:w="2097" w:type="dxa"/>
            <w:gridSpan w:val="2"/>
            <w:noWrap/>
            <w:vAlign w:val="center"/>
          </w:tcPr>
          <w:p w14:paraId="45539836" w14:textId="2B6D8468"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61</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1</w:t>
            </w:r>
          </w:p>
        </w:tc>
        <w:tc>
          <w:tcPr>
            <w:tcW w:w="3384" w:type="dxa"/>
            <w:gridSpan w:val="2"/>
          </w:tcPr>
          <w:p w14:paraId="330330E0" w14:textId="6A285790"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01906E44" w14:textId="77777777" w:rsidTr="003A3625">
        <w:trPr>
          <w:trHeight w:val="550"/>
        </w:trPr>
        <w:tc>
          <w:tcPr>
            <w:tcW w:w="4178" w:type="dxa"/>
            <w:gridSpan w:val="3"/>
            <w:noWrap/>
            <w:vAlign w:val="center"/>
            <w:hideMark/>
          </w:tcPr>
          <w:p w14:paraId="15716DEA" w14:textId="6F6532D8"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Activity rate by age groups and gender, (15+) (%)</w:t>
            </w:r>
          </w:p>
        </w:tc>
        <w:tc>
          <w:tcPr>
            <w:tcW w:w="3520" w:type="dxa"/>
            <w:gridSpan w:val="4"/>
            <w:noWrap/>
            <w:vAlign w:val="center"/>
            <w:hideMark/>
          </w:tcPr>
          <w:p w14:paraId="3B9276F6"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52.9 (2019)</w:t>
            </w:r>
          </w:p>
        </w:tc>
        <w:tc>
          <w:tcPr>
            <w:tcW w:w="2855" w:type="dxa"/>
            <w:gridSpan w:val="2"/>
            <w:noWrap/>
            <w:vAlign w:val="center"/>
            <w:hideMark/>
          </w:tcPr>
          <w:p w14:paraId="7CEA83BF" w14:textId="77777777" w:rsidR="001B7B88" w:rsidRPr="007A1907" w:rsidRDefault="001B7B88" w:rsidP="001B7B8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58.4</w:t>
            </w:r>
          </w:p>
        </w:tc>
        <w:tc>
          <w:tcPr>
            <w:tcW w:w="2097" w:type="dxa"/>
            <w:gridSpan w:val="2"/>
            <w:noWrap/>
            <w:vAlign w:val="center"/>
          </w:tcPr>
          <w:p w14:paraId="4BCD220F" w14:textId="18250D52"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56</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0</w:t>
            </w:r>
          </w:p>
        </w:tc>
        <w:tc>
          <w:tcPr>
            <w:tcW w:w="3384" w:type="dxa"/>
            <w:gridSpan w:val="2"/>
          </w:tcPr>
          <w:p w14:paraId="17A0740A" w14:textId="55D38344"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2CAF85C7" w14:textId="77777777" w:rsidTr="003A3625">
        <w:trPr>
          <w:trHeight w:val="558"/>
        </w:trPr>
        <w:tc>
          <w:tcPr>
            <w:tcW w:w="4178" w:type="dxa"/>
            <w:gridSpan w:val="3"/>
            <w:vAlign w:val="center"/>
            <w:hideMark/>
          </w:tcPr>
          <w:p w14:paraId="1CE2D6E2" w14:textId="6B6F4CC2"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Activity rate by age groups and gender, (15+) Men (%)</w:t>
            </w:r>
          </w:p>
        </w:tc>
        <w:tc>
          <w:tcPr>
            <w:tcW w:w="3520" w:type="dxa"/>
            <w:gridSpan w:val="4"/>
            <w:noWrap/>
            <w:vAlign w:val="center"/>
            <w:hideMark/>
          </w:tcPr>
          <w:p w14:paraId="455A6E13"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61.1 (2019)</w:t>
            </w:r>
          </w:p>
        </w:tc>
        <w:tc>
          <w:tcPr>
            <w:tcW w:w="2855" w:type="dxa"/>
            <w:gridSpan w:val="2"/>
            <w:noWrap/>
            <w:vAlign w:val="center"/>
            <w:hideMark/>
          </w:tcPr>
          <w:p w14:paraId="393DA94E"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65.7</w:t>
            </w:r>
          </w:p>
        </w:tc>
        <w:tc>
          <w:tcPr>
            <w:tcW w:w="2097" w:type="dxa"/>
            <w:gridSpan w:val="2"/>
            <w:noWrap/>
            <w:vAlign w:val="center"/>
          </w:tcPr>
          <w:p w14:paraId="0D94E1C4" w14:textId="2ED2F910"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63</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3</w:t>
            </w:r>
          </w:p>
        </w:tc>
        <w:tc>
          <w:tcPr>
            <w:tcW w:w="3384" w:type="dxa"/>
            <w:gridSpan w:val="2"/>
          </w:tcPr>
          <w:p w14:paraId="23A5DA2C" w14:textId="262F7E63"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333379EA" w14:textId="77777777" w:rsidTr="003A3625">
        <w:trPr>
          <w:trHeight w:val="552"/>
        </w:trPr>
        <w:tc>
          <w:tcPr>
            <w:tcW w:w="4178" w:type="dxa"/>
            <w:gridSpan w:val="3"/>
            <w:noWrap/>
            <w:vAlign w:val="center"/>
            <w:hideMark/>
          </w:tcPr>
          <w:p w14:paraId="64ABFB2F" w14:textId="288805AE"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Activity rate by age groups and gender, (15+) Women (%)</w:t>
            </w:r>
          </w:p>
        </w:tc>
        <w:tc>
          <w:tcPr>
            <w:tcW w:w="3520" w:type="dxa"/>
            <w:gridSpan w:val="4"/>
            <w:noWrap/>
            <w:vAlign w:val="center"/>
            <w:hideMark/>
          </w:tcPr>
          <w:p w14:paraId="34D01663"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45.2 (2019)</w:t>
            </w:r>
          </w:p>
        </w:tc>
        <w:tc>
          <w:tcPr>
            <w:tcW w:w="2855" w:type="dxa"/>
            <w:gridSpan w:val="2"/>
            <w:noWrap/>
            <w:vAlign w:val="center"/>
            <w:hideMark/>
          </w:tcPr>
          <w:p w14:paraId="2DF7A56A"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51.6</w:t>
            </w:r>
          </w:p>
        </w:tc>
        <w:tc>
          <w:tcPr>
            <w:tcW w:w="2097" w:type="dxa"/>
            <w:gridSpan w:val="2"/>
            <w:noWrap/>
            <w:vAlign w:val="center"/>
          </w:tcPr>
          <w:p w14:paraId="109197FF" w14:textId="7BAD2891"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3</w:t>
            </w:r>
          </w:p>
        </w:tc>
        <w:tc>
          <w:tcPr>
            <w:tcW w:w="3384" w:type="dxa"/>
            <w:gridSpan w:val="2"/>
          </w:tcPr>
          <w:p w14:paraId="3C80C5DD" w14:textId="17D892D2"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2F711885" w14:textId="77777777" w:rsidTr="003A3625">
        <w:trPr>
          <w:trHeight w:val="510"/>
        </w:trPr>
        <w:tc>
          <w:tcPr>
            <w:tcW w:w="4178" w:type="dxa"/>
            <w:gridSpan w:val="3"/>
            <w:noWrap/>
            <w:vAlign w:val="center"/>
            <w:hideMark/>
          </w:tcPr>
          <w:p w14:paraId="58D8DC8C" w14:textId="1024B4C5"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lastRenderedPageBreak/>
              <w:t>Activity rate by age groups and gender, (15-29) (%)</w:t>
            </w:r>
          </w:p>
        </w:tc>
        <w:tc>
          <w:tcPr>
            <w:tcW w:w="3520" w:type="dxa"/>
            <w:gridSpan w:val="4"/>
            <w:noWrap/>
            <w:vAlign w:val="center"/>
            <w:hideMark/>
          </w:tcPr>
          <w:p w14:paraId="1291DF33" w14:textId="281F996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47.0 (2019)</w:t>
            </w:r>
          </w:p>
        </w:tc>
        <w:tc>
          <w:tcPr>
            <w:tcW w:w="2855" w:type="dxa"/>
            <w:gridSpan w:val="2"/>
            <w:noWrap/>
            <w:vAlign w:val="center"/>
            <w:hideMark/>
          </w:tcPr>
          <w:p w14:paraId="012C5011"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52.1</w:t>
            </w:r>
          </w:p>
        </w:tc>
        <w:tc>
          <w:tcPr>
            <w:tcW w:w="2097" w:type="dxa"/>
            <w:gridSpan w:val="2"/>
            <w:noWrap/>
            <w:vAlign w:val="center"/>
          </w:tcPr>
          <w:p w14:paraId="1C0859EB" w14:textId="42AF2475"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8</w:t>
            </w:r>
          </w:p>
        </w:tc>
        <w:tc>
          <w:tcPr>
            <w:tcW w:w="3384" w:type="dxa"/>
            <w:gridSpan w:val="2"/>
          </w:tcPr>
          <w:p w14:paraId="076E59A1" w14:textId="5910B22C"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789D753E" w14:textId="77777777" w:rsidTr="003A3625">
        <w:trPr>
          <w:trHeight w:val="520"/>
        </w:trPr>
        <w:tc>
          <w:tcPr>
            <w:tcW w:w="4178" w:type="dxa"/>
            <w:gridSpan w:val="3"/>
            <w:vAlign w:val="center"/>
            <w:hideMark/>
          </w:tcPr>
          <w:p w14:paraId="20C669CB" w14:textId="373071BC"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Activity rate by age groups and gender, (15-29) Men (%)</w:t>
            </w:r>
          </w:p>
        </w:tc>
        <w:tc>
          <w:tcPr>
            <w:tcW w:w="3520" w:type="dxa"/>
            <w:gridSpan w:val="4"/>
            <w:noWrap/>
            <w:vAlign w:val="center"/>
            <w:hideMark/>
          </w:tcPr>
          <w:p w14:paraId="76D546CE"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53.6 (2019)</w:t>
            </w:r>
          </w:p>
        </w:tc>
        <w:tc>
          <w:tcPr>
            <w:tcW w:w="2855" w:type="dxa"/>
            <w:gridSpan w:val="2"/>
            <w:noWrap/>
            <w:vAlign w:val="center"/>
            <w:hideMark/>
          </w:tcPr>
          <w:p w14:paraId="6F0A3BEA"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59.9</w:t>
            </w:r>
          </w:p>
        </w:tc>
        <w:tc>
          <w:tcPr>
            <w:tcW w:w="2097" w:type="dxa"/>
            <w:gridSpan w:val="2"/>
            <w:noWrap/>
            <w:vAlign w:val="center"/>
          </w:tcPr>
          <w:p w14:paraId="76A977F7" w14:textId="7ACFD645"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55</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w:t>
            </w:r>
          </w:p>
        </w:tc>
        <w:tc>
          <w:tcPr>
            <w:tcW w:w="3384" w:type="dxa"/>
            <w:gridSpan w:val="2"/>
          </w:tcPr>
          <w:p w14:paraId="5E6C3797" w14:textId="67ACEF9A"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5A61595A" w14:textId="77777777" w:rsidTr="003A3625">
        <w:trPr>
          <w:trHeight w:val="510"/>
        </w:trPr>
        <w:tc>
          <w:tcPr>
            <w:tcW w:w="4178" w:type="dxa"/>
            <w:gridSpan w:val="3"/>
            <w:noWrap/>
            <w:vAlign w:val="center"/>
            <w:hideMark/>
          </w:tcPr>
          <w:p w14:paraId="4BA7C01D" w14:textId="72C2009F"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Activity rate by age groups and gender, (15-29) Women (%)</w:t>
            </w:r>
          </w:p>
        </w:tc>
        <w:tc>
          <w:tcPr>
            <w:tcW w:w="3520" w:type="dxa"/>
            <w:gridSpan w:val="4"/>
            <w:noWrap/>
            <w:vAlign w:val="center"/>
            <w:hideMark/>
          </w:tcPr>
          <w:p w14:paraId="7D81E449"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40.1 (2019)</w:t>
            </w:r>
          </w:p>
        </w:tc>
        <w:tc>
          <w:tcPr>
            <w:tcW w:w="2855" w:type="dxa"/>
            <w:gridSpan w:val="2"/>
            <w:noWrap/>
            <w:vAlign w:val="center"/>
            <w:hideMark/>
          </w:tcPr>
          <w:p w14:paraId="7B1FB6DB"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43.9</w:t>
            </w:r>
          </w:p>
        </w:tc>
        <w:tc>
          <w:tcPr>
            <w:tcW w:w="2097" w:type="dxa"/>
            <w:gridSpan w:val="2"/>
            <w:noWrap/>
            <w:vAlign w:val="center"/>
          </w:tcPr>
          <w:p w14:paraId="0AB6F6F5" w14:textId="706F77FB"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42</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1</w:t>
            </w:r>
          </w:p>
        </w:tc>
        <w:tc>
          <w:tcPr>
            <w:tcW w:w="3384" w:type="dxa"/>
            <w:gridSpan w:val="2"/>
          </w:tcPr>
          <w:p w14:paraId="282CD12C" w14:textId="32A6196A"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6B14EF93" w14:textId="77777777" w:rsidTr="003A3625">
        <w:trPr>
          <w:trHeight w:val="318"/>
        </w:trPr>
        <w:tc>
          <w:tcPr>
            <w:tcW w:w="4178" w:type="dxa"/>
            <w:gridSpan w:val="3"/>
            <w:noWrap/>
            <w:vAlign w:val="center"/>
            <w:hideMark/>
          </w:tcPr>
          <w:p w14:paraId="63ADBFC3" w14:textId="71348838"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Activity rate by age groups and gender, (15-64) (%)</w:t>
            </w:r>
          </w:p>
        </w:tc>
        <w:tc>
          <w:tcPr>
            <w:tcW w:w="3520" w:type="dxa"/>
            <w:gridSpan w:val="4"/>
            <w:noWrap/>
            <w:vAlign w:val="center"/>
            <w:hideMark/>
          </w:tcPr>
          <w:p w14:paraId="1BA29587"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66.8 (2019)</w:t>
            </w:r>
          </w:p>
        </w:tc>
        <w:tc>
          <w:tcPr>
            <w:tcW w:w="2855" w:type="dxa"/>
            <w:gridSpan w:val="2"/>
            <w:noWrap/>
            <w:vAlign w:val="center"/>
            <w:hideMark/>
          </w:tcPr>
          <w:p w14:paraId="474F0EEB"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76.6</w:t>
            </w:r>
          </w:p>
        </w:tc>
        <w:tc>
          <w:tcPr>
            <w:tcW w:w="2097" w:type="dxa"/>
            <w:gridSpan w:val="2"/>
            <w:noWrap/>
            <w:vAlign w:val="center"/>
          </w:tcPr>
          <w:p w14:paraId="3EFC3406" w14:textId="5B853BC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73</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0</w:t>
            </w:r>
          </w:p>
        </w:tc>
        <w:tc>
          <w:tcPr>
            <w:tcW w:w="3384" w:type="dxa"/>
            <w:gridSpan w:val="2"/>
          </w:tcPr>
          <w:p w14:paraId="6C649E2C" w14:textId="42572BC4"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1B7B88" w:rsidRPr="007A1907" w14:paraId="20B627F7" w14:textId="77777777" w:rsidTr="003A3625">
        <w:trPr>
          <w:trHeight w:val="476"/>
        </w:trPr>
        <w:tc>
          <w:tcPr>
            <w:tcW w:w="4178" w:type="dxa"/>
            <w:gridSpan w:val="3"/>
            <w:vAlign w:val="center"/>
            <w:hideMark/>
          </w:tcPr>
          <w:p w14:paraId="1D37C255" w14:textId="48D1904F"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Activity rate by age groups and gender, (15-64) Men (%)</w:t>
            </w:r>
          </w:p>
        </w:tc>
        <w:tc>
          <w:tcPr>
            <w:tcW w:w="3520" w:type="dxa"/>
            <w:gridSpan w:val="4"/>
            <w:noWrap/>
            <w:vAlign w:val="center"/>
            <w:hideMark/>
          </w:tcPr>
          <w:p w14:paraId="7F26E7F4" w14:textId="15604B24"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74.0 (2019)</w:t>
            </w:r>
          </w:p>
        </w:tc>
        <w:tc>
          <w:tcPr>
            <w:tcW w:w="2855" w:type="dxa"/>
            <w:gridSpan w:val="2"/>
            <w:noWrap/>
            <w:vAlign w:val="center"/>
            <w:hideMark/>
          </w:tcPr>
          <w:p w14:paraId="129D7ADF" w14:textId="77777777"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82.6</w:t>
            </w:r>
          </w:p>
        </w:tc>
        <w:tc>
          <w:tcPr>
            <w:tcW w:w="2097" w:type="dxa"/>
            <w:gridSpan w:val="2"/>
            <w:noWrap/>
            <w:vAlign w:val="center"/>
          </w:tcPr>
          <w:p w14:paraId="3E7F80F9" w14:textId="2AA4130A" w:rsidR="001B7B88" w:rsidRPr="007A1907" w:rsidRDefault="001B7B88" w:rsidP="001B7B8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78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7</w:t>
            </w:r>
          </w:p>
        </w:tc>
        <w:tc>
          <w:tcPr>
            <w:tcW w:w="3384" w:type="dxa"/>
            <w:gridSpan w:val="2"/>
          </w:tcPr>
          <w:p w14:paraId="3C83A0A1" w14:textId="436FB6A7" w:rsidR="001B7B88" w:rsidRPr="007A1907" w:rsidRDefault="001B7B88" w:rsidP="001B7B8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7164768F" w14:textId="77777777" w:rsidTr="003A3625">
        <w:trPr>
          <w:trHeight w:val="606"/>
        </w:trPr>
        <w:tc>
          <w:tcPr>
            <w:tcW w:w="4178" w:type="dxa"/>
            <w:gridSpan w:val="3"/>
            <w:noWrap/>
            <w:vAlign w:val="center"/>
            <w:hideMark/>
          </w:tcPr>
          <w:p w14:paraId="072802A7" w14:textId="350A7CC3"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Activity rate by age groups and gender, (15-64) Women (%)</w:t>
            </w:r>
          </w:p>
        </w:tc>
        <w:tc>
          <w:tcPr>
            <w:tcW w:w="3520" w:type="dxa"/>
            <w:gridSpan w:val="4"/>
            <w:noWrap/>
            <w:vAlign w:val="center"/>
            <w:hideMark/>
          </w:tcPr>
          <w:p w14:paraId="24FA84EE"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59.7 (2019)</w:t>
            </w:r>
          </w:p>
        </w:tc>
        <w:tc>
          <w:tcPr>
            <w:tcW w:w="2855" w:type="dxa"/>
            <w:gridSpan w:val="2"/>
            <w:noWrap/>
            <w:vAlign w:val="center"/>
            <w:hideMark/>
          </w:tcPr>
          <w:p w14:paraId="39CA6425"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70.3</w:t>
            </w:r>
          </w:p>
        </w:tc>
        <w:tc>
          <w:tcPr>
            <w:tcW w:w="2097" w:type="dxa"/>
            <w:gridSpan w:val="2"/>
            <w:noWrap/>
            <w:vAlign w:val="center"/>
          </w:tcPr>
          <w:p w14:paraId="2470B66F" w14:textId="554F0E36"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67</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3</w:t>
            </w:r>
          </w:p>
        </w:tc>
        <w:tc>
          <w:tcPr>
            <w:tcW w:w="3384" w:type="dxa"/>
            <w:gridSpan w:val="2"/>
          </w:tcPr>
          <w:p w14:paraId="131395BF" w14:textId="4C19BB57"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06C39D21" w14:textId="77777777" w:rsidTr="003A3625">
        <w:trPr>
          <w:trHeight w:val="466"/>
        </w:trPr>
        <w:tc>
          <w:tcPr>
            <w:tcW w:w="4178" w:type="dxa"/>
            <w:gridSpan w:val="3"/>
            <w:noWrap/>
            <w:vAlign w:val="center"/>
            <w:hideMark/>
          </w:tcPr>
          <w:p w14:paraId="3625324D" w14:textId="6D7CB6AA"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 (%)</w:t>
            </w:r>
          </w:p>
        </w:tc>
        <w:tc>
          <w:tcPr>
            <w:tcW w:w="3520" w:type="dxa"/>
            <w:gridSpan w:val="4"/>
            <w:noWrap/>
            <w:vAlign w:val="center"/>
            <w:hideMark/>
          </w:tcPr>
          <w:p w14:paraId="4C07929B"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11.2 (2019)</w:t>
            </w:r>
          </w:p>
        </w:tc>
        <w:tc>
          <w:tcPr>
            <w:tcW w:w="2855" w:type="dxa"/>
            <w:gridSpan w:val="2"/>
            <w:noWrap/>
            <w:vAlign w:val="center"/>
            <w:hideMark/>
          </w:tcPr>
          <w:p w14:paraId="59902DF5"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8.7</w:t>
            </w:r>
          </w:p>
        </w:tc>
        <w:tc>
          <w:tcPr>
            <w:tcW w:w="2097" w:type="dxa"/>
            <w:gridSpan w:val="2"/>
            <w:noWrap/>
            <w:vAlign w:val="center"/>
          </w:tcPr>
          <w:p w14:paraId="0B3FEE31" w14:textId="5BA7F9FB"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7</w:t>
            </w:r>
          </w:p>
        </w:tc>
        <w:tc>
          <w:tcPr>
            <w:tcW w:w="3384" w:type="dxa"/>
            <w:gridSpan w:val="2"/>
          </w:tcPr>
          <w:p w14:paraId="2EA18DA4" w14:textId="0E327FD5"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67AF258A" w14:textId="77777777" w:rsidTr="003A3625">
        <w:trPr>
          <w:trHeight w:val="610"/>
        </w:trPr>
        <w:tc>
          <w:tcPr>
            <w:tcW w:w="4178" w:type="dxa"/>
            <w:gridSpan w:val="3"/>
            <w:vAlign w:val="center"/>
            <w:hideMark/>
          </w:tcPr>
          <w:p w14:paraId="196FB895" w14:textId="08D07EF6"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 Мen (%)</w:t>
            </w:r>
          </w:p>
        </w:tc>
        <w:tc>
          <w:tcPr>
            <w:tcW w:w="3520" w:type="dxa"/>
            <w:gridSpan w:val="4"/>
            <w:noWrap/>
            <w:vAlign w:val="center"/>
            <w:hideMark/>
          </w:tcPr>
          <w:p w14:paraId="6E08EB71"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10.6 (2019)</w:t>
            </w:r>
          </w:p>
        </w:tc>
        <w:tc>
          <w:tcPr>
            <w:tcW w:w="2855" w:type="dxa"/>
            <w:gridSpan w:val="2"/>
            <w:noWrap/>
            <w:vAlign w:val="center"/>
            <w:hideMark/>
          </w:tcPr>
          <w:p w14:paraId="673D3A8B"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8.3</w:t>
            </w:r>
          </w:p>
        </w:tc>
        <w:tc>
          <w:tcPr>
            <w:tcW w:w="2097" w:type="dxa"/>
            <w:gridSpan w:val="2"/>
            <w:noWrap/>
            <w:vAlign w:val="center"/>
          </w:tcPr>
          <w:p w14:paraId="32FBE74D" w14:textId="3B656C9C"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4</w:t>
            </w:r>
          </w:p>
        </w:tc>
        <w:tc>
          <w:tcPr>
            <w:tcW w:w="3384" w:type="dxa"/>
            <w:gridSpan w:val="2"/>
          </w:tcPr>
          <w:p w14:paraId="04E531AB" w14:textId="4998B0B6"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2D401162" w14:textId="77777777" w:rsidTr="003A3625">
        <w:trPr>
          <w:trHeight w:val="470"/>
        </w:trPr>
        <w:tc>
          <w:tcPr>
            <w:tcW w:w="4178" w:type="dxa"/>
            <w:gridSpan w:val="3"/>
            <w:vAlign w:val="center"/>
            <w:hideMark/>
          </w:tcPr>
          <w:p w14:paraId="454016B8" w14:textId="5013B9E4"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 Women (%)</w:t>
            </w:r>
          </w:p>
        </w:tc>
        <w:tc>
          <w:tcPr>
            <w:tcW w:w="3520" w:type="dxa"/>
            <w:gridSpan w:val="4"/>
            <w:noWrap/>
            <w:vAlign w:val="center"/>
            <w:hideMark/>
          </w:tcPr>
          <w:p w14:paraId="46B466C9" w14:textId="782CF280"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12.0 (2019)</w:t>
            </w:r>
          </w:p>
        </w:tc>
        <w:tc>
          <w:tcPr>
            <w:tcW w:w="2855" w:type="dxa"/>
            <w:gridSpan w:val="2"/>
            <w:noWrap/>
            <w:vAlign w:val="center"/>
            <w:hideMark/>
          </w:tcPr>
          <w:p w14:paraId="11D813F9"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9.1</w:t>
            </w:r>
          </w:p>
        </w:tc>
        <w:tc>
          <w:tcPr>
            <w:tcW w:w="2097" w:type="dxa"/>
            <w:gridSpan w:val="2"/>
            <w:noWrap/>
            <w:vAlign w:val="center"/>
          </w:tcPr>
          <w:p w14:paraId="298300F7" w14:textId="6F1B1312"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0</w:t>
            </w:r>
          </w:p>
        </w:tc>
        <w:tc>
          <w:tcPr>
            <w:tcW w:w="3384" w:type="dxa"/>
            <w:gridSpan w:val="2"/>
          </w:tcPr>
          <w:p w14:paraId="21C8BE7A" w14:textId="40C0B536"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1863F53E" w14:textId="77777777" w:rsidTr="003A3625">
        <w:trPr>
          <w:trHeight w:val="510"/>
        </w:trPr>
        <w:tc>
          <w:tcPr>
            <w:tcW w:w="4178" w:type="dxa"/>
            <w:gridSpan w:val="3"/>
            <w:noWrap/>
            <w:vAlign w:val="center"/>
            <w:hideMark/>
          </w:tcPr>
          <w:p w14:paraId="0DE7A5E3" w14:textId="5B08C2BE"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(15-29) (%)</w:t>
            </w:r>
          </w:p>
        </w:tc>
        <w:tc>
          <w:tcPr>
            <w:tcW w:w="3520" w:type="dxa"/>
            <w:gridSpan w:val="4"/>
            <w:noWrap/>
            <w:vAlign w:val="center"/>
            <w:hideMark/>
          </w:tcPr>
          <w:p w14:paraId="0AD39B4F"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21.5 (2019)</w:t>
            </w:r>
          </w:p>
        </w:tc>
        <w:tc>
          <w:tcPr>
            <w:tcW w:w="2855" w:type="dxa"/>
            <w:gridSpan w:val="2"/>
            <w:noWrap/>
            <w:vAlign w:val="center"/>
            <w:hideMark/>
          </w:tcPr>
          <w:p w14:paraId="72F9CEC2"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15.2</w:t>
            </w:r>
          </w:p>
        </w:tc>
        <w:tc>
          <w:tcPr>
            <w:tcW w:w="2097" w:type="dxa"/>
            <w:gridSpan w:val="2"/>
            <w:noWrap/>
            <w:vAlign w:val="center"/>
          </w:tcPr>
          <w:p w14:paraId="747DD6FE" w14:textId="27A68166"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w:t>
            </w:r>
          </w:p>
        </w:tc>
        <w:tc>
          <w:tcPr>
            <w:tcW w:w="3384" w:type="dxa"/>
            <w:gridSpan w:val="2"/>
          </w:tcPr>
          <w:p w14:paraId="1AADCB7B" w14:textId="333BB487"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348B7EA5" w14:textId="77777777" w:rsidTr="003A3625">
        <w:trPr>
          <w:trHeight w:val="565"/>
        </w:trPr>
        <w:tc>
          <w:tcPr>
            <w:tcW w:w="4178" w:type="dxa"/>
            <w:gridSpan w:val="3"/>
            <w:vAlign w:val="center"/>
            <w:hideMark/>
          </w:tcPr>
          <w:p w14:paraId="4DC410E8" w14:textId="4AAE3D2D"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(15-29) Мen (%)</w:t>
            </w:r>
          </w:p>
        </w:tc>
        <w:tc>
          <w:tcPr>
            <w:tcW w:w="3520" w:type="dxa"/>
            <w:gridSpan w:val="4"/>
            <w:noWrap/>
            <w:vAlign w:val="center"/>
            <w:hideMark/>
          </w:tcPr>
          <w:p w14:paraId="75C975C3"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20.8 (2019)</w:t>
            </w:r>
          </w:p>
        </w:tc>
        <w:tc>
          <w:tcPr>
            <w:tcW w:w="2855" w:type="dxa"/>
            <w:gridSpan w:val="2"/>
            <w:noWrap/>
            <w:vAlign w:val="center"/>
            <w:hideMark/>
          </w:tcPr>
          <w:p w14:paraId="4CB79FBE"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14.5</w:t>
            </w:r>
          </w:p>
        </w:tc>
        <w:tc>
          <w:tcPr>
            <w:tcW w:w="2097" w:type="dxa"/>
            <w:gridSpan w:val="2"/>
            <w:noWrap/>
            <w:vAlign w:val="center"/>
          </w:tcPr>
          <w:p w14:paraId="3B781710" w14:textId="6A41815A"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17</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7</w:t>
            </w:r>
          </w:p>
        </w:tc>
        <w:tc>
          <w:tcPr>
            <w:tcW w:w="3384" w:type="dxa"/>
            <w:gridSpan w:val="2"/>
          </w:tcPr>
          <w:p w14:paraId="09198EE4" w14:textId="77D2B493"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09A6592E" w14:textId="77777777" w:rsidTr="003A3625">
        <w:trPr>
          <w:trHeight w:val="448"/>
        </w:trPr>
        <w:tc>
          <w:tcPr>
            <w:tcW w:w="4178" w:type="dxa"/>
            <w:gridSpan w:val="3"/>
            <w:vAlign w:val="center"/>
            <w:hideMark/>
          </w:tcPr>
          <w:p w14:paraId="66865429" w14:textId="401E0C5A"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(15-29) Women (%)</w:t>
            </w:r>
          </w:p>
        </w:tc>
        <w:tc>
          <w:tcPr>
            <w:tcW w:w="3520" w:type="dxa"/>
            <w:gridSpan w:val="4"/>
            <w:noWrap/>
            <w:vAlign w:val="center"/>
            <w:hideMark/>
          </w:tcPr>
          <w:p w14:paraId="4A578907"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22.5 (2019)</w:t>
            </w:r>
          </w:p>
        </w:tc>
        <w:tc>
          <w:tcPr>
            <w:tcW w:w="2855" w:type="dxa"/>
            <w:gridSpan w:val="2"/>
            <w:noWrap/>
            <w:vAlign w:val="center"/>
            <w:hideMark/>
          </w:tcPr>
          <w:p w14:paraId="1B30AD1C"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16.1</w:t>
            </w:r>
          </w:p>
        </w:tc>
        <w:tc>
          <w:tcPr>
            <w:tcW w:w="2097" w:type="dxa"/>
            <w:gridSpan w:val="2"/>
            <w:noWrap/>
            <w:vAlign w:val="center"/>
          </w:tcPr>
          <w:p w14:paraId="356DBD4D" w14:textId="677205CC"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8</w:t>
            </w:r>
          </w:p>
        </w:tc>
        <w:tc>
          <w:tcPr>
            <w:tcW w:w="3384" w:type="dxa"/>
            <w:gridSpan w:val="2"/>
          </w:tcPr>
          <w:p w14:paraId="4E03FA4E" w14:textId="17102418"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4C199276" w14:textId="77777777" w:rsidTr="003A3625">
        <w:trPr>
          <w:trHeight w:val="561"/>
        </w:trPr>
        <w:tc>
          <w:tcPr>
            <w:tcW w:w="4178" w:type="dxa"/>
            <w:gridSpan w:val="3"/>
            <w:noWrap/>
            <w:vAlign w:val="center"/>
            <w:hideMark/>
          </w:tcPr>
          <w:p w14:paraId="4DB80131" w14:textId="7214D524"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(15-64) (%)</w:t>
            </w:r>
          </w:p>
        </w:tc>
        <w:tc>
          <w:tcPr>
            <w:tcW w:w="3520" w:type="dxa"/>
            <w:gridSpan w:val="4"/>
            <w:noWrap/>
            <w:vAlign w:val="center"/>
            <w:hideMark/>
          </w:tcPr>
          <w:p w14:paraId="27129995"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11.6 (2019)</w:t>
            </w:r>
          </w:p>
        </w:tc>
        <w:tc>
          <w:tcPr>
            <w:tcW w:w="2855" w:type="dxa"/>
            <w:gridSpan w:val="2"/>
            <w:noWrap/>
            <w:vAlign w:val="center"/>
            <w:hideMark/>
          </w:tcPr>
          <w:p w14:paraId="0F9AA85F"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8.9</w:t>
            </w:r>
          </w:p>
        </w:tc>
        <w:tc>
          <w:tcPr>
            <w:tcW w:w="2097" w:type="dxa"/>
            <w:gridSpan w:val="2"/>
            <w:noWrap/>
            <w:vAlign w:val="center"/>
          </w:tcPr>
          <w:p w14:paraId="3B3A03AD" w14:textId="1200CF0D"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0</w:t>
            </w:r>
          </w:p>
        </w:tc>
        <w:tc>
          <w:tcPr>
            <w:tcW w:w="3384" w:type="dxa"/>
            <w:gridSpan w:val="2"/>
          </w:tcPr>
          <w:p w14:paraId="3BABE268" w14:textId="3E03CA46"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494E3B00" w14:textId="77777777" w:rsidTr="003A3625">
        <w:trPr>
          <w:trHeight w:val="567"/>
        </w:trPr>
        <w:tc>
          <w:tcPr>
            <w:tcW w:w="4178" w:type="dxa"/>
            <w:gridSpan w:val="3"/>
            <w:vAlign w:val="center"/>
            <w:hideMark/>
          </w:tcPr>
          <w:p w14:paraId="0C149B2D" w14:textId="61AA2041"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(15-64) Мen (%)</w:t>
            </w:r>
          </w:p>
        </w:tc>
        <w:tc>
          <w:tcPr>
            <w:tcW w:w="3520" w:type="dxa"/>
            <w:gridSpan w:val="4"/>
            <w:noWrap/>
            <w:vAlign w:val="center"/>
            <w:hideMark/>
          </w:tcPr>
          <w:p w14:paraId="0D91CCD1"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11.1 (2019)</w:t>
            </w:r>
          </w:p>
        </w:tc>
        <w:tc>
          <w:tcPr>
            <w:tcW w:w="2855" w:type="dxa"/>
            <w:gridSpan w:val="2"/>
            <w:noWrap/>
            <w:vAlign w:val="center"/>
            <w:hideMark/>
          </w:tcPr>
          <w:p w14:paraId="2D6B1BA2"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8.5</w:t>
            </w:r>
          </w:p>
        </w:tc>
        <w:tc>
          <w:tcPr>
            <w:tcW w:w="2097" w:type="dxa"/>
            <w:gridSpan w:val="2"/>
            <w:noWrap/>
            <w:vAlign w:val="center"/>
          </w:tcPr>
          <w:p w14:paraId="010FE80D" w14:textId="46E81D90"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7</w:t>
            </w:r>
          </w:p>
        </w:tc>
        <w:tc>
          <w:tcPr>
            <w:tcW w:w="3384" w:type="dxa"/>
            <w:gridSpan w:val="2"/>
          </w:tcPr>
          <w:p w14:paraId="5A45F82A" w14:textId="1EB6A54C"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5EF1480C" w14:textId="77777777" w:rsidTr="003A3625">
        <w:trPr>
          <w:trHeight w:val="554"/>
        </w:trPr>
        <w:tc>
          <w:tcPr>
            <w:tcW w:w="4178" w:type="dxa"/>
            <w:gridSpan w:val="3"/>
            <w:vAlign w:val="center"/>
            <w:hideMark/>
          </w:tcPr>
          <w:p w14:paraId="593A48D6" w14:textId="07AE6A2B"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Unemployment rate by age groups and gender, (15-64) Women (%)</w:t>
            </w:r>
          </w:p>
        </w:tc>
        <w:tc>
          <w:tcPr>
            <w:tcW w:w="3520" w:type="dxa"/>
            <w:gridSpan w:val="4"/>
            <w:noWrap/>
            <w:vAlign w:val="center"/>
            <w:hideMark/>
          </w:tcPr>
          <w:p w14:paraId="2C0931C7"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12.2 (2019)</w:t>
            </w:r>
          </w:p>
        </w:tc>
        <w:tc>
          <w:tcPr>
            <w:tcW w:w="2855" w:type="dxa"/>
            <w:gridSpan w:val="2"/>
            <w:noWrap/>
            <w:vAlign w:val="center"/>
            <w:hideMark/>
          </w:tcPr>
          <w:p w14:paraId="77C778AE"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9.4</w:t>
            </w:r>
          </w:p>
        </w:tc>
        <w:tc>
          <w:tcPr>
            <w:tcW w:w="2097" w:type="dxa"/>
            <w:gridSpan w:val="2"/>
            <w:noWrap/>
            <w:vAlign w:val="center"/>
          </w:tcPr>
          <w:p w14:paraId="3A6D9FCD" w14:textId="40F4D4CE"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w:t>
            </w:r>
          </w:p>
        </w:tc>
        <w:tc>
          <w:tcPr>
            <w:tcW w:w="3384" w:type="dxa"/>
            <w:gridSpan w:val="2"/>
          </w:tcPr>
          <w:p w14:paraId="1A98473A" w14:textId="1A63F846"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66B257B8" w14:textId="77777777" w:rsidTr="003A3625">
        <w:trPr>
          <w:trHeight w:val="349"/>
        </w:trPr>
        <w:tc>
          <w:tcPr>
            <w:tcW w:w="4178" w:type="dxa"/>
            <w:gridSpan w:val="3"/>
            <w:noWrap/>
            <w:vAlign w:val="center"/>
            <w:hideMark/>
          </w:tcPr>
          <w:p w14:paraId="6965D53D" w14:textId="753707C3"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lastRenderedPageBreak/>
              <w:t>Share of vulnerable employment</w:t>
            </w:r>
            <w:r w:rsidRPr="007A1907">
              <w:rPr>
                <w:rFonts w:ascii="Times New Roman" w:eastAsia="Times New Roman" w:hAnsi="Times New Roman" w:cs="Times New Roman"/>
                <w:color w:val="000000" w:themeColor="text1"/>
                <w:sz w:val="20"/>
                <w:szCs w:val="20"/>
                <w:lang w:eastAsia="en-GB"/>
              </w:rPr>
              <w:t xml:space="preserve"> (15+) (%)</w:t>
            </w:r>
          </w:p>
        </w:tc>
        <w:tc>
          <w:tcPr>
            <w:tcW w:w="3520" w:type="dxa"/>
            <w:gridSpan w:val="4"/>
            <w:noWrap/>
            <w:vAlign w:val="center"/>
            <w:hideMark/>
          </w:tcPr>
          <w:p w14:paraId="02B2800C"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24.3 (2019)</w:t>
            </w:r>
          </w:p>
        </w:tc>
        <w:tc>
          <w:tcPr>
            <w:tcW w:w="2855" w:type="dxa"/>
            <w:gridSpan w:val="2"/>
            <w:noWrap/>
            <w:vAlign w:val="center"/>
            <w:hideMark/>
          </w:tcPr>
          <w:p w14:paraId="14E6FBA4"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17.2</w:t>
            </w:r>
          </w:p>
        </w:tc>
        <w:tc>
          <w:tcPr>
            <w:tcW w:w="2097" w:type="dxa"/>
            <w:gridSpan w:val="2"/>
            <w:noWrap/>
            <w:vAlign w:val="center"/>
          </w:tcPr>
          <w:p w14:paraId="7C508DA8" w14:textId="622E6081"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1</w:t>
            </w:r>
          </w:p>
        </w:tc>
        <w:tc>
          <w:tcPr>
            <w:tcW w:w="3384" w:type="dxa"/>
            <w:gridSpan w:val="2"/>
          </w:tcPr>
          <w:p w14:paraId="39575706" w14:textId="22DE8E6C"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3B39F517" w14:textId="77777777" w:rsidTr="003A3625">
        <w:trPr>
          <w:trHeight w:val="349"/>
        </w:trPr>
        <w:tc>
          <w:tcPr>
            <w:tcW w:w="4178" w:type="dxa"/>
            <w:gridSpan w:val="3"/>
            <w:noWrap/>
            <w:vAlign w:val="center"/>
          </w:tcPr>
          <w:p w14:paraId="62DC262D" w14:textId="59C379D1"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Share of vulnerable employment</w:t>
            </w:r>
            <w:r w:rsidRPr="007A1907">
              <w:rPr>
                <w:rFonts w:ascii="Times New Roman" w:eastAsia="Times New Roman" w:hAnsi="Times New Roman" w:cs="Times New Roman"/>
                <w:color w:val="000000" w:themeColor="text1"/>
                <w:sz w:val="20"/>
                <w:szCs w:val="20"/>
                <w:lang w:eastAsia="en-GB"/>
              </w:rPr>
              <w:t xml:space="preserve"> (15+) Men (%)</w:t>
            </w:r>
          </w:p>
        </w:tc>
        <w:tc>
          <w:tcPr>
            <w:tcW w:w="3520" w:type="dxa"/>
            <w:gridSpan w:val="4"/>
            <w:noWrap/>
            <w:vAlign w:val="center"/>
          </w:tcPr>
          <w:p w14:paraId="32B1819D"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26.8 (2019)</w:t>
            </w:r>
          </w:p>
        </w:tc>
        <w:tc>
          <w:tcPr>
            <w:tcW w:w="2855" w:type="dxa"/>
            <w:gridSpan w:val="2"/>
            <w:noWrap/>
            <w:vAlign w:val="center"/>
          </w:tcPr>
          <w:p w14:paraId="5EC621C6"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19.6</w:t>
            </w:r>
          </w:p>
        </w:tc>
        <w:tc>
          <w:tcPr>
            <w:tcW w:w="2097" w:type="dxa"/>
            <w:gridSpan w:val="2"/>
            <w:noWrap/>
            <w:vAlign w:val="center"/>
          </w:tcPr>
          <w:p w14:paraId="720A9C8B" w14:textId="3165D083"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21</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3</w:t>
            </w:r>
          </w:p>
        </w:tc>
        <w:tc>
          <w:tcPr>
            <w:tcW w:w="3384" w:type="dxa"/>
            <w:gridSpan w:val="2"/>
          </w:tcPr>
          <w:p w14:paraId="1C2464C1" w14:textId="636BE5C2"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A54F7" w:rsidRPr="007A1907" w14:paraId="09788516" w14:textId="77777777" w:rsidTr="003A3625">
        <w:trPr>
          <w:trHeight w:val="349"/>
        </w:trPr>
        <w:tc>
          <w:tcPr>
            <w:tcW w:w="4178" w:type="dxa"/>
            <w:gridSpan w:val="3"/>
            <w:noWrap/>
            <w:vAlign w:val="center"/>
          </w:tcPr>
          <w:p w14:paraId="397C36F1" w14:textId="3DC46DEA"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Share of vulnerable employment</w:t>
            </w:r>
            <w:r w:rsidRPr="007A1907">
              <w:rPr>
                <w:rFonts w:ascii="Times New Roman" w:eastAsia="Times New Roman" w:hAnsi="Times New Roman" w:cs="Times New Roman"/>
                <w:color w:val="000000" w:themeColor="text1"/>
                <w:sz w:val="20"/>
                <w:szCs w:val="20"/>
                <w:lang w:eastAsia="en-GB"/>
              </w:rPr>
              <w:t xml:space="preserve"> (15+) Women (%)</w:t>
            </w:r>
          </w:p>
        </w:tc>
        <w:tc>
          <w:tcPr>
            <w:tcW w:w="3520" w:type="dxa"/>
            <w:gridSpan w:val="4"/>
            <w:noWrap/>
            <w:vAlign w:val="center"/>
          </w:tcPr>
          <w:p w14:paraId="6D548F3E"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21.2 (2019)</w:t>
            </w:r>
          </w:p>
        </w:tc>
        <w:tc>
          <w:tcPr>
            <w:tcW w:w="2855" w:type="dxa"/>
            <w:gridSpan w:val="2"/>
            <w:noWrap/>
            <w:vAlign w:val="center"/>
          </w:tcPr>
          <w:p w14:paraId="6008399A" w14:textId="77777777"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14.5</w:t>
            </w:r>
          </w:p>
        </w:tc>
        <w:tc>
          <w:tcPr>
            <w:tcW w:w="2097" w:type="dxa"/>
            <w:gridSpan w:val="2"/>
            <w:noWrap/>
            <w:vAlign w:val="center"/>
          </w:tcPr>
          <w:p w14:paraId="3696C15B" w14:textId="674B3F11" w:rsidR="008A54F7" w:rsidRPr="007A1907" w:rsidRDefault="008A54F7" w:rsidP="008A54F7">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14</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w:t>
            </w:r>
          </w:p>
        </w:tc>
        <w:tc>
          <w:tcPr>
            <w:tcW w:w="3384" w:type="dxa"/>
            <w:gridSpan w:val="2"/>
          </w:tcPr>
          <w:p w14:paraId="508495ED" w14:textId="4593990E" w:rsidR="008A54F7" w:rsidRPr="007A1907" w:rsidRDefault="008A54F7" w:rsidP="008A54F7">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042089" w:rsidRPr="007A1907" w14:paraId="72C55258" w14:textId="77777777" w:rsidTr="000A1BEC">
        <w:trPr>
          <w:trHeight w:val="255"/>
        </w:trPr>
        <w:tc>
          <w:tcPr>
            <w:tcW w:w="16034" w:type="dxa"/>
            <w:gridSpan w:val="13"/>
            <w:shd w:val="clear" w:color="000000" w:fill="FFFFFF"/>
            <w:noWrap/>
            <w:vAlign w:val="center"/>
            <w:hideMark/>
          </w:tcPr>
          <w:p w14:paraId="6F964441"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4C4E5CD7" w14:textId="77777777" w:rsidTr="000A1BEC">
        <w:trPr>
          <w:trHeight w:val="255"/>
        </w:trPr>
        <w:tc>
          <w:tcPr>
            <w:tcW w:w="16034" w:type="dxa"/>
            <w:gridSpan w:val="13"/>
            <w:shd w:val="clear" w:color="000000" w:fill="95DBB8"/>
            <w:vAlign w:val="center"/>
            <w:hideMark/>
          </w:tcPr>
          <w:p w14:paraId="16F4E6FE" w14:textId="40FFF1FB" w:rsidR="00042089" w:rsidRPr="007A1907" w:rsidRDefault="00042089" w:rsidP="00042089">
            <w:pPr>
              <w:pStyle w:val="NoSpacing"/>
              <w:jc w:val="both"/>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Objective</w:t>
            </w:r>
            <w:r w:rsidRPr="007A1907">
              <w:rPr>
                <w:rFonts w:ascii="Times New Roman" w:eastAsia="Times New Roman" w:hAnsi="Times New Roman" w:cs="Times New Roman"/>
                <w:b/>
                <w:bCs/>
                <w:sz w:val="20"/>
                <w:szCs w:val="20"/>
                <w:lang w:val="sr-Cyrl-RS" w:eastAsia="en-GB"/>
              </w:rPr>
              <w:t xml:space="preserve"> 1: Growth of high-quality employment achieved through cross-sectoral measures aimed to enhance labour supply and demand</w:t>
            </w:r>
          </w:p>
        </w:tc>
      </w:tr>
      <w:tr w:rsidR="00042089" w:rsidRPr="007A1907" w14:paraId="10A2B472" w14:textId="77777777" w:rsidTr="003A3625">
        <w:trPr>
          <w:trHeight w:val="255"/>
        </w:trPr>
        <w:tc>
          <w:tcPr>
            <w:tcW w:w="16034" w:type="dxa"/>
            <w:gridSpan w:val="13"/>
            <w:shd w:val="clear" w:color="000000" w:fill="95DBB8"/>
            <w:hideMark/>
          </w:tcPr>
          <w:p w14:paraId="754C7147" w14:textId="5622CF4C" w:rsidR="00042089" w:rsidRPr="007A1907" w:rsidRDefault="00042089" w:rsidP="00042089">
            <w:pPr>
              <w:pStyle w:val="NoSpacing"/>
              <w:jc w:val="both"/>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0A214B2A" w14:textId="77777777" w:rsidTr="000A1BEC">
        <w:trPr>
          <w:trHeight w:val="510"/>
        </w:trPr>
        <w:tc>
          <w:tcPr>
            <w:tcW w:w="4178" w:type="dxa"/>
            <w:gridSpan w:val="3"/>
            <w:shd w:val="clear" w:color="000000" w:fill="D7E3EE"/>
            <w:vAlign w:val="center"/>
            <w:hideMark/>
          </w:tcPr>
          <w:p w14:paraId="4ECEBA3E"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4CF1326F" w14:textId="4FD58EA9"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p>
        </w:tc>
        <w:tc>
          <w:tcPr>
            <w:tcW w:w="3520" w:type="dxa"/>
            <w:gridSpan w:val="4"/>
            <w:shd w:val="clear" w:color="000000" w:fill="D7E3EE"/>
            <w:vAlign w:val="center"/>
            <w:hideMark/>
          </w:tcPr>
          <w:p w14:paraId="5C28AEEE" w14:textId="0111801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5" w:type="dxa"/>
            <w:gridSpan w:val="2"/>
            <w:shd w:val="clear" w:color="000000" w:fill="D7E3EE"/>
            <w:vAlign w:val="center"/>
            <w:hideMark/>
          </w:tcPr>
          <w:p w14:paraId="1FCBBBCD" w14:textId="3A4513D2"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val="sr-Latn-RS" w:eastAsia="en-GB"/>
              </w:rPr>
            </w:pPr>
            <w:r w:rsidRPr="007A1907">
              <w:rPr>
                <w:rFonts w:ascii="Times New Roman" w:eastAsia="Times New Roman" w:hAnsi="Times New Roman" w:cs="Times New Roman"/>
                <w:b/>
                <w:sz w:val="20"/>
                <w:szCs w:val="20"/>
                <w:lang w:val="sr-Latn-RS" w:eastAsia="en-GB"/>
              </w:rPr>
              <w:t>Target for</w:t>
            </w:r>
            <w:r w:rsidRPr="007A1907">
              <w:rPr>
                <w:rFonts w:ascii="Times New Roman" w:eastAsia="Times New Roman" w:hAnsi="Times New Roman" w:cs="Times New Roman"/>
                <w:b/>
                <w:sz w:val="20"/>
                <w:szCs w:val="20"/>
                <w:lang w:val="sr-Cyrl-RS" w:eastAsia="en-GB"/>
              </w:rPr>
              <w:t xml:space="preserve"> 202</w:t>
            </w:r>
            <w:r w:rsidR="00076485" w:rsidRPr="007A1907">
              <w:rPr>
                <w:rFonts w:ascii="Times New Roman" w:eastAsia="Times New Roman" w:hAnsi="Times New Roman" w:cs="Times New Roman"/>
                <w:b/>
                <w:sz w:val="20"/>
                <w:szCs w:val="20"/>
                <w:lang w:val="sr-Latn-RS" w:eastAsia="en-GB"/>
              </w:rPr>
              <w:t>5</w:t>
            </w:r>
          </w:p>
        </w:tc>
        <w:tc>
          <w:tcPr>
            <w:tcW w:w="2097" w:type="dxa"/>
            <w:gridSpan w:val="2"/>
            <w:shd w:val="clear" w:color="000000" w:fill="D7E3EE"/>
            <w:vAlign w:val="center"/>
            <w:hideMark/>
          </w:tcPr>
          <w:p w14:paraId="65F06B0E" w14:textId="783E60CD"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val="sr-Latn-RS" w:eastAsia="en-GB"/>
              </w:rPr>
            </w:pPr>
            <w:r w:rsidRPr="007A1907">
              <w:rPr>
                <w:rFonts w:ascii="Times New Roman" w:eastAsia="Times New Roman" w:hAnsi="Times New Roman" w:cs="Times New Roman"/>
                <w:b/>
                <w:sz w:val="20"/>
                <w:szCs w:val="20"/>
                <w:lang w:val="sr-Latn-RS" w:eastAsia="en-GB"/>
              </w:rPr>
              <w:t xml:space="preserve">Realized value in </w:t>
            </w:r>
            <w:r w:rsidRPr="007A1907">
              <w:rPr>
                <w:rFonts w:ascii="Times New Roman" w:eastAsia="Times New Roman" w:hAnsi="Times New Roman" w:cs="Times New Roman"/>
                <w:b/>
                <w:sz w:val="20"/>
                <w:szCs w:val="20"/>
                <w:lang w:val="sr-Cyrl-RS" w:eastAsia="en-GB"/>
              </w:rPr>
              <w:t>202</w:t>
            </w:r>
            <w:r w:rsidR="00076485" w:rsidRPr="007A1907">
              <w:rPr>
                <w:rFonts w:ascii="Times New Roman" w:eastAsia="Times New Roman" w:hAnsi="Times New Roman" w:cs="Times New Roman"/>
                <w:b/>
                <w:sz w:val="20"/>
                <w:szCs w:val="20"/>
                <w:lang w:val="sr-Latn-RS" w:eastAsia="en-GB"/>
              </w:rPr>
              <w:t>5</w:t>
            </w:r>
          </w:p>
        </w:tc>
        <w:tc>
          <w:tcPr>
            <w:tcW w:w="3384" w:type="dxa"/>
            <w:gridSpan w:val="2"/>
            <w:shd w:val="clear" w:color="000000" w:fill="D7E3EE"/>
            <w:vAlign w:val="center"/>
            <w:hideMark/>
          </w:tcPr>
          <w:p w14:paraId="5347F225" w14:textId="2DC6CF90"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A71BDE" w:rsidRPr="007A1907" w14:paraId="5870FDC8" w14:textId="77777777" w:rsidTr="000A1BEC">
        <w:trPr>
          <w:trHeight w:val="255"/>
        </w:trPr>
        <w:tc>
          <w:tcPr>
            <w:tcW w:w="4178" w:type="dxa"/>
            <w:gridSpan w:val="3"/>
            <w:noWrap/>
            <w:vAlign w:val="center"/>
            <w:hideMark/>
          </w:tcPr>
          <w:p w14:paraId="3A4D35F1" w14:textId="58A21076" w:rsidR="00A71BDE" w:rsidRPr="007A1907" w:rsidRDefault="00A71BDE" w:rsidP="00A71BDE">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Registered employment (Number)</w:t>
            </w:r>
          </w:p>
        </w:tc>
        <w:tc>
          <w:tcPr>
            <w:tcW w:w="3520" w:type="dxa"/>
            <w:gridSpan w:val="4"/>
            <w:noWrap/>
            <w:vAlign w:val="center"/>
            <w:hideMark/>
          </w:tcPr>
          <w:p w14:paraId="3F1B346B" w14:textId="38374A38" w:rsidR="00A71BDE" w:rsidRPr="007A1907" w:rsidRDefault="00A71BDE" w:rsidP="00A71BDE">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w:t>
            </w:r>
            <w:r w:rsidR="000F6F70"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eastAsia="en-GB"/>
              </w:rPr>
              <w:t>173</w:t>
            </w:r>
            <w:r w:rsidR="000F6F70"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eastAsia="en-GB"/>
              </w:rPr>
              <w:t>135 (2019)</w:t>
            </w:r>
          </w:p>
        </w:tc>
        <w:tc>
          <w:tcPr>
            <w:tcW w:w="2855" w:type="dxa"/>
            <w:gridSpan w:val="2"/>
            <w:noWrap/>
            <w:vAlign w:val="center"/>
          </w:tcPr>
          <w:p w14:paraId="11B6CCDB" w14:textId="431E1257" w:rsidR="00A71BDE" w:rsidRPr="007A1907" w:rsidRDefault="00BE732F" w:rsidP="00A71BDE">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2.480.447-2.456.803</w:t>
            </w:r>
          </w:p>
        </w:tc>
        <w:tc>
          <w:tcPr>
            <w:tcW w:w="2097" w:type="dxa"/>
            <w:gridSpan w:val="2"/>
            <w:noWrap/>
            <w:vAlign w:val="center"/>
          </w:tcPr>
          <w:p w14:paraId="2CDDBB30" w14:textId="446DBD03" w:rsidR="00A71BDE" w:rsidRPr="007A1907" w:rsidRDefault="003800E2" w:rsidP="00A71BDE">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2.364.301</w:t>
            </w:r>
          </w:p>
        </w:tc>
        <w:tc>
          <w:tcPr>
            <w:tcW w:w="3384" w:type="dxa"/>
            <w:gridSpan w:val="2"/>
            <w:noWrap/>
            <w:vAlign w:val="center"/>
            <w:hideMark/>
          </w:tcPr>
          <w:p w14:paraId="5162DACE" w14:textId="77777777" w:rsidR="00A71BDE" w:rsidRPr="007A1907" w:rsidRDefault="00A71BDE" w:rsidP="00A71BDE">
            <w:pPr>
              <w:pStyle w:val="NoSpacing"/>
              <w:jc w:val="center"/>
              <w:rPr>
                <w:rFonts w:ascii="Times New Roman" w:eastAsia="Times New Roman" w:hAnsi="Times New Roman" w:cs="Times New Roman"/>
                <w:color w:val="000000" w:themeColor="text1"/>
                <w:sz w:val="20"/>
                <w:szCs w:val="20"/>
                <w:lang w:eastAsia="en-GB"/>
              </w:rPr>
            </w:pPr>
          </w:p>
        </w:tc>
      </w:tr>
      <w:tr w:rsidR="00DA55FD" w:rsidRPr="007A1907" w14:paraId="2D83E6F6" w14:textId="77777777" w:rsidTr="003A3625">
        <w:trPr>
          <w:trHeight w:val="313"/>
        </w:trPr>
        <w:tc>
          <w:tcPr>
            <w:tcW w:w="4178" w:type="dxa"/>
            <w:gridSpan w:val="3"/>
            <w:noWrap/>
            <w:vAlign w:val="center"/>
            <w:hideMark/>
          </w:tcPr>
          <w:p w14:paraId="01C4BF8C" w14:textId="47F75102" w:rsidR="00DA55FD" w:rsidRPr="007A1907" w:rsidRDefault="00DA55FD" w:rsidP="00DA55F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Informal employment (15+)</w:t>
            </w:r>
          </w:p>
        </w:tc>
        <w:tc>
          <w:tcPr>
            <w:tcW w:w="3520" w:type="dxa"/>
            <w:gridSpan w:val="4"/>
            <w:noWrap/>
            <w:vAlign w:val="center"/>
            <w:hideMark/>
          </w:tcPr>
          <w:p w14:paraId="73F501D2" w14:textId="42CE4AF9"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529,200 (2019)</w:t>
            </w:r>
          </w:p>
        </w:tc>
        <w:tc>
          <w:tcPr>
            <w:tcW w:w="2855" w:type="dxa"/>
            <w:gridSpan w:val="2"/>
            <w:noWrap/>
            <w:vAlign w:val="center"/>
          </w:tcPr>
          <w:p w14:paraId="1953DCB1" w14:textId="4EDFE8F0"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339.242</w:t>
            </w:r>
          </w:p>
        </w:tc>
        <w:tc>
          <w:tcPr>
            <w:tcW w:w="2097" w:type="dxa"/>
            <w:gridSpan w:val="2"/>
            <w:noWrap/>
            <w:vAlign w:val="center"/>
          </w:tcPr>
          <w:p w14:paraId="41461F09" w14:textId="43B01B58"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rPr>
              <w:t>328.</w:t>
            </w:r>
            <w:r w:rsidRPr="007A1907">
              <w:rPr>
                <w:rFonts w:ascii="Times New Roman" w:hAnsi="Times New Roman" w:cs="Times New Roman"/>
                <w:sz w:val="20"/>
                <w:szCs w:val="20"/>
                <w:lang w:val="sr-Cyrl-RS"/>
              </w:rPr>
              <w:t>5</w:t>
            </w:r>
            <w:r w:rsidRPr="007A1907">
              <w:rPr>
                <w:rFonts w:ascii="Times New Roman" w:hAnsi="Times New Roman" w:cs="Times New Roman"/>
                <w:sz w:val="20"/>
                <w:szCs w:val="20"/>
              </w:rPr>
              <w:t>00</w:t>
            </w:r>
          </w:p>
        </w:tc>
        <w:tc>
          <w:tcPr>
            <w:tcW w:w="3384" w:type="dxa"/>
            <w:gridSpan w:val="2"/>
          </w:tcPr>
          <w:p w14:paraId="3A21609B" w14:textId="231AF87A" w:rsidR="00DA55FD" w:rsidRPr="007A1907" w:rsidRDefault="00DA55FD" w:rsidP="00DA55F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DA55FD" w:rsidRPr="007A1907" w14:paraId="558EA4EC" w14:textId="77777777" w:rsidTr="003A3625">
        <w:trPr>
          <w:trHeight w:val="268"/>
        </w:trPr>
        <w:tc>
          <w:tcPr>
            <w:tcW w:w="4178" w:type="dxa"/>
            <w:gridSpan w:val="3"/>
            <w:noWrap/>
            <w:vAlign w:val="center"/>
            <w:hideMark/>
          </w:tcPr>
          <w:p w14:paraId="38403E3D" w14:textId="2ACEBA69" w:rsidR="00DA55FD" w:rsidRPr="007A1907" w:rsidRDefault="00DA55FD" w:rsidP="00DA55F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by type of work, open-ended (%)</w:t>
            </w:r>
          </w:p>
        </w:tc>
        <w:tc>
          <w:tcPr>
            <w:tcW w:w="3520" w:type="dxa"/>
            <w:gridSpan w:val="4"/>
            <w:noWrap/>
            <w:vAlign w:val="center"/>
            <w:hideMark/>
          </w:tcPr>
          <w:p w14:paraId="13A07FF5" w14:textId="77777777"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77.2 (2019)</w:t>
            </w:r>
          </w:p>
        </w:tc>
        <w:tc>
          <w:tcPr>
            <w:tcW w:w="2855" w:type="dxa"/>
            <w:gridSpan w:val="2"/>
            <w:noWrap/>
            <w:vAlign w:val="center"/>
          </w:tcPr>
          <w:p w14:paraId="0F598CA9" w14:textId="7EF811FB"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81,0</w:t>
            </w:r>
          </w:p>
        </w:tc>
        <w:tc>
          <w:tcPr>
            <w:tcW w:w="2097" w:type="dxa"/>
            <w:gridSpan w:val="2"/>
            <w:noWrap/>
            <w:vAlign w:val="center"/>
          </w:tcPr>
          <w:p w14:paraId="7975DAC6" w14:textId="5615D237"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rPr>
              <w:t>81,3</w:t>
            </w:r>
          </w:p>
        </w:tc>
        <w:tc>
          <w:tcPr>
            <w:tcW w:w="3384" w:type="dxa"/>
            <w:gridSpan w:val="2"/>
          </w:tcPr>
          <w:p w14:paraId="3956E4A7" w14:textId="5CBB37FC" w:rsidR="00DA55FD" w:rsidRPr="007A1907" w:rsidRDefault="00DA55FD" w:rsidP="00DA55F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DA55FD" w:rsidRPr="007A1907" w14:paraId="581A28D1" w14:textId="77777777" w:rsidTr="003A3625">
        <w:trPr>
          <w:trHeight w:val="88"/>
        </w:trPr>
        <w:tc>
          <w:tcPr>
            <w:tcW w:w="4178" w:type="dxa"/>
            <w:gridSpan w:val="3"/>
            <w:noWrap/>
            <w:vAlign w:val="center"/>
            <w:hideMark/>
          </w:tcPr>
          <w:p w14:paraId="5C59CBCC" w14:textId="3107A63E" w:rsidR="00DA55FD" w:rsidRPr="007A1907" w:rsidRDefault="00DA55FD" w:rsidP="00DA55F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Employment by type of work, fixed term (%)</w:t>
            </w:r>
          </w:p>
        </w:tc>
        <w:tc>
          <w:tcPr>
            <w:tcW w:w="3520" w:type="dxa"/>
            <w:gridSpan w:val="4"/>
            <w:noWrap/>
            <w:vAlign w:val="center"/>
            <w:hideMark/>
          </w:tcPr>
          <w:p w14:paraId="7BEC37AF" w14:textId="77777777"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19.5 (2019)</w:t>
            </w:r>
          </w:p>
        </w:tc>
        <w:tc>
          <w:tcPr>
            <w:tcW w:w="2855" w:type="dxa"/>
            <w:gridSpan w:val="2"/>
            <w:noWrap/>
            <w:vAlign w:val="center"/>
          </w:tcPr>
          <w:p w14:paraId="302127F7" w14:textId="0DD6BF60"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17</w:t>
            </w:r>
          </w:p>
        </w:tc>
        <w:tc>
          <w:tcPr>
            <w:tcW w:w="2097" w:type="dxa"/>
            <w:gridSpan w:val="2"/>
            <w:noWrap/>
            <w:vAlign w:val="center"/>
          </w:tcPr>
          <w:p w14:paraId="0306FE15" w14:textId="1E2E5A41"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rPr>
              <w:t>16,0</w:t>
            </w:r>
          </w:p>
        </w:tc>
        <w:tc>
          <w:tcPr>
            <w:tcW w:w="3384" w:type="dxa"/>
            <w:gridSpan w:val="2"/>
          </w:tcPr>
          <w:p w14:paraId="3E4E2CD1" w14:textId="155FAC52" w:rsidR="00DA55FD" w:rsidRPr="007A1907" w:rsidRDefault="00DA55FD" w:rsidP="00DA55F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DA55FD" w:rsidRPr="007A1907" w14:paraId="73E1893B" w14:textId="77777777" w:rsidTr="003A3625">
        <w:trPr>
          <w:trHeight w:val="510"/>
        </w:trPr>
        <w:tc>
          <w:tcPr>
            <w:tcW w:w="4178" w:type="dxa"/>
            <w:gridSpan w:val="3"/>
            <w:vAlign w:val="center"/>
            <w:hideMark/>
          </w:tcPr>
          <w:p w14:paraId="7E9CB110" w14:textId="52BA43A5" w:rsidR="00DA55FD" w:rsidRPr="007A1907" w:rsidRDefault="00DA55FD" w:rsidP="00DA55F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 xml:space="preserve">Employment by type of work, Seasonal and </w:t>
            </w:r>
            <w:r w:rsidRPr="007A1907">
              <w:rPr>
                <w:rFonts w:ascii="Times New Roman" w:eastAsia="Times New Roman" w:hAnsi="Times New Roman" w:cs="Times New Roman"/>
                <w:sz w:val="20"/>
                <w:szCs w:val="20"/>
                <w:lang w:val="sr-Latn-RS" w:eastAsia="en-GB"/>
              </w:rPr>
              <w:t>occasional</w:t>
            </w:r>
            <w:r w:rsidRPr="007A1907">
              <w:rPr>
                <w:rFonts w:ascii="Times New Roman" w:eastAsia="Times New Roman" w:hAnsi="Times New Roman" w:cs="Times New Roman"/>
                <w:sz w:val="20"/>
                <w:szCs w:val="20"/>
                <w:lang w:val="sr-Cyrl-RS" w:eastAsia="en-GB"/>
              </w:rPr>
              <w:t xml:space="preserve"> work (%)</w:t>
            </w:r>
          </w:p>
        </w:tc>
        <w:tc>
          <w:tcPr>
            <w:tcW w:w="3520" w:type="dxa"/>
            <w:gridSpan w:val="4"/>
            <w:noWrap/>
            <w:vAlign w:val="center"/>
            <w:hideMark/>
          </w:tcPr>
          <w:p w14:paraId="5C41BC88" w14:textId="77777777"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3.3 (2019)</w:t>
            </w:r>
          </w:p>
        </w:tc>
        <w:tc>
          <w:tcPr>
            <w:tcW w:w="2855" w:type="dxa"/>
            <w:gridSpan w:val="2"/>
            <w:noWrap/>
            <w:vAlign w:val="center"/>
          </w:tcPr>
          <w:p w14:paraId="60EA81D9" w14:textId="02787CA7"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2</w:t>
            </w:r>
          </w:p>
        </w:tc>
        <w:tc>
          <w:tcPr>
            <w:tcW w:w="2097" w:type="dxa"/>
            <w:gridSpan w:val="2"/>
            <w:noWrap/>
            <w:vAlign w:val="center"/>
          </w:tcPr>
          <w:p w14:paraId="1F8456DF" w14:textId="73493405" w:rsidR="00DA55FD" w:rsidRPr="007A1907" w:rsidRDefault="00DA55FD" w:rsidP="00DA55F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rPr>
              <w:t>2,7</w:t>
            </w:r>
          </w:p>
        </w:tc>
        <w:tc>
          <w:tcPr>
            <w:tcW w:w="3384" w:type="dxa"/>
            <w:gridSpan w:val="2"/>
          </w:tcPr>
          <w:p w14:paraId="33057836" w14:textId="12627D3D" w:rsidR="00DA55FD" w:rsidRPr="007A1907" w:rsidRDefault="00DA55FD" w:rsidP="00DA55F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5A741B" w:rsidRPr="007A1907" w14:paraId="77B41B93" w14:textId="77777777" w:rsidTr="003A3625">
        <w:trPr>
          <w:trHeight w:val="277"/>
        </w:trPr>
        <w:tc>
          <w:tcPr>
            <w:tcW w:w="4178" w:type="dxa"/>
            <w:gridSpan w:val="3"/>
            <w:shd w:val="clear" w:color="000000" w:fill="FFFFFF"/>
            <w:noWrap/>
            <w:vAlign w:val="center"/>
            <w:hideMark/>
          </w:tcPr>
          <w:p w14:paraId="2E5A7F91" w14:textId="7610DFFC" w:rsidR="005A741B" w:rsidRPr="007A1907" w:rsidRDefault="005A741B" w:rsidP="005A741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In-work at-risk-of-poverty rate (%)</w:t>
            </w:r>
          </w:p>
        </w:tc>
        <w:tc>
          <w:tcPr>
            <w:tcW w:w="3520" w:type="dxa"/>
            <w:gridSpan w:val="4"/>
            <w:shd w:val="clear" w:color="000000" w:fill="FFFFFF"/>
            <w:noWrap/>
            <w:vAlign w:val="center"/>
            <w:hideMark/>
          </w:tcPr>
          <w:p w14:paraId="74134F63" w14:textId="77777777" w:rsidR="00447E46" w:rsidRPr="007A1907" w:rsidRDefault="005A741B"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9.2 (2019)</w:t>
            </w:r>
            <w:r w:rsidR="00A60732" w:rsidRPr="007A1907">
              <w:rPr>
                <w:rFonts w:ascii="Times New Roman" w:eastAsia="Times New Roman" w:hAnsi="Times New Roman" w:cs="Times New Roman"/>
                <w:color w:val="000000" w:themeColor="text1"/>
                <w:sz w:val="20"/>
                <w:szCs w:val="20"/>
                <w:lang w:eastAsia="en-GB"/>
              </w:rPr>
              <w:t xml:space="preserve"> </w:t>
            </w:r>
          </w:p>
          <w:p w14:paraId="60DC9D23" w14:textId="18F18B2B" w:rsidR="005A741B" w:rsidRPr="007A1907" w:rsidRDefault="00447E46"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 8</w:t>
            </w:r>
            <w:r w:rsidR="00E22D23"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eastAsia="en-GB"/>
              </w:rPr>
              <w:t>5 (2019)</w:t>
            </w:r>
            <w:r w:rsidR="00F03691" w:rsidRPr="007A1907">
              <w:rPr>
                <w:rStyle w:val="FootnoteReference"/>
                <w:rFonts w:ascii="Times New Roman" w:eastAsia="Times New Roman" w:hAnsi="Times New Roman" w:cs="Times New Roman"/>
                <w:color w:val="000000" w:themeColor="text1"/>
                <w:sz w:val="20"/>
                <w:szCs w:val="20"/>
                <w:lang w:eastAsia="en-GB"/>
              </w:rPr>
              <w:footnoteReference w:id="1"/>
            </w:r>
          </w:p>
        </w:tc>
        <w:tc>
          <w:tcPr>
            <w:tcW w:w="2855" w:type="dxa"/>
            <w:gridSpan w:val="2"/>
            <w:noWrap/>
            <w:vAlign w:val="center"/>
          </w:tcPr>
          <w:p w14:paraId="0A854227" w14:textId="6352BDAD" w:rsidR="005A741B" w:rsidRPr="007A1907" w:rsidRDefault="005A741B"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w:t>
            </w:r>
          </w:p>
        </w:tc>
        <w:tc>
          <w:tcPr>
            <w:tcW w:w="2097" w:type="dxa"/>
            <w:gridSpan w:val="2"/>
            <w:noWrap/>
            <w:vAlign w:val="center"/>
          </w:tcPr>
          <w:p w14:paraId="35477E01" w14:textId="5A5D9DCC" w:rsidR="005A741B" w:rsidRPr="007A1907" w:rsidRDefault="005A741B" w:rsidP="005A741B">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hAnsi="Times New Roman" w:cs="Times New Roman"/>
                <w:sz w:val="20"/>
                <w:szCs w:val="20"/>
                <w:lang w:val="sr-Cyrl-RS"/>
              </w:rPr>
              <w:t>5,7</w:t>
            </w:r>
          </w:p>
        </w:tc>
        <w:tc>
          <w:tcPr>
            <w:tcW w:w="3384" w:type="dxa"/>
            <w:gridSpan w:val="2"/>
            <w:shd w:val="clear" w:color="000000" w:fill="FFFFFF"/>
            <w:vAlign w:val="center"/>
          </w:tcPr>
          <w:p w14:paraId="12B9A9CF" w14:textId="1AE3A206" w:rsidR="005A741B" w:rsidRPr="007A1907" w:rsidRDefault="005A741B" w:rsidP="005A741B">
            <w:pPr>
              <w:pStyle w:val="NoSpacing"/>
              <w:jc w:val="both"/>
              <w:rPr>
                <w:rFonts w:ascii="Times New Roman" w:eastAsia="Times New Roman" w:hAnsi="Times New Roman" w:cs="Times New Roman"/>
                <w:color w:val="000000" w:themeColor="text1"/>
                <w:sz w:val="20"/>
                <w:szCs w:val="20"/>
                <w:lang w:val="sr-Cyrl-RS" w:eastAsia="en-GB"/>
              </w:rPr>
            </w:pPr>
          </w:p>
        </w:tc>
      </w:tr>
      <w:tr w:rsidR="005A741B" w:rsidRPr="007A1907" w14:paraId="1264288E" w14:textId="77777777" w:rsidTr="000A1BEC">
        <w:trPr>
          <w:trHeight w:val="277"/>
        </w:trPr>
        <w:tc>
          <w:tcPr>
            <w:tcW w:w="4178" w:type="dxa"/>
            <w:gridSpan w:val="3"/>
            <w:shd w:val="clear" w:color="000000" w:fill="FFFFFF"/>
            <w:noWrap/>
            <w:vAlign w:val="center"/>
          </w:tcPr>
          <w:p w14:paraId="5392CB24" w14:textId="0A2C0794" w:rsidR="005A741B" w:rsidRPr="007A1907" w:rsidRDefault="005A741B" w:rsidP="005A741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In-work at-risk-of-poverty rate (%)</w:t>
            </w:r>
            <w:r w:rsidRPr="007A1907">
              <w:rPr>
                <w:rFonts w:ascii="Times New Roman" w:eastAsia="Times New Roman" w:hAnsi="Times New Roman" w:cs="Times New Roman"/>
                <w:sz w:val="20"/>
                <w:szCs w:val="20"/>
                <w:lang w:val="sr-Latn-RS" w:eastAsia="en-GB"/>
              </w:rPr>
              <w:t xml:space="preserve"> </w:t>
            </w:r>
            <w:r w:rsidRPr="007A1907">
              <w:rPr>
                <w:rFonts w:ascii="Times New Roman" w:eastAsia="Times New Roman" w:hAnsi="Times New Roman" w:cs="Times New Roman"/>
                <w:color w:val="000000" w:themeColor="text1"/>
                <w:sz w:val="20"/>
                <w:szCs w:val="20"/>
                <w:lang w:eastAsia="en-GB"/>
              </w:rPr>
              <w:t>Men (%)</w:t>
            </w:r>
          </w:p>
        </w:tc>
        <w:tc>
          <w:tcPr>
            <w:tcW w:w="3520" w:type="dxa"/>
            <w:gridSpan w:val="4"/>
            <w:shd w:val="clear" w:color="000000" w:fill="FFFFFF"/>
            <w:noWrap/>
            <w:vAlign w:val="center"/>
          </w:tcPr>
          <w:p w14:paraId="64723B20" w14:textId="77777777" w:rsidR="00C049B7" w:rsidRPr="007A1907" w:rsidRDefault="005A741B"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9.9 (2019)</w:t>
            </w:r>
            <w:r w:rsidR="00C049B7" w:rsidRPr="007A1907">
              <w:rPr>
                <w:rFonts w:ascii="Times New Roman" w:eastAsia="Times New Roman" w:hAnsi="Times New Roman" w:cs="Times New Roman"/>
                <w:color w:val="000000" w:themeColor="text1"/>
                <w:sz w:val="20"/>
                <w:szCs w:val="20"/>
                <w:lang w:eastAsia="en-GB"/>
              </w:rPr>
              <w:t xml:space="preserve"> </w:t>
            </w:r>
          </w:p>
          <w:p w14:paraId="4187FDEB" w14:textId="42E55470" w:rsidR="005A741B" w:rsidRPr="007A1907" w:rsidRDefault="00C049B7"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 9</w:t>
            </w:r>
            <w:r w:rsidR="00E22D23" w:rsidRPr="007A1907">
              <w:rPr>
                <w:rFonts w:ascii="Times New Roman" w:eastAsia="Times New Roman" w:hAnsi="Times New Roman" w:cs="Times New Roman"/>
                <w:color w:val="000000" w:themeColor="text1"/>
                <w:sz w:val="20"/>
                <w:szCs w:val="20"/>
                <w:lang w:eastAsia="en-GB"/>
              </w:rPr>
              <w:t>.3</w:t>
            </w:r>
            <w:r w:rsidRPr="007A1907">
              <w:rPr>
                <w:rFonts w:ascii="Times New Roman" w:eastAsia="Times New Roman" w:hAnsi="Times New Roman" w:cs="Times New Roman"/>
                <w:color w:val="000000" w:themeColor="text1"/>
                <w:sz w:val="20"/>
                <w:szCs w:val="20"/>
                <w:lang w:eastAsia="en-GB"/>
              </w:rPr>
              <w:t xml:space="preserve"> (2019)</w:t>
            </w:r>
            <w:r w:rsidR="007752F8" w:rsidRPr="007A1907">
              <w:rPr>
                <w:rStyle w:val="FootnoteReference"/>
                <w:rFonts w:ascii="Times New Roman" w:eastAsia="Times New Roman" w:hAnsi="Times New Roman" w:cs="Times New Roman"/>
                <w:color w:val="000000" w:themeColor="text1"/>
                <w:sz w:val="20"/>
                <w:szCs w:val="20"/>
                <w:lang w:eastAsia="en-GB"/>
              </w:rPr>
              <w:footnoteReference w:id="2"/>
            </w:r>
          </w:p>
        </w:tc>
        <w:tc>
          <w:tcPr>
            <w:tcW w:w="2855" w:type="dxa"/>
            <w:gridSpan w:val="2"/>
            <w:shd w:val="clear" w:color="000000" w:fill="FFFFFF"/>
            <w:noWrap/>
            <w:vAlign w:val="center"/>
          </w:tcPr>
          <w:p w14:paraId="1924F20C" w14:textId="784379BA" w:rsidR="005A741B" w:rsidRPr="007A1907" w:rsidRDefault="005A741B"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6,2</w:t>
            </w:r>
          </w:p>
        </w:tc>
        <w:tc>
          <w:tcPr>
            <w:tcW w:w="2097" w:type="dxa"/>
            <w:gridSpan w:val="2"/>
            <w:shd w:val="clear" w:color="000000" w:fill="FFFFFF"/>
            <w:noWrap/>
            <w:vAlign w:val="center"/>
          </w:tcPr>
          <w:p w14:paraId="39666963" w14:textId="547B9039" w:rsidR="005A741B" w:rsidRPr="007A1907" w:rsidRDefault="005A741B" w:rsidP="005A741B">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hAnsi="Times New Roman" w:cs="Times New Roman"/>
                <w:sz w:val="20"/>
                <w:szCs w:val="20"/>
                <w:lang w:val="sr-Cyrl-RS"/>
              </w:rPr>
              <w:t>6,8</w:t>
            </w:r>
          </w:p>
        </w:tc>
        <w:tc>
          <w:tcPr>
            <w:tcW w:w="3384" w:type="dxa"/>
            <w:gridSpan w:val="2"/>
            <w:shd w:val="clear" w:color="000000" w:fill="FFFFFF"/>
            <w:vAlign w:val="center"/>
          </w:tcPr>
          <w:p w14:paraId="28E5C931" w14:textId="29CB8797" w:rsidR="005A741B" w:rsidRPr="007A1907" w:rsidRDefault="005A741B" w:rsidP="005A741B">
            <w:pPr>
              <w:pStyle w:val="NoSpacing"/>
              <w:jc w:val="both"/>
              <w:rPr>
                <w:rFonts w:ascii="Times New Roman" w:eastAsia="Times New Roman" w:hAnsi="Times New Roman" w:cs="Times New Roman"/>
                <w:color w:val="000000" w:themeColor="text1"/>
                <w:sz w:val="20"/>
                <w:szCs w:val="20"/>
                <w:lang w:val="sr-Cyrl-RS" w:eastAsia="en-GB"/>
              </w:rPr>
            </w:pPr>
          </w:p>
        </w:tc>
      </w:tr>
      <w:tr w:rsidR="005A741B" w:rsidRPr="007A1907" w14:paraId="13F8813A" w14:textId="77777777" w:rsidTr="000A1BEC">
        <w:trPr>
          <w:trHeight w:val="277"/>
        </w:trPr>
        <w:tc>
          <w:tcPr>
            <w:tcW w:w="4178" w:type="dxa"/>
            <w:gridSpan w:val="3"/>
            <w:shd w:val="clear" w:color="000000" w:fill="FFFFFF"/>
            <w:noWrap/>
            <w:vAlign w:val="center"/>
          </w:tcPr>
          <w:p w14:paraId="27749B91" w14:textId="5D7FE64F" w:rsidR="005A741B" w:rsidRPr="007A1907" w:rsidRDefault="005A741B" w:rsidP="005A741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In-work at-risk-of-poverty rate (%)</w:t>
            </w:r>
            <w:r w:rsidRPr="007A1907">
              <w:rPr>
                <w:rFonts w:ascii="Times New Roman" w:eastAsia="Times New Roman" w:hAnsi="Times New Roman" w:cs="Times New Roman"/>
                <w:sz w:val="20"/>
                <w:szCs w:val="20"/>
                <w:lang w:val="sr-Latn-RS" w:eastAsia="en-GB"/>
              </w:rPr>
              <w:t xml:space="preserve"> </w:t>
            </w:r>
            <w:r w:rsidRPr="007A1907">
              <w:rPr>
                <w:rFonts w:ascii="Times New Roman" w:eastAsia="Times New Roman" w:hAnsi="Times New Roman" w:cs="Times New Roman"/>
                <w:color w:val="000000" w:themeColor="text1"/>
                <w:sz w:val="20"/>
                <w:szCs w:val="20"/>
                <w:lang w:eastAsia="en-GB"/>
              </w:rPr>
              <w:t>Women (%)</w:t>
            </w:r>
          </w:p>
        </w:tc>
        <w:tc>
          <w:tcPr>
            <w:tcW w:w="3520" w:type="dxa"/>
            <w:gridSpan w:val="4"/>
            <w:shd w:val="clear" w:color="000000" w:fill="FFFFFF"/>
            <w:noWrap/>
            <w:vAlign w:val="center"/>
          </w:tcPr>
          <w:p w14:paraId="59EB1D40" w14:textId="77777777" w:rsidR="00E22D23" w:rsidRPr="007A1907" w:rsidRDefault="005A741B"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8.3 (2019)</w:t>
            </w:r>
            <w:r w:rsidR="00E22D23" w:rsidRPr="007A1907">
              <w:rPr>
                <w:rFonts w:ascii="Times New Roman" w:eastAsia="Times New Roman" w:hAnsi="Times New Roman" w:cs="Times New Roman"/>
                <w:color w:val="000000" w:themeColor="text1"/>
                <w:sz w:val="20"/>
                <w:szCs w:val="20"/>
                <w:lang w:eastAsia="en-GB"/>
              </w:rPr>
              <w:t xml:space="preserve"> </w:t>
            </w:r>
          </w:p>
          <w:p w14:paraId="3F80C432" w14:textId="7F12DBE7" w:rsidR="005A741B" w:rsidRPr="007A1907" w:rsidRDefault="00E22D23"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 7.4 (2019)</w:t>
            </w:r>
            <w:r w:rsidR="007752F8" w:rsidRPr="007A1907">
              <w:rPr>
                <w:rStyle w:val="FootnoteReference"/>
                <w:rFonts w:ascii="Times New Roman" w:eastAsia="Times New Roman" w:hAnsi="Times New Roman" w:cs="Times New Roman"/>
                <w:color w:val="000000" w:themeColor="text1"/>
                <w:sz w:val="20"/>
                <w:szCs w:val="20"/>
                <w:lang w:eastAsia="en-GB"/>
              </w:rPr>
              <w:footnoteReference w:id="3"/>
            </w:r>
          </w:p>
        </w:tc>
        <w:tc>
          <w:tcPr>
            <w:tcW w:w="2855" w:type="dxa"/>
            <w:gridSpan w:val="2"/>
            <w:shd w:val="clear" w:color="000000" w:fill="FFFFFF"/>
            <w:noWrap/>
            <w:vAlign w:val="center"/>
          </w:tcPr>
          <w:p w14:paraId="49F386AF" w14:textId="4FA1CA48" w:rsidR="005A741B" w:rsidRPr="007A1907" w:rsidRDefault="005A741B" w:rsidP="005A741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3,6</w:t>
            </w:r>
          </w:p>
        </w:tc>
        <w:tc>
          <w:tcPr>
            <w:tcW w:w="2097" w:type="dxa"/>
            <w:gridSpan w:val="2"/>
            <w:shd w:val="clear" w:color="000000" w:fill="FFFFFF"/>
            <w:noWrap/>
            <w:vAlign w:val="center"/>
          </w:tcPr>
          <w:p w14:paraId="1E82BD38" w14:textId="2358B0E0" w:rsidR="005A741B" w:rsidRPr="007A1907" w:rsidRDefault="005A741B" w:rsidP="005A741B">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hAnsi="Times New Roman" w:cs="Times New Roman"/>
                <w:sz w:val="20"/>
                <w:szCs w:val="20"/>
                <w:lang w:val="sr-Cyrl-RS"/>
              </w:rPr>
              <w:t>4,5</w:t>
            </w:r>
          </w:p>
        </w:tc>
        <w:tc>
          <w:tcPr>
            <w:tcW w:w="3384" w:type="dxa"/>
            <w:gridSpan w:val="2"/>
            <w:shd w:val="clear" w:color="000000" w:fill="FFFFFF"/>
            <w:vAlign w:val="center"/>
          </w:tcPr>
          <w:p w14:paraId="18A1D86D" w14:textId="001D634E" w:rsidR="005A741B" w:rsidRPr="007A1907" w:rsidRDefault="005A741B" w:rsidP="005A741B">
            <w:pPr>
              <w:pStyle w:val="NoSpacing"/>
              <w:jc w:val="both"/>
              <w:rPr>
                <w:rFonts w:ascii="Times New Roman" w:eastAsia="Times New Roman" w:hAnsi="Times New Roman" w:cs="Times New Roman"/>
                <w:color w:val="000000" w:themeColor="text1"/>
                <w:sz w:val="20"/>
                <w:szCs w:val="20"/>
                <w:lang w:val="sr-Cyrl-RS" w:eastAsia="en-GB"/>
              </w:rPr>
            </w:pPr>
          </w:p>
        </w:tc>
      </w:tr>
      <w:tr w:rsidR="00042089" w:rsidRPr="007A1907" w14:paraId="03F6BF94" w14:textId="77777777" w:rsidTr="000A1BEC">
        <w:trPr>
          <w:trHeight w:val="255"/>
        </w:trPr>
        <w:tc>
          <w:tcPr>
            <w:tcW w:w="16034" w:type="dxa"/>
            <w:gridSpan w:val="13"/>
            <w:shd w:val="clear" w:color="000000" w:fill="FFFFFF"/>
            <w:noWrap/>
            <w:vAlign w:val="center"/>
            <w:hideMark/>
          </w:tcPr>
          <w:p w14:paraId="3F824751" w14:textId="77777777" w:rsidR="00042089" w:rsidRPr="007A1907" w:rsidRDefault="00042089" w:rsidP="005C702A">
            <w:pPr>
              <w:spacing w:after="0" w:line="240" w:lineRule="auto"/>
              <w:rPr>
                <w:rFonts w:ascii="Times New Roman" w:eastAsia="Times New Roman" w:hAnsi="Times New Roman" w:cs="Times New Roman"/>
                <w:color w:val="000000" w:themeColor="text1"/>
                <w:sz w:val="20"/>
                <w:szCs w:val="20"/>
                <w:lang w:val="sr-Latn-RS" w:eastAsia="en-GB"/>
              </w:rPr>
            </w:pPr>
          </w:p>
        </w:tc>
      </w:tr>
      <w:tr w:rsidR="00042089" w:rsidRPr="007A1907" w14:paraId="6B4602F2" w14:textId="77777777" w:rsidTr="000A1BEC">
        <w:trPr>
          <w:trHeight w:val="255"/>
        </w:trPr>
        <w:tc>
          <w:tcPr>
            <w:tcW w:w="16034" w:type="dxa"/>
            <w:gridSpan w:val="13"/>
            <w:shd w:val="clear" w:color="000000" w:fill="F7C3AA"/>
            <w:vAlign w:val="center"/>
            <w:hideMark/>
          </w:tcPr>
          <w:p w14:paraId="2C203961" w14:textId="2EB6B165" w:rsidR="00042089" w:rsidRPr="007A1907" w:rsidRDefault="00042089" w:rsidP="00042089">
            <w:pPr>
              <w:pStyle w:val="NoSpacing"/>
              <w:jc w:val="both"/>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1.1: Improve the conditions for the development of a high-quality labour force</w:t>
            </w:r>
          </w:p>
        </w:tc>
      </w:tr>
      <w:tr w:rsidR="00042089" w:rsidRPr="007A1907" w14:paraId="30FF9369" w14:textId="77777777" w:rsidTr="003A3625">
        <w:trPr>
          <w:trHeight w:val="255"/>
        </w:trPr>
        <w:tc>
          <w:tcPr>
            <w:tcW w:w="16034" w:type="dxa"/>
            <w:gridSpan w:val="13"/>
            <w:shd w:val="clear" w:color="000000" w:fill="F7C3AA"/>
            <w:hideMark/>
          </w:tcPr>
          <w:p w14:paraId="77EBED67" w14:textId="2D8D4722" w:rsidR="00042089" w:rsidRPr="007A1907" w:rsidRDefault="00042089" w:rsidP="00042089">
            <w:pPr>
              <w:pStyle w:val="NoSpacing"/>
              <w:jc w:val="both"/>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 / MINISTRY OF EDUCATION</w:t>
            </w:r>
          </w:p>
        </w:tc>
      </w:tr>
      <w:tr w:rsidR="00042089" w:rsidRPr="007A1907" w14:paraId="4675E8FF" w14:textId="77777777" w:rsidTr="000A1BEC">
        <w:trPr>
          <w:trHeight w:val="510"/>
        </w:trPr>
        <w:tc>
          <w:tcPr>
            <w:tcW w:w="4178" w:type="dxa"/>
            <w:gridSpan w:val="3"/>
            <w:shd w:val="clear" w:color="000000" w:fill="D7E3EE"/>
            <w:vAlign w:val="center"/>
            <w:hideMark/>
          </w:tcPr>
          <w:p w14:paraId="79F5B506"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57C6FAE2" w14:textId="4620F8CD"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p>
        </w:tc>
        <w:tc>
          <w:tcPr>
            <w:tcW w:w="3520" w:type="dxa"/>
            <w:gridSpan w:val="4"/>
            <w:shd w:val="clear" w:color="000000" w:fill="D7E3EE"/>
            <w:vAlign w:val="center"/>
            <w:hideMark/>
          </w:tcPr>
          <w:p w14:paraId="0793A4D8" w14:textId="31797C21"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5" w:type="dxa"/>
            <w:gridSpan w:val="2"/>
            <w:shd w:val="clear" w:color="000000" w:fill="D7E3EE"/>
            <w:vAlign w:val="center"/>
          </w:tcPr>
          <w:p w14:paraId="4627A5CB" w14:textId="3B25D2B2"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val="sr-Latn-RS" w:eastAsia="en-GB"/>
              </w:rPr>
            </w:pPr>
            <w:r w:rsidRPr="007A1907">
              <w:rPr>
                <w:rFonts w:ascii="Times New Roman" w:eastAsia="Times New Roman" w:hAnsi="Times New Roman" w:cs="Times New Roman"/>
                <w:b/>
                <w:sz w:val="20"/>
                <w:szCs w:val="20"/>
                <w:lang w:val="sr-Latn-RS" w:eastAsia="en-GB"/>
              </w:rPr>
              <w:t>Target for</w:t>
            </w:r>
            <w:r w:rsidRPr="007A1907">
              <w:rPr>
                <w:rFonts w:ascii="Times New Roman" w:eastAsia="Times New Roman" w:hAnsi="Times New Roman" w:cs="Times New Roman"/>
                <w:b/>
                <w:sz w:val="20"/>
                <w:szCs w:val="20"/>
                <w:lang w:val="sr-Cyrl-RS" w:eastAsia="en-GB"/>
              </w:rPr>
              <w:t xml:space="preserve"> 202</w:t>
            </w:r>
            <w:r w:rsidR="00076485" w:rsidRPr="007A1907">
              <w:rPr>
                <w:rFonts w:ascii="Times New Roman" w:eastAsia="Times New Roman" w:hAnsi="Times New Roman" w:cs="Times New Roman"/>
                <w:b/>
                <w:sz w:val="20"/>
                <w:szCs w:val="20"/>
                <w:lang w:val="sr-Latn-RS" w:eastAsia="en-GB"/>
              </w:rPr>
              <w:t>5</w:t>
            </w:r>
          </w:p>
        </w:tc>
        <w:tc>
          <w:tcPr>
            <w:tcW w:w="2097" w:type="dxa"/>
            <w:gridSpan w:val="2"/>
            <w:shd w:val="clear" w:color="000000" w:fill="D7E3EE"/>
            <w:vAlign w:val="center"/>
          </w:tcPr>
          <w:p w14:paraId="7A1046D7" w14:textId="61ED9ABB"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val="sr-Latn-RS" w:eastAsia="en-GB"/>
              </w:rPr>
            </w:pPr>
            <w:r w:rsidRPr="007A1907">
              <w:rPr>
                <w:rFonts w:ascii="Times New Roman" w:eastAsia="Times New Roman" w:hAnsi="Times New Roman" w:cs="Times New Roman"/>
                <w:b/>
                <w:sz w:val="20"/>
                <w:szCs w:val="20"/>
                <w:lang w:val="sr-Latn-RS" w:eastAsia="en-GB"/>
              </w:rPr>
              <w:t xml:space="preserve">Realized value in </w:t>
            </w:r>
            <w:r w:rsidRPr="007A1907">
              <w:rPr>
                <w:rFonts w:ascii="Times New Roman" w:eastAsia="Times New Roman" w:hAnsi="Times New Roman" w:cs="Times New Roman"/>
                <w:b/>
                <w:sz w:val="20"/>
                <w:szCs w:val="20"/>
                <w:lang w:val="sr-Cyrl-RS" w:eastAsia="en-GB"/>
              </w:rPr>
              <w:t>202</w:t>
            </w:r>
            <w:r w:rsidR="00076485" w:rsidRPr="007A1907">
              <w:rPr>
                <w:rFonts w:ascii="Times New Roman" w:eastAsia="Times New Roman" w:hAnsi="Times New Roman" w:cs="Times New Roman"/>
                <w:b/>
                <w:sz w:val="20"/>
                <w:szCs w:val="20"/>
                <w:lang w:val="sr-Latn-RS" w:eastAsia="en-GB"/>
              </w:rPr>
              <w:t>5</w:t>
            </w:r>
          </w:p>
        </w:tc>
        <w:tc>
          <w:tcPr>
            <w:tcW w:w="3384" w:type="dxa"/>
            <w:gridSpan w:val="2"/>
            <w:shd w:val="clear" w:color="000000" w:fill="D7E3EE"/>
            <w:vAlign w:val="center"/>
            <w:hideMark/>
          </w:tcPr>
          <w:p w14:paraId="5D7AAE19" w14:textId="66077DFB"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234CE3" w:rsidRPr="007A1907" w14:paraId="2645330C" w14:textId="77777777" w:rsidTr="000A1BEC">
        <w:trPr>
          <w:trHeight w:val="718"/>
        </w:trPr>
        <w:tc>
          <w:tcPr>
            <w:tcW w:w="4178" w:type="dxa"/>
            <w:gridSpan w:val="3"/>
            <w:vAlign w:val="center"/>
            <w:hideMark/>
          </w:tcPr>
          <w:p w14:paraId="34785867" w14:textId="40D411DA" w:rsidR="00234CE3" w:rsidRPr="007A1907" w:rsidRDefault="00234CE3" w:rsidP="00234CE3">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Latn-RS" w:eastAsia="en-GB"/>
              </w:rPr>
              <w:t>Share of s</w:t>
            </w:r>
            <w:r w:rsidRPr="007A1907">
              <w:rPr>
                <w:rFonts w:ascii="Times New Roman" w:eastAsia="Times New Roman" w:hAnsi="Times New Roman" w:cs="Times New Roman"/>
                <w:sz w:val="20"/>
                <w:szCs w:val="20"/>
                <w:lang w:val="sr-Cyrl-RS" w:eastAsia="en-GB"/>
              </w:rPr>
              <w:t xml:space="preserve">tudents enrolled in the first year in the dual education system </w:t>
            </w:r>
            <w:r w:rsidRPr="007A1907">
              <w:rPr>
                <w:rFonts w:ascii="Times New Roman" w:eastAsia="Times New Roman" w:hAnsi="Times New Roman" w:cs="Times New Roman"/>
                <w:sz w:val="20"/>
                <w:szCs w:val="20"/>
                <w:lang w:val="sr-Latn-RS" w:eastAsia="en-GB"/>
              </w:rPr>
              <w:t>in relation to the</w:t>
            </w:r>
            <w:r w:rsidRPr="007A1907">
              <w:rPr>
                <w:rFonts w:ascii="Times New Roman" w:eastAsia="Times New Roman" w:hAnsi="Times New Roman" w:cs="Times New Roman"/>
                <w:sz w:val="20"/>
                <w:szCs w:val="20"/>
                <w:lang w:val="sr-Cyrl-RS" w:eastAsia="en-GB"/>
              </w:rPr>
              <w:t xml:space="preserve"> total number of students enrolled in the first year of vocational secondary education (%)</w:t>
            </w:r>
          </w:p>
        </w:tc>
        <w:tc>
          <w:tcPr>
            <w:tcW w:w="3520" w:type="dxa"/>
            <w:gridSpan w:val="4"/>
            <w:noWrap/>
            <w:vAlign w:val="center"/>
            <w:hideMark/>
          </w:tcPr>
          <w:p w14:paraId="07E43220" w14:textId="77777777"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5.3 (2019)</w:t>
            </w:r>
          </w:p>
        </w:tc>
        <w:tc>
          <w:tcPr>
            <w:tcW w:w="2855" w:type="dxa"/>
            <w:gridSpan w:val="2"/>
            <w:noWrap/>
            <w:vAlign w:val="center"/>
          </w:tcPr>
          <w:p w14:paraId="5863ACC5" w14:textId="199FE01D"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10</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8</w:t>
            </w:r>
          </w:p>
        </w:tc>
        <w:tc>
          <w:tcPr>
            <w:tcW w:w="2097" w:type="dxa"/>
            <w:gridSpan w:val="2"/>
            <w:noWrap/>
            <w:vAlign w:val="center"/>
          </w:tcPr>
          <w:p w14:paraId="02E7F5C9" w14:textId="4989A51C"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1</w:t>
            </w:r>
          </w:p>
        </w:tc>
        <w:tc>
          <w:tcPr>
            <w:tcW w:w="3384" w:type="dxa"/>
            <w:gridSpan w:val="2"/>
            <w:noWrap/>
            <w:vAlign w:val="center"/>
            <w:hideMark/>
          </w:tcPr>
          <w:p w14:paraId="17CCC8EF" w14:textId="77777777" w:rsidR="00234CE3" w:rsidRPr="007A1907" w:rsidRDefault="00234CE3" w:rsidP="00234CE3">
            <w:pPr>
              <w:pStyle w:val="NoSpacing"/>
              <w:jc w:val="both"/>
              <w:rPr>
                <w:rFonts w:ascii="Times New Roman" w:eastAsia="Times New Roman" w:hAnsi="Times New Roman" w:cs="Times New Roman"/>
                <w:color w:val="000000" w:themeColor="text1"/>
                <w:sz w:val="20"/>
                <w:szCs w:val="20"/>
                <w:lang w:eastAsia="en-GB"/>
              </w:rPr>
            </w:pPr>
          </w:p>
        </w:tc>
      </w:tr>
      <w:tr w:rsidR="00234CE3" w:rsidRPr="007A1907" w14:paraId="1481B5F2" w14:textId="77777777" w:rsidTr="000A1BEC">
        <w:trPr>
          <w:trHeight w:val="718"/>
        </w:trPr>
        <w:tc>
          <w:tcPr>
            <w:tcW w:w="4178" w:type="dxa"/>
            <w:gridSpan w:val="3"/>
            <w:vAlign w:val="center"/>
          </w:tcPr>
          <w:p w14:paraId="47C42302" w14:textId="7D6692AE" w:rsidR="00234CE3" w:rsidRPr="007A1907" w:rsidRDefault="00234CE3" w:rsidP="00234CE3">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lastRenderedPageBreak/>
              <w:t>Share of employed persons 4 months after completing dual education system in relation to the total number of persons who completed education under the dual model (and did not continue their education) (%)</w:t>
            </w:r>
          </w:p>
        </w:tc>
        <w:tc>
          <w:tcPr>
            <w:tcW w:w="3520" w:type="dxa"/>
            <w:gridSpan w:val="4"/>
            <w:noWrap/>
            <w:vAlign w:val="center"/>
          </w:tcPr>
          <w:p w14:paraId="4A7FE0CA" w14:textId="77777777"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eastAsia="en-GB"/>
              </w:rPr>
              <w:t>(2022)</w:t>
            </w:r>
          </w:p>
        </w:tc>
        <w:tc>
          <w:tcPr>
            <w:tcW w:w="2855" w:type="dxa"/>
            <w:gridSpan w:val="2"/>
            <w:noWrap/>
            <w:vAlign w:val="center"/>
          </w:tcPr>
          <w:p w14:paraId="26DF6FCA" w14:textId="3369C952"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42</w:t>
            </w:r>
          </w:p>
        </w:tc>
        <w:tc>
          <w:tcPr>
            <w:tcW w:w="2097" w:type="dxa"/>
            <w:gridSpan w:val="2"/>
            <w:noWrap/>
            <w:vAlign w:val="center"/>
          </w:tcPr>
          <w:p w14:paraId="64D05A05" w14:textId="17E67346"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w:t>
            </w:r>
          </w:p>
        </w:tc>
        <w:tc>
          <w:tcPr>
            <w:tcW w:w="3384" w:type="dxa"/>
            <w:gridSpan w:val="2"/>
            <w:noWrap/>
            <w:vAlign w:val="center"/>
          </w:tcPr>
          <w:p w14:paraId="281A5027" w14:textId="2CC3831B" w:rsidR="00234CE3" w:rsidRPr="007A1907" w:rsidRDefault="00AC5B37" w:rsidP="00234CE3">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Data for 2025 is not available.</w:t>
            </w:r>
          </w:p>
        </w:tc>
      </w:tr>
      <w:tr w:rsidR="0080703D" w:rsidRPr="007A1907" w14:paraId="151DC194" w14:textId="77777777" w:rsidTr="003A3625">
        <w:trPr>
          <w:trHeight w:val="615"/>
        </w:trPr>
        <w:tc>
          <w:tcPr>
            <w:tcW w:w="4178" w:type="dxa"/>
            <w:gridSpan w:val="3"/>
            <w:vAlign w:val="center"/>
            <w:hideMark/>
          </w:tcPr>
          <w:p w14:paraId="4F2DCD38" w14:textId="2D201685" w:rsidR="0080703D" w:rsidRPr="007A1907" w:rsidRDefault="0080703D" w:rsidP="0080703D">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Latn-RS" w:eastAsia="en-GB"/>
              </w:rPr>
              <w:t>P</w:t>
            </w:r>
            <w:r w:rsidRPr="007A1907">
              <w:rPr>
                <w:rFonts w:ascii="Times New Roman" w:eastAsia="Times New Roman" w:hAnsi="Times New Roman" w:cs="Times New Roman"/>
                <w:sz w:val="20"/>
                <w:szCs w:val="20"/>
                <w:lang w:val="sr-Cyrl-RS" w:eastAsia="en-GB"/>
              </w:rPr>
              <w:t xml:space="preserve">articipation </w:t>
            </w:r>
            <w:r w:rsidRPr="007A1907">
              <w:rPr>
                <w:rFonts w:ascii="Times New Roman" w:eastAsia="Times New Roman" w:hAnsi="Times New Roman" w:cs="Times New Roman"/>
                <w:sz w:val="20"/>
                <w:szCs w:val="20"/>
                <w:lang w:val="sr-Latn-RS" w:eastAsia="en-GB"/>
              </w:rPr>
              <w:t xml:space="preserve">rate </w:t>
            </w:r>
            <w:r w:rsidRPr="007A1907">
              <w:rPr>
                <w:rFonts w:ascii="Times New Roman" w:eastAsia="Times New Roman" w:hAnsi="Times New Roman" w:cs="Times New Roman"/>
                <w:sz w:val="20"/>
                <w:szCs w:val="20"/>
                <w:lang w:val="sr-Cyrl-RS" w:eastAsia="en-GB"/>
              </w:rPr>
              <w:t>of adults (25-64) in formal and non-formal education and training (%)</w:t>
            </w:r>
          </w:p>
        </w:tc>
        <w:tc>
          <w:tcPr>
            <w:tcW w:w="3520" w:type="dxa"/>
            <w:gridSpan w:val="4"/>
            <w:noWrap/>
            <w:vAlign w:val="center"/>
            <w:hideMark/>
          </w:tcPr>
          <w:p w14:paraId="2B26C20D" w14:textId="77777777" w:rsidR="0080703D" w:rsidRPr="007A1907" w:rsidRDefault="0080703D" w:rsidP="0080703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4.2 (2019)</w:t>
            </w:r>
          </w:p>
        </w:tc>
        <w:tc>
          <w:tcPr>
            <w:tcW w:w="2855" w:type="dxa"/>
            <w:gridSpan w:val="2"/>
            <w:noWrap/>
            <w:vAlign w:val="center"/>
          </w:tcPr>
          <w:p w14:paraId="08EF24FF" w14:textId="41B0A0F3" w:rsidR="0080703D" w:rsidRPr="007A1907" w:rsidRDefault="0080703D" w:rsidP="0080703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7</w:t>
            </w:r>
          </w:p>
        </w:tc>
        <w:tc>
          <w:tcPr>
            <w:tcW w:w="2097" w:type="dxa"/>
            <w:gridSpan w:val="2"/>
            <w:noWrap/>
            <w:vAlign w:val="center"/>
          </w:tcPr>
          <w:p w14:paraId="596B0DEC" w14:textId="6D913D47" w:rsidR="0080703D" w:rsidRPr="007A1907" w:rsidRDefault="0080703D" w:rsidP="0080703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en-GB"/>
              </w:rPr>
              <w:t>5.2</w:t>
            </w:r>
          </w:p>
        </w:tc>
        <w:tc>
          <w:tcPr>
            <w:tcW w:w="3384" w:type="dxa"/>
            <w:gridSpan w:val="2"/>
          </w:tcPr>
          <w:p w14:paraId="7B01F4EA" w14:textId="16697F11" w:rsidR="0080703D" w:rsidRPr="007A1907" w:rsidRDefault="0080703D" w:rsidP="0080703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0703D" w:rsidRPr="007A1907" w14:paraId="60637401" w14:textId="77777777" w:rsidTr="003A3625">
        <w:trPr>
          <w:trHeight w:val="538"/>
        </w:trPr>
        <w:tc>
          <w:tcPr>
            <w:tcW w:w="4178" w:type="dxa"/>
            <w:gridSpan w:val="3"/>
            <w:vAlign w:val="center"/>
            <w:hideMark/>
          </w:tcPr>
          <w:p w14:paraId="3197F4F4" w14:textId="0D1160B6" w:rsidR="0080703D" w:rsidRPr="007A1907" w:rsidRDefault="0080703D" w:rsidP="0080703D">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Latn-RS" w:eastAsia="en-GB"/>
              </w:rPr>
              <w:t>P</w:t>
            </w:r>
            <w:r w:rsidRPr="007A1907">
              <w:rPr>
                <w:rFonts w:ascii="Times New Roman" w:eastAsia="Times New Roman" w:hAnsi="Times New Roman" w:cs="Times New Roman"/>
                <w:sz w:val="20"/>
                <w:szCs w:val="20"/>
                <w:lang w:val="sr-Cyrl-RS" w:eastAsia="en-GB"/>
              </w:rPr>
              <w:t>articipation of youth (15-24) in formal and non-formal education and training (%)</w:t>
            </w:r>
          </w:p>
        </w:tc>
        <w:tc>
          <w:tcPr>
            <w:tcW w:w="3520" w:type="dxa"/>
            <w:gridSpan w:val="4"/>
            <w:noWrap/>
            <w:vAlign w:val="center"/>
            <w:hideMark/>
          </w:tcPr>
          <w:p w14:paraId="2D9CF23C" w14:textId="77777777" w:rsidR="0080703D" w:rsidRPr="007A1907" w:rsidRDefault="0080703D" w:rsidP="0080703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66.9 (2019)</w:t>
            </w:r>
          </w:p>
        </w:tc>
        <w:tc>
          <w:tcPr>
            <w:tcW w:w="2855" w:type="dxa"/>
            <w:gridSpan w:val="2"/>
            <w:noWrap/>
            <w:vAlign w:val="center"/>
          </w:tcPr>
          <w:p w14:paraId="7905A71C" w14:textId="2358C18B" w:rsidR="0080703D" w:rsidRPr="007A1907" w:rsidRDefault="0080703D" w:rsidP="0080703D">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67</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8</w:t>
            </w:r>
          </w:p>
        </w:tc>
        <w:tc>
          <w:tcPr>
            <w:tcW w:w="2097" w:type="dxa"/>
            <w:gridSpan w:val="2"/>
            <w:noWrap/>
            <w:vAlign w:val="center"/>
          </w:tcPr>
          <w:p w14:paraId="68E8C9AA" w14:textId="385AEC67" w:rsidR="0080703D" w:rsidRPr="007A1907" w:rsidRDefault="0080703D" w:rsidP="0080703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en-GB"/>
              </w:rPr>
              <w:t>69.1</w:t>
            </w:r>
          </w:p>
        </w:tc>
        <w:tc>
          <w:tcPr>
            <w:tcW w:w="3384" w:type="dxa"/>
            <w:gridSpan w:val="2"/>
          </w:tcPr>
          <w:p w14:paraId="458D7F8F" w14:textId="683C651F" w:rsidR="0080703D" w:rsidRPr="007A1907" w:rsidRDefault="0080703D" w:rsidP="0080703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is not comparable with data from 2025.</w:t>
            </w:r>
          </w:p>
        </w:tc>
      </w:tr>
      <w:tr w:rsidR="0080703D" w:rsidRPr="007A1907" w14:paraId="723CA8B5" w14:textId="77777777" w:rsidTr="003A3625">
        <w:trPr>
          <w:trHeight w:val="566"/>
        </w:trPr>
        <w:tc>
          <w:tcPr>
            <w:tcW w:w="4178" w:type="dxa"/>
            <w:gridSpan w:val="3"/>
            <w:vAlign w:val="center"/>
            <w:hideMark/>
          </w:tcPr>
          <w:p w14:paraId="62662925" w14:textId="01B75E65" w:rsidR="0080703D" w:rsidRPr="007A1907" w:rsidRDefault="0080703D" w:rsidP="0080703D">
            <w:pPr>
              <w:pStyle w:val="NoSpacing"/>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Cyrl-RS" w:eastAsia="en-GB"/>
              </w:rPr>
              <w:t xml:space="preserve">Coverage of persons </w:t>
            </w:r>
            <w:r w:rsidRPr="007A1907">
              <w:rPr>
                <w:rFonts w:ascii="Times New Roman" w:eastAsia="Times New Roman" w:hAnsi="Times New Roman" w:cs="Times New Roman"/>
                <w:sz w:val="20"/>
                <w:szCs w:val="20"/>
                <w:lang w:val="sr-Latn-RS" w:eastAsia="en-GB"/>
              </w:rPr>
              <w:t xml:space="preserve">with </w:t>
            </w:r>
            <w:r w:rsidRPr="007A1907">
              <w:rPr>
                <w:rFonts w:ascii="Times New Roman" w:eastAsia="Times New Roman" w:hAnsi="Times New Roman" w:cs="Times New Roman"/>
                <w:sz w:val="20"/>
                <w:szCs w:val="20"/>
                <w:lang w:val="sr-Cyrl-RS" w:eastAsia="en-GB"/>
              </w:rPr>
              <w:t>non-formal education</w:t>
            </w:r>
            <w:r w:rsidRPr="007A1907">
              <w:rPr>
                <w:rFonts w:ascii="Times New Roman" w:hAnsi="Times New Roman" w:cs="Times New Roman"/>
                <w:sz w:val="20"/>
                <w:szCs w:val="20"/>
              </w:rPr>
              <w:t xml:space="preserve"> </w:t>
            </w:r>
            <w:r w:rsidRPr="007A1907">
              <w:rPr>
                <w:rFonts w:ascii="Times New Roman" w:eastAsia="Times New Roman" w:hAnsi="Times New Roman" w:cs="Times New Roman"/>
                <w:sz w:val="20"/>
                <w:szCs w:val="20"/>
                <w:lang w:val="sr-Cyrl-RS" w:eastAsia="en-GB"/>
              </w:rPr>
              <w:t>programs</w:t>
            </w:r>
            <w:r w:rsidRPr="007A1907">
              <w:rPr>
                <w:rFonts w:ascii="Times New Roman" w:eastAsia="Times New Roman" w:hAnsi="Times New Roman" w:cs="Times New Roman"/>
                <w:sz w:val="20"/>
                <w:szCs w:val="20"/>
                <w:lang w:val="sr-Latn-RS" w:eastAsia="en-GB"/>
              </w:rPr>
              <w:t xml:space="preserve"> accredited</w:t>
            </w:r>
            <w:r w:rsidRPr="007A1907">
              <w:rPr>
                <w:rFonts w:ascii="Times New Roman" w:eastAsia="Times New Roman" w:hAnsi="Times New Roman" w:cs="Times New Roman"/>
                <w:sz w:val="20"/>
                <w:szCs w:val="20"/>
                <w:lang w:val="sr-Cyrl-RS" w:eastAsia="en-GB"/>
              </w:rPr>
              <w:t xml:space="preserve"> </w:t>
            </w:r>
            <w:r w:rsidRPr="007A1907">
              <w:rPr>
                <w:rFonts w:ascii="Times New Roman" w:eastAsia="Times New Roman" w:hAnsi="Times New Roman" w:cs="Times New Roman"/>
                <w:sz w:val="20"/>
                <w:szCs w:val="20"/>
                <w:lang w:val="sr-Latn-RS" w:eastAsia="en-GB"/>
              </w:rPr>
              <w:t>with Publicly Recognized Organizers of Adult Education Activities</w:t>
            </w:r>
            <w:r w:rsidRPr="007A1907">
              <w:rPr>
                <w:rFonts w:ascii="Times New Roman" w:eastAsia="Times New Roman" w:hAnsi="Times New Roman" w:cs="Times New Roman"/>
                <w:sz w:val="20"/>
                <w:szCs w:val="20"/>
                <w:lang w:val="sr-Cyrl-RS" w:eastAsia="en-GB"/>
              </w:rPr>
              <w:t>/PROAEA (Number</w:t>
            </w:r>
            <w:r w:rsidRPr="007A1907">
              <w:rPr>
                <w:rFonts w:ascii="Times New Roman" w:eastAsia="Times New Roman" w:hAnsi="Times New Roman" w:cs="Times New Roman"/>
                <w:sz w:val="20"/>
                <w:szCs w:val="20"/>
                <w:lang w:val="sr-Latn-RS" w:eastAsia="en-GB"/>
              </w:rPr>
              <w:t>,</w:t>
            </w:r>
            <w:r w:rsidRPr="007A1907">
              <w:rPr>
                <w:rFonts w:ascii="Times New Roman" w:eastAsia="Times New Roman" w:hAnsi="Times New Roman" w:cs="Times New Roman"/>
                <w:sz w:val="20"/>
                <w:szCs w:val="20"/>
                <w:lang w:val="sr-Cyrl-RS" w:eastAsia="en-GB"/>
              </w:rPr>
              <w:t xml:space="preserve"> per year)</w:t>
            </w:r>
            <w:r w:rsidRPr="007A1907">
              <w:rPr>
                <w:rFonts w:ascii="Times New Roman" w:hAnsi="Times New Roman" w:cs="Times New Roman"/>
                <w:color w:val="000000" w:themeColor="text1"/>
                <w:sz w:val="20"/>
                <w:szCs w:val="20"/>
              </w:rPr>
              <w:t xml:space="preserve"> </w:t>
            </w:r>
          </w:p>
        </w:tc>
        <w:tc>
          <w:tcPr>
            <w:tcW w:w="3520" w:type="dxa"/>
            <w:gridSpan w:val="4"/>
            <w:noWrap/>
            <w:vAlign w:val="center"/>
            <w:hideMark/>
          </w:tcPr>
          <w:p w14:paraId="04456808" w14:textId="552721BC" w:rsidR="0080703D" w:rsidRPr="007A1907" w:rsidRDefault="0080703D" w:rsidP="0080703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5,000 (2022)</w:t>
            </w:r>
          </w:p>
        </w:tc>
        <w:tc>
          <w:tcPr>
            <w:tcW w:w="2855" w:type="dxa"/>
            <w:gridSpan w:val="2"/>
            <w:noWrap/>
            <w:vAlign w:val="center"/>
          </w:tcPr>
          <w:p w14:paraId="75B4AA7C" w14:textId="36E172C4" w:rsidR="0080703D" w:rsidRPr="007A1907" w:rsidRDefault="0080703D" w:rsidP="0080703D">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5</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700</w:t>
            </w:r>
          </w:p>
        </w:tc>
        <w:tc>
          <w:tcPr>
            <w:tcW w:w="2097" w:type="dxa"/>
            <w:gridSpan w:val="2"/>
            <w:noWrap/>
            <w:vAlign w:val="center"/>
          </w:tcPr>
          <w:p w14:paraId="2EFD3E00" w14:textId="19DB51C6" w:rsidR="0080703D" w:rsidRPr="007A1907" w:rsidRDefault="0080703D" w:rsidP="0080703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7</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326</w:t>
            </w:r>
          </w:p>
        </w:tc>
        <w:tc>
          <w:tcPr>
            <w:tcW w:w="3384" w:type="dxa"/>
            <w:gridSpan w:val="2"/>
          </w:tcPr>
          <w:p w14:paraId="28E9D44A" w14:textId="42E97F38" w:rsidR="006E2734" w:rsidRPr="007A1907" w:rsidRDefault="001206BC" w:rsidP="006E2734">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 total of </w:t>
            </w:r>
            <w:r w:rsidR="006E2734" w:rsidRPr="007A1907">
              <w:rPr>
                <w:rFonts w:ascii="Times New Roman" w:eastAsia="Times New Roman" w:hAnsi="Times New Roman" w:cs="Times New Roman"/>
                <w:color w:val="000000" w:themeColor="text1"/>
                <w:sz w:val="20"/>
                <w:szCs w:val="20"/>
                <w:lang w:val="sr-Latn-RS" w:eastAsia="en-GB"/>
              </w:rPr>
              <w:t xml:space="preserve">942 trainings were conducted </w:t>
            </w:r>
            <w:r w:rsidR="00A12A7E" w:rsidRPr="007A1907">
              <w:rPr>
                <w:rFonts w:ascii="Times New Roman" w:eastAsia="Times New Roman" w:hAnsi="Times New Roman" w:cs="Times New Roman"/>
                <w:color w:val="000000" w:themeColor="text1"/>
                <w:sz w:val="20"/>
                <w:szCs w:val="20"/>
                <w:lang w:val="sr-Latn-RS" w:eastAsia="en-GB"/>
              </w:rPr>
              <w:t xml:space="preserve">with </w:t>
            </w:r>
            <w:r w:rsidR="006E2734" w:rsidRPr="007A1907">
              <w:rPr>
                <w:rFonts w:ascii="Times New Roman" w:eastAsia="Times New Roman" w:hAnsi="Times New Roman" w:cs="Times New Roman"/>
                <w:color w:val="000000" w:themeColor="text1"/>
                <w:sz w:val="20"/>
                <w:szCs w:val="20"/>
                <w:lang w:val="sr-Latn-RS" w:eastAsia="en-GB"/>
              </w:rPr>
              <w:t xml:space="preserve">7,326 </w:t>
            </w:r>
            <w:r w:rsidR="00A12A7E" w:rsidRPr="007A1907">
              <w:rPr>
                <w:rFonts w:ascii="Times New Roman" w:eastAsia="Times New Roman" w:hAnsi="Times New Roman" w:cs="Times New Roman"/>
                <w:color w:val="000000" w:themeColor="text1"/>
                <w:sz w:val="20"/>
                <w:szCs w:val="20"/>
                <w:lang w:val="sr-Latn-RS" w:eastAsia="en-GB"/>
              </w:rPr>
              <w:t xml:space="preserve">involved </w:t>
            </w:r>
            <w:r w:rsidR="006E2734" w:rsidRPr="007A1907">
              <w:rPr>
                <w:rFonts w:ascii="Times New Roman" w:eastAsia="Times New Roman" w:hAnsi="Times New Roman" w:cs="Times New Roman"/>
                <w:color w:val="000000" w:themeColor="text1"/>
                <w:sz w:val="20"/>
                <w:szCs w:val="20"/>
                <w:lang w:val="sr-Latn-RS" w:eastAsia="en-GB"/>
              </w:rPr>
              <w:t>participants (of whom 2,180 were under 30 years of age).</w:t>
            </w:r>
          </w:p>
          <w:p w14:paraId="44404FA8" w14:textId="742D9D0F" w:rsidR="0080703D" w:rsidRPr="007A1907" w:rsidRDefault="006E2734" w:rsidP="006E2734">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194 </w:t>
            </w:r>
            <w:r w:rsidR="00E13AA3" w:rsidRPr="007A1907">
              <w:rPr>
                <w:rFonts w:ascii="Times New Roman" w:eastAsia="Times New Roman" w:hAnsi="Times New Roman" w:cs="Times New Roman"/>
                <w:color w:val="000000" w:themeColor="text1"/>
                <w:sz w:val="20"/>
                <w:szCs w:val="20"/>
                <w:lang w:val="sr-Latn-RS" w:eastAsia="en-GB"/>
              </w:rPr>
              <w:t>PRO</w:t>
            </w:r>
            <w:r w:rsidR="00A623BB" w:rsidRPr="007A1907">
              <w:rPr>
                <w:rFonts w:ascii="Times New Roman" w:eastAsia="Times New Roman" w:hAnsi="Times New Roman" w:cs="Times New Roman"/>
                <w:color w:val="000000" w:themeColor="text1"/>
                <w:sz w:val="20"/>
                <w:szCs w:val="20"/>
                <w:lang w:val="sr-Latn-RS" w:eastAsia="en-GB"/>
              </w:rPr>
              <w:t>AEA</w:t>
            </w:r>
            <w:r w:rsidRPr="007A1907">
              <w:rPr>
                <w:rFonts w:ascii="Times New Roman" w:eastAsia="Times New Roman" w:hAnsi="Times New Roman" w:cs="Times New Roman"/>
                <w:color w:val="000000" w:themeColor="text1"/>
                <w:sz w:val="20"/>
                <w:szCs w:val="20"/>
                <w:lang w:val="sr-Latn-RS" w:eastAsia="en-GB"/>
              </w:rPr>
              <w:t xml:space="preserve"> were entered in</w:t>
            </w:r>
            <w:r w:rsidR="006A31EC" w:rsidRPr="007A1907">
              <w:rPr>
                <w:rFonts w:ascii="Times New Roman" w:eastAsia="Times New Roman" w:hAnsi="Times New Roman" w:cs="Times New Roman"/>
                <w:color w:val="000000" w:themeColor="text1"/>
                <w:sz w:val="20"/>
                <w:szCs w:val="20"/>
                <w:lang w:val="sr-Latn-RS" w:eastAsia="en-GB"/>
              </w:rPr>
              <w:t xml:space="preserve">to </w:t>
            </w:r>
            <w:r w:rsidRPr="007A1907">
              <w:rPr>
                <w:rFonts w:ascii="Times New Roman" w:eastAsia="Times New Roman" w:hAnsi="Times New Roman" w:cs="Times New Roman"/>
                <w:color w:val="000000" w:themeColor="text1"/>
                <w:sz w:val="20"/>
                <w:szCs w:val="20"/>
                <w:lang w:val="sr-Latn-RS" w:eastAsia="en-GB"/>
              </w:rPr>
              <w:t>the NQFS Register.</w:t>
            </w:r>
          </w:p>
        </w:tc>
      </w:tr>
      <w:tr w:rsidR="00234CE3" w:rsidRPr="007A1907" w14:paraId="4027D14A" w14:textId="77777777" w:rsidTr="000A1BEC">
        <w:trPr>
          <w:trHeight w:val="661"/>
        </w:trPr>
        <w:tc>
          <w:tcPr>
            <w:tcW w:w="4178" w:type="dxa"/>
            <w:gridSpan w:val="3"/>
            <w:vAlign w:val="center"/>
            <w:hideMark/>
          </w:tcPr>
          <w:p w14:paraId="1C212F4D" w14:textId="0F98B94C" w:rsidR="00234CE3" w:rsidRPr="007A1907" w:rsidRDefault="00234CE3" w:rsidP="00234CE3">
            <w:pPr>
              <w:pStyle w:val="NoSpacing"/>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Cyrl-RS" w:eastAsia="en-GB"/>
              </w:rPr>
              <w:t xml:space="preserve">Coverage of persons who received CGC services </w:t>
            </w:r>
            <w:r w:rsidRPr="007A1907">
              <w:rPr>
                <w:rFonts w:ascii="Times New Roman" w:eastAsia="Times New Roman" w:hAnsi="Times New Roman" w:cs="Times New Roman"/>
                <w:sz w:val="20"/>
                <w:szCs w:val="20"/>
                <w:lang w:val="sr-Latn-RS" w:eastAsia="en-GB"/>
              </w:rPr>
              <w:t>with</w:t>
            </w:r>
            <w:r w:rsidRPr="007A1907">
              <w:rPr>
                <w:rFonts w:ascii="Times New Roman" w:eastAsia="Times New Roman" w:hAnsi="Times New Roman" w:cs="Times New Roman"/>
                <w:sz w:val="20"/>
                <w:szCs w:val="20"/>
                <w:lang w:val="sr-Cyrl-RS" w:eastAsia="en-GB"/>
              </w:rPr>
              <w:t xml:space="preserve"> accredited CGC programmes (Number</w:t>
            </w:r>
            <w:r w:rsidRPr="007A1907">
              <w:rPr>
                <w:rFonts w:ascii="Times New Roman" w:eastAsia="Times New Roman" w:hAnsi="Times New Roman" w:cs="Times New Roman"/>
                <w:sz w:val="20"/>
                <w:szCs w:val="20"/>
                <w:lang w:val="sr-Latn-RS" w:eastAsia="en-GB"/>
              </w:rPr>
              <w:t>, per year</w:t>
            </w:r>
            <w:r w:rsidRPr="007A1907">
              <w:rPr>
                <w:rFonts w:ascii="Times New Roman" w:eastAsia="Times New Roman" w:hAnsi="Times New Roman" w:cs="Times New Roman"/>
                <w:sz w:val="20"/>
                <w:szCs w:val="20"/>
                <w:lang w:val="sr-Cyrl-RS" w:eastAsia="en-GB"/>
              </w:rPr>
              <w:t>)</w:t>
            </w:r>
          </w:p>
        </w:tc>
        <w:tc>
          <w:tcPr>
            <w:tcW w:w="3520" w:type="dxa"/>
            <w:gridSpan w:val="4"/>
            <w:noWrap/>
            <w:vAlign w:val="center"/>
            <w:hideMark/>
          </w:tcPr>
          <w:p w14:paraId="40206714" w14:textId="77777777"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150 (2022)</w:t>
            </w:r>
          </w:p>
        </w:tc>
        <w:tc>
          <w:tcPr>
            <w:tcW w:w="2855" w:type="dxa"/>
            <w:gridSpan w:val="2"/>
            <w:noWrap/>
            <w:vAlign w:val="center"/>
          </w:tcPr>
          <w:p w14:paraId="361F3665" w14:textId="05358D6C" w:rsidR="00234CE3" w:rsidRPr="007A1907" w:rsidRDefault="00234CE3" w:rsidP="00234CE3">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250</w:t>
            </w:r>
          </w:p>
        </w:tc>
        <w:tc>
          <w:tcPr>
            <w:tcW w:w="2097" w:type="dxa"/>
            <w:gridSpan w:val="2"/>
            <w:noWrap/>
            <w:vAlign w:val="center"/>
          </w:tcPr>
          <w:p w14:paraId="66768925" w14:textId="72C5EE1D" w:rsidR="00234CE3" w:rsidRPr="007A1907" w:rsidRDefault="00234CE3" w:rsidP="00234CE3">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hAnsi="Times New Roman" w:cs="Times New Roman"/>
                <w:sz w:val="20"/>
                <w:szCs w:val="20"/>
                <w:lang w:val="sr-Cyrl-RS"/>
              </w:rPr>
              <w:t>440</w:t>
            </w:r>
          </w:p>
        </w:tc>
        <w:tc>
          <w:tcPr>
            <w:tcW w:w="3384" w:type="dxa"/>
            <w:gridSpan w:val="2"/>
            <w:vAlign w:val="center"/>
          </w:tcPr>
          <w:p w14:paraId="5CB25305" w14:textId="3F8B3D06" w:rsidR="00234CE3" w:rsidRPr="007A1907" w:rsidRDefault="00234CE3" w:rsidP="00234CE3">
            <w:pPr>
              <w:pStyle w:val="NoSpacing"/>
              <w:jc w:val="both"/>
              <w:rPr>
                <w:rFonts w:ascii="Times New Roman" w:hAnsi="Times New Roman" w:cs="Times New Roman"/>
                <w:color w:val="000000" w:themeColor="text1"/>
                <w:sz w:val="20"/>
                <w:szCs w:val="20"/>
                <w:lang w:val="sr-Latn-RS"/>
              </w:rPr>
            </w:pPr>
          </w:p>
        </w:tc>
      </w:tr>
      <w:tr w:rsidR="00234CE3" w:rsidRPr="007A1907" w14:paraId="6F83FAF0" w14:textId="77777777" w:rsidTr="000A1BEC">
        <w:trPr>
          <w:trHeight w:val="979"/>
        </w:trPr>
        <w:tc>
          <w:tcPr>
            <w:tcW w:w="4178" w:type="dxa"/>
            <w:gridSpan w:val="3"/>
            <w:noWrap/>
            <w:vAlign w:val="center"/>
            <w:hideMark/>
          </w:tcPr>
          <w:p w14:paraId="5294E1FE" w14:textId="1BD9CE95" w:rsidR="00234CE3" w:rsidRPr="007A1907" w:rsidRDefault="00234CE3" w:rsidP="00234CE3">
            <w:pPr>
              <w:pStyle w:val="NoSpacing"/>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Cyrl-RS" w:eastAsia="en-GB"/>
              </w:rPr>
              <w:t xml:space="preserve">Share of persons </w:t>
            </w:r>
            <w:r w:rsidRPr="007A1907">
              <w:rPr>
                <w:rFonts w:ascii="Times New Roman" w:eastAsia="Times New Roman" w:hAnsi="Times New Roman" w:cs="Times New Roman"/>
                <w:sz w:val="20"/>
                <w:szCs w:val="20"/>
                <w:lang w:val="sr-Latn-RS" w:eastAsia="en-GB"/>
              </w:rPr>
              <w:t xml:space="preserve">who were </w:t>
            </w:r>
            <w:r w:rsidRPr="007A1907">
              <w:rPr>
                <w:rFonts w:ascii="Times New Roman" w:eastAsia="Times New Roman" w:hAnsi="Times New Roman" w:cs="Times New Roman"/>
                <w:sz w:val="20"/>
                <w:szCs w:val="20"/>
                <w:lang w:val="sr-Cyrl-RS" w:eastAsia="en-GB"/>
              </w:rPr>
              <w:t>provided with CGC services within the educatio</w:t>
            </w:r>
            <w:r w:rsidRPr="007A1907">
              <w:rPr>
                <w:rFonts w:ascii="Times New Roman" w:eastAsia="Times New Roman" w:hAnsi="Times New Roman" w:cs="Times New Roman"/>
                <w:sz w:val="20"/>
                <w:szCs w:val="20"/>
                <w:lang w:val="sr-Latn-RS" w:eastAsia="en-GB"/>
              </w:rPr>
              <w:t>nal</w:t>
            </w:r>
            <w:r w:rsidRPr="007A1907">
              <w:rPr>
                <w:rFonts w:ascii="Times New Roman" w:eastAsia="Times New Roman" w:hAnsi="Times New Roman" w:cs="Times New Roman"/>
                <w:sz w:val="20"/>
                <w:szCs w:val="20"/>
                <w:lang w:val="sr-Cyrl-RS" w:eastAsia="en-GB"/>
              </w:rPr>
              <w:t xml:space="preserve"> system (primary and secondary schools and universities) in the total number of pupils and students (%)</w:t>
            </w:r>
          </w:p>
        </w:tc>
        <w:tc>
          <w:tcPr>
            <w:tcW w:w="3520" w:type="dxa"/>
            <w:gridSpan w:val="4"/>
            <w:noWrap/>
            <w:vAlign w:val="center"/>
            <w:hideMark/>
          </w:tcPr>
          <w:p w14:paraId="34AEAC82" w14:textId="77777777"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0 (2023)</w:t>
            </w:r>
          </w:p>
        </w:tc>
        <w:tc>
          <w:tcPr>
            <w:tcW w:w="2855" w:type="dxa"/>
            <w:gridSpan w:val="2"/>
            <w:noWrap/>
            <w:vAlign w:val="center"/>
          </w:tcPr>
          <w:p w14:paraId="2C1CCBE6" w14:textId="727F14F7" w:rsidR="00234CE3" w:rsidRPr="007A1907" w:rsidRDefault="00234CE3" w:rsidP="00234CE3">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10</w:t>
            </w:r>
          </w:p>
        </w:tc>
        <w:tc>
          <w:tcPr>
            <w:tcW w:w="2097" w:type="dxa"/>
            <w:gridSpan w:val="2"/>
            <w:noWrap/>
            <w:vAlign w:val="center"/>
          </w:tcPr>
          <w:p w14:paraId="67C6F3C5" w14:textId="2E4CCDFD"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w:t>
            </w:r>
          </w:p>
        </w:tc>
        <w:tc>
          <w:tcPr>
            <w:tcW w:w="3384" w:type="dxa"/>
            <w:gridSpan w:val="2"/>
            <w:noWrap/>
            <w:vAlign w:val="center"/>
          </w:tcPr>
          <w:p w14:paraId="5682B5C4" w14:textId="25B03FD9" w:rsidR="00234CE3" w:rsidRPr="007A1907" w:rsidRDefault="00F4580A" w:rsidP="00234CE3">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Data for 2025 is not available.</w:t>
            </w:r>
          </w:p>
        </w:tc>
      </w:tr>
      <w:tr w:rsidR="00234CE3" w:rsidRPr="007A1907" w14:paraId="48D113E9" w14:textId="77777777" w:rsidTr="00D03FA1">
        <w:trPr>
          <w:trHeight w:val="268"/>
        </w:trPr>
        <w:tc>
          <w:tcPr>
            <w:tcW w:w="4178" w:type="dxa"/>
            <w:gridSpan w:val="3"/>
            <w:vAlign w:val="center"/>
            <w:hideMark/>
          </w:tcPr>
          <w:p w14:paraId="353EC81E" w14:textId="5CB46522" w:rsidR="00234CE3" w:rsidRPr="007A1907" w:rsidRDefault="00234CE3" w:rsidP="00234CE3">
            <w:pPr>
              <w:pStyle w:val="NoSpacing"/>
              <w:rPr>
                <w:rFonts w:ascii="Times New Roman" w:hAnsi="Times New Roman" w:cs="Times New Roman"/>
                <w:color w:val="000000" w:themeColor="text1"/>
                <w:sz w:val="20"/>
                <w:szCs w:val="20"/>
                <w:lang w:val="sr-Latn-RS"/>
              </w:rPr>
            </w:pPr>
            <w:r w:rsidRPr="007A1907">
              <w:rPr>
                <w:rFonts w:ascii="Times New Roman" w:eastAsia="Times New Roman" w:hAnsi="Times New Roman" w:cs="Times New Roman"/>
                <w:sz w:val="20"/>
                <w:szCs w:val="20"/>
                <w:lang w:val="sr-Cyrl-RS" w:eastAsia="en-GB"/>
              </w:rPr>
              <w:t xml:space="preserve">Coverage of persons </w:t>
            </w:r>
            <w:r w:rsidRPr="007A1907">
              <w:rPr>
                <w:rFonts w:ascii="Times New Roman" w:eastAsia="Times New Roman" w:hAnsi="Times New Roman" w:cs="Times New Roman"/>
                <w:sz w:val="20"/>
                <w:szCs w:val="20"/>
                <w:lang w:val="sr-Latn-RS" w:eastAsia="en-GB"/>
              </w:rPr>
              <w:t>who gained</w:t>
            </w:r>
            <w:r w:rsidRPr="007A1907">
              <w:rPr>
                <w:rFonts w:ascii="Times New Roman" w:eastAsia="Times New Roman" w:hAnsi="Times New Roman" w:cs="Times New Roman"/>
                <w:sz w:val="20"/>
                <w:szCs w:val="20"/>
                <w:lang w:val="sr-Cyrl-RS" w:eastAsia="en-GB"/>
              </w:rPr>
              <w:t xml:space="preserve"> </w:t>
            </w:r>
            <w:r w:rsidRPr="007A1907">
              <w:rPr>
                <w:rFonts w:ascii="Times New Roman" w:eastAsia="Times New Roman" w:hAnsi="Times New Roman" w:cs="Times New Roman"/>
                <w:sz w:val="20"/>
                <w:szCs w:val="20"/>
                <w:lang w:val="sr-Latn-RS" w:eastAsia="en-GB"/>
              </w:rPr>
              <w:t>R</w:t>
            </w:r>
            <w:r w:rsidRPr="007A1907">
              <w:rPr>
                <w:rFonts w:ascii="Times New Roman" w:eastAsia="Times New Roman" w:hAnsi="Times New Roman" w:cs="Times New Roman"/>
                <w:sz w:val="20"/>
                <w:szCs w:val="20"/>
                <w:lang w:val="sr-Cyrl-RS" w:eastAsia="en-GB"/>
              </w:rPr>
              <w:t>PL (Number</w:t>
            </w:r>
            <w:r w:rsidRPr="007A1907">
              <w:rPr>
                <w:rFonts w:ascii="Times New Roman" w:eastAsia="Times New Roman" w:hAnsi="Times New Roman" w:cs="Times New Roman"/>
                <w:sz w:val="20"/>
                <w:szCs w:val="20"/>
                <w:lang w:val="sr-Latn-RS" w:eastAsia="en-GB"/>
              </w:rPr>
              <w:t>,</w:t>
            </w:r>
            <w:r w:rsidRPr="007A1907">
              <w:rPr>
                <w:rFonts w:ascii="Times New Roman" w:eastAsia="Times New Roman" w:hAnsi="Times New Roman" w:cs="Times New Roman"/>
                <w:sz w:val="20"/>
                <w:szCs w:val="20"/>
                <w:lang w:val="sr-Cyrl-RS" w:eastAsia="en-GB"/>
              </w:rPr>
              <w:t xml:space="preserve"> per year)</w:t>
            </w:r>
          </w:p>
        </w:tc>
        <w:tc>
          <w:tcPr>
            <w:tcW w:w="3520" w:type="dxa"/>
            <w:gridSpan w:val="4"/>
            <w:noWrap/>
            <w:vAlign w:val="center"/>
            <w:hideMark/>
          </w:tcPr>
          <w:p w14:paraId="448FF559" w14:textId="77777777"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 (2022)</w:t>
            </w:r>
          </w:p>
        </w:tc>
        <w:tc>
          <w:tcPr>
            <w:tcW w:w="2855" w:type="dxa"/>
            <w:gridSpan w:val="2"/>
            <w:noWrap/>
            <w:vAlign w:val="center"/>
          </w:tcPr>
          <w:p w14:paraId="61C437FD" w14:textId="1054326E" w:rsidR="00234CE3" w:rsidRPr="007A1907" w:rsidDel="008A774A" w:rsidRDefault="00234CE3" w:rsidP="00234CE3">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25</w:t>
            </w:r>
          </w:p>
        </w:tc>
        <w:tc>
          <w:tcPr>
            <w:tcW w:w="2097" w:type="dxa"/>
            <w:gridSpan w:val="2"/>
            <w:noWrap/>
            <w:vAlign w:val="center"/>
          </w:tcPr>
          <w:p w14:paraId="3FA4CAE3" w14:textId="53873BB3"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9</w:t>
            </w:r>
          </w:p>
        </w:tc>
        <w:tc>
          <w:tcPr>
            <w:tcW w:w="3384" w:type="dxa"/>
            <w:gridSpan w:val="2"/>
          </w:tcPr>
          <w:p w14:paraId="30084879" w14:textId="2B3EC9A1" w:rsidR="00234CE3" w:rsidRPr="007A1907" w:rsidRDefault="00234CE3" w:rsidP="00234CE3">
            <w:pPr>
              <w:pStyle w:val="NoSpacing"/>
              <w:jc w:val="both"/>
              <w:rPr>
                <w:rFonts w:ascii="Times New Roman" w:eastAsia="Times New Roman" w:hAnsi="Times New Roman" w:cs="Times New Roman"/>
                <w:color w:val="000000" w:themeColor="text1"/>
                <w:sz w:val="20"/>
                <w:szCs w:val="20"/>
                <w:lang w:val="sr-Cyrl-RS" w:eastAsia="en-GB"/>
              </w:rPr>
            </w:pPr>
          </w:p>
        </w:tc>
      </w:tr>
      <w:tr w:rsidR="00234CE3" w:rsidRPr="007A1907" w14:paraId="7125064A" w14:textId="77777777" w:rsidTr="000A1BEC">
        <w:trPr>
          <w:trHeight w:val="720"/>
        </w:trPr>
        <w:tc>
          <w:tcPr>
            <w:tcW w:w="4178" w:type="dxa"/>
            <w:gridSpan w:val="3"/>
            <w:vAlign w:val="center"/>
          </w:tcPr>
          <w:p w14:paraId="17F5B633" w14:textId="49B9CE98" w:rsidR="00234CE3" w:rsidRPr="007A1907" w:rsidRDefault="00234CE3" w:rsidP="00234CE3">
            <w:pPr>
              <w:pStyle w:val="NoSpacing"/>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Cyrl-RS" w:eastAsia="en-GB"/>
              </w:rPr>
              <w:t>Developed framework for introduction of qualifications (partial, micro-credentials) for employment and lifelong learning in the NQF</w:t>
            </w:r>
            <w:r w:rsidRPr="007A1907">
              <w:rPr>
                <w:rFonts w:ascii="Times New Roman" w:eastAsia="Times New Roman" w:hAnsi="Times New Roman" w:cs="Times New Roman"/>
                <w:sz w:val="20"/>
                <w:szCs w:val="20"/>
                <w:lang w:val="sr-Latn-RS" w:eastAsia="en-GB"/>
              </w:rPr>
              <w:t>S</w:t>
            </w:r>
            <w:r w:rsidRPr="007A1907">
              <w:rPr>
                <w:rFonts w:ascii="Times New Roman" w:eastAsia="Times New Roman" w:hAnsi="Times New Roman" w:cs="Times New Roman"/>
                <w:sz w:val="20"/>
                <w:szCs w:val="20"/>
                <w:lang w:val="sr-Cyrl-RS" w:eastAsia="en-GB"/>
              </w:rPr>
              <w:t xml:space="preserve"> system (Yes/No)</w:t>
            </w:r>
          </w:p>
        </w:tc>
        <w:tc>
          <w:tcPr>
            <w:tcW w:w="3520" w:type="dxa"/>
            <w:gridSpan w:val="4"/>
            <w:noWrap/>
            <w:vAlign w:val="center"/>
          </w:tcPr>
          <w:p w14:paraId="485B933A" w14:textId="0EAAC288"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No (2022)</w:t>
            </w:r>
          </w:p>
        </w:tc>
        <w:tc>
          <w:tcPr>
            <w:tcW w:w="2855" w:type="dxa"/>
            <w:gridSpan w:val="2"/>
            <w:noWrap/>
            <w:vAlign w:val="center"/>
          </w:tcPr>
          <w:p w14:paraId="7C2BE398" w14:textId="13CBB818" w:rsidR="00234CE3" w:rsidRPr="007A1907" w:rsidRDefault="00234CE3" w:rsidP="00234CE3">
            <w:pPr>
              <w:pStyle w:val="NoSpacing"/>
              <w:jc w:val="center"/>
              <w:rPr>
                <w:rFonts w:ascii="Times New Roman" w:hAnsi="Times New Roman" w:cs="Times New Roman"/>
                <w:color w:val="000000" w:themeColor="text1"/>
                <w:sz w:val="20"/>
                <w:szCs w:val="20"/>
                <w:lang w:val="sr-Latn-RS"/>
              </w:rPr>
            </w:pPr>
            <w:r w:rsidRPr="007A1907">
              <w:rPr>
                <w:rFonts w:ascii="Times New Roman" w:hAnsi="Times New Roman" w:cs="Times New Roman"/>
                <w:sz w:val="20"/>
                <w:szCs w:val="20"/>
                <w:lang w:val="sr-Latn-RS"/>
              </w:rPr>
              <w:t>Yes</w:t>
            </w:r>
          </w:p>
        </w:tc>
        <w:tc>
          <w:tcPr>
            <w:tcW w:w="2097" w:type="dxa"/>
            <w:gridSpan w:val="2"/>
            <w:noWrap/>
            <w:vAlign w:val="center"/>
          </w:tcPr>
          <w:p w14:paraId="3AC74205" w14:textId="737AD139" w:rsidR="00234CE3" w:rsidRPr="007A1907" w:rsidRDefault="00234CE3" w:rsidP="00234CE3">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hAnsi="Times New Roman" w:cs="Times New Roman"/>
                <w:sz w:val="20"/>
                <w:szCs w:val="20"/>
                <w:lang w:val="sr-Latn-RS"/>
              </w:rPr>
              <w:t>No</w:t>
            </w:r>
          </w:p>
        </w:tc>
        <w:tc>
          <w:tcPr>
            <w:tcW w:w="3384" w:type="dxa"/>
            <w:gridSpan w:val="2"/>
            <w:vAlign w:val="center"/>
          </w:tcPr>
          <w:p w14:paraId="093C80C7" w14:textId="0EB6AB03" w:rsidR="00234CE3" w:rsidRPr="007A1907" w:rsidRDefault="009B4B5A" w:rsidP="00234CE3">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 comparative study was conducted on various models for integrating (partial) qualifications acquired outside formal education into the NQF</w:t>
            </w:r>
            <w:r w:rsidR="00B80358" w:rsidRPr="007A1907">
              <w:rPr>
                <w:rFonts w:ascii="Times New Roman" w:eastAsia="Times New Roman" w:hAnsi="Times New Roman" w:cs="Times New Roman"/>
                <w:color w:val="000000" w:themeColor="text1"/>
                <w:sz w:val="20"/>
                <w:szCs w:val="20"/>
                <w:lang w:eastAsia="en-GB"/>
              </w:rPr>
              <w:t>S</w:t>
            </w:r>
            <w:r w:rsidRPr="007A1907">
              <w:rPr>
                <w:rFonts w:ascii="Times New Roman" w:eastAsia="Times New Roman" w:hAnsi="Times New Roman" w:cs="Times New Roman"/>
                <w:color w:val="000000" w:themeColor="text1"/>
                <w:sz w:val="20"/>
                <w:szCs w:val="20"/>
                <w:lang w:eastAsia="en-GB"/>
              </w:rPr>
              <w:t>. The study included an analysis of the framework in Serbia and a comparative analysis of the approaches taken by four EU countries (Denmark, France, Poland, and Slovenia). Additionally, qualifications obtainable in Serbia outside the formal education system</w:t>
            </w:r>
            <w:r w:rsidR="00771B6B"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which are grounded in various sectoral regulations</w:t>
            </w:r>
            <w:r w:rsidR="00771B6B"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were mapped. Future activities will focus on exploring possibilities for integrating these non-formal qualifications into the NQF</w:t>
            </w:r>
            <w:r w:rsidR="00AC238F" w:rsidRPr="007A1907">
              <w:rPr>
                <w:rFonts w:ascii="Times New Roman" w:eastAsia="Times New Roman" w:hAnsi="Times New Roman" w:cs="Times New Roman"/>
                <w:color w:val="000000" w:themeColor="text1"/>
                <w:sz w:val="20"/>
                <w:szCs w:val="20"/>
                <w:lang w:eastAsia="en-GB"/>
              </w:rPr>
              <w:t>S</w:t>
            </w:r>
            <w:r w:rsidRPr="007A1907">
              <w:rPr>
                <w:rFonts w:ascii="Times New Roman" w:eastAsia="Times New Roman" w:hAnsi="Times New Roman" w:cs="Times New Roman"/>
                <w:color w:val="000000" w:themeColor="text1"/>
                <w:sz w:val="20"/>
                <w:szCs w:val="20"/>
                <w:lang w:eastAsia="en-GB"/>
              </w:rPr>
              <w:t xml:space="preserve"> system, thereby supporting lifelong learning.</w:t>
            </w:r>
          </w:p>
        </w:tc>
      </w:tr>
      <w:tr w:rsidR="00234CE3" w:rsidRPr="007A1907" w14:paraId="1EE8621F" w14:textId="77777777" w:rsidTr="000A1BEC">
        <w:trPr>
          <w:trHeight w:val="56"/>
        </w:trPr>
        <w:tc>
          <w:tcPr>
            <w:tcW w:w="4178" w:type="dxa"/>
            <w:gridSpan w:val="3"/>
            <w:vAlign w:val="center"/>
          </w:tcPr>
          <w:p w14:paraId="0BA5EFEC" w14:textId="1A6C4B78" w:rsidR="00234CE3" w:rsidRPr="007A1907" w:rsidRDefault="00234CE3" w:rsidP="00234CE3">
            <w:pPr>
              <w:pStyle w:val="NoSpacing"/>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 xml:space="preserve">Developed qualification standards </w:t>
            </w:r>
          </w:p>
          <w:p w14:paraId="2C106ADC" w14:textId="77F1D525" w:rsidR="00234CE3" w:rsidRPr="007A1907" w:rsidRDefault="00234CE3" w:rsidP="00234CE3">
            <w:pPr>
              <w:pStyle w:val="NoSpacing"/>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Cyrl-RS" w:eastAsia="en-GB"/>
              </w:rPr>
              <w:t>(Number per year)</w:t>
            </w:r>
          </w:p>
        </w:tc>
        <w:tc>
          <w:tcPr>
            <w:tcW w:w="3520" w:type="dxa"/>
            <w:gridSpan w:val="4"/>
            <w:noWrap/>
            <w:vAlign w:val="center"/>
          </w:tcPr>
          <w:p w14:paraId="0CE051BE" w14:textId="77777777"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106 (2022)</w:t>
            </w:r>
          </w:p>
        </w:tc>
        <w:tc>
          <w:tcPr>
            <w:tcW w:w="2855" w:type="dxa"/>
            <w:gridSpan w:val="2"/>
            <w:noWrap/>
            <w:vAlign w:val="center"/>
          </w:tcPr>
          <w:p w14:paraId="14AC9502" w14:textId="167CC3E9" w:rsidR="00234CE3" w:rsidRPr="007A1907" w:rsidRDefault="00234CE3" w:rsidP="00234CE3">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136</w:t>
            </w:r>
          </w:p>
        </w:tc>
        <w:tc>
          <w:tcPr>
            <w:tcW w:w="2097" w:type="dxa"/>
            <w:gridSpan w:val="2"/>
            <w:noWrap/>
            <w:vAlign w:val="center"/>
          </w:tcPr>
          <w:p w14:paraId="3BDD1CEF" w14:textId="4E433527"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150</w:t>
            </w:r>
          </w:p>
        </w:tc>
        <w:tc>
          <w:tcPr>
            <w:tcW w:w="3384" w:type="dxa"/>
            <w:gridSpan w:val="2"/>
            <w:vAlign w:val="center"/>
          </w:tcPr>
          <w:p w14:paraId="554DA60F" w14:textId="4F7B07D2" w:rsidR="00234CE3" w:rsidRPr="007A1907" w:rsidRDefault="00137E52" w:rsidP="00234CE3">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NQFS Register contains 150 qualification standards and 4,773 qualifications.</w:t>
            </w:r>
          </w:p>
        </w:tc>
      </w:tr>
      <w:tr w:rsidR="00234CE3" w:rsidRPr="007A1907" w14:paraId="61F330FC" w14:textId="77777777" w:rsidTr="000A1BEC">
        <w:trPr>
          <w:trHeight w:val="88"/>
        </w:trPr>
        <w:tc>
          <w:tcPr>
            <w:tcW w:w="4178" w:type="dxa"/>
            <w:gridSpan w:val="3"/>
            <w:vAlign w:val="center"/>
          </w:tcPr>
          <w:p w14:paraId="77CABD84" w14:textId="34B346EB" w:rsidR="00234CE3" w:rsidRPr="007A1907" w:rsidRDefault="00234CE3" w:rsidP="00234CE3">
            <w:pPr>
              <w:pStyle w:val="NoSpacing"/>
              <w:rPr>
                <w:rFonts w:ascii="Times New Roman" w:hAnsi="Times New Roman" w:cs="Times New Roman"/>
                <w:i/>
                <w:color w:val="000000" w:themeColor="text1"/>
                <w:sz w:val="20"/>
                <w:szCs w:val="20"/>
              </w:rPr>
            </w:pPr>
            <w:r w:rsidRPr="007A1907">
              <w:rPr>
                <w:rFonts w:ascii="Times New Roman" w:eastAsia="Times New Roman" w:hAnsi="Times New Roman" w:cs="Times New Roman"/>
                <w:sz w:val="20"/>
                <w:szCs w:val="20"/>
                <w:lang w:val="sr-Cyrl-RS" w:eastAsia="en-GB"/>
              </w:rPr>
              <w:lastRenderedPageBreak/>
              <w:t>Developed occupational standards (Number</w:t>
            </w:r>
            <w:r w:rsidRPr="007A1907">
              <w:rPr>
                <w:rFonts w:ascii="Times New Roman" w:eastAsia="Times New Roman" w:hAnsi="Times New Roman" w:cs="Times New Roman"/>
                <w:sz w:val="20"/>
                <w:szCs w:val="20"/>
                <w:lang w:val="sr-Latn-RS" w:eastAsia="en-GB"/>
              </w:rPr>
              <w:t xml:space="preserve">, </w:t>
            </w:r>
            <w:r w:rsidRPr="007A1907">
              <w:rPr>
                <w:rFonts w:ascii="Times New Roman" w:eastAsia="Times New Roman" w:hAnsi="Times New Roman" w:cs="Times New Roman"/>
                <w:sz w:val="20"/>
                <w:szCs w:val="20"/>
                <w:lang w:val="sr-Cyrl-RS" w:eastAsia="en-GB"/>
              </w:rPr>
              <w:t>per year)</w:t>
            </w:r>
          </w:p>
        </w:tc>
        <w:tc>
          <w:tcPr>
            <w:tcW w:w="3520" w:type="dxa"/>
            <w:gridSpan w:val="4"/>
            <w:noWrap/>
            <w:vAlign w:val="center"/>
          </w:tcPr>
          <w:p w14:paraId="37D5720E" w14:textId="77777777" w:rsidR="00234CE3" w:rsidRPr="007A1907" w:rsidRDefault="00234CE3" w:rsidP="00234CE3">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10 (2022)</w:t>
            </w:r>
          </w:p>
        </w:tc>
        <w:tc>
          <w:tcPr>
            <w:tcW w:w="2855" w:type="dxa"/>
            <w:gridSpan w:val="2"/>
            <w:noWrap/>
            <w:vAlign w:val="center"/>
          </w:tcPr>
          <w:p w14:paraId="12855BBB" w14:textId="4B747113" w:rsidR="00234CE3" w:rsidRPr="007A1907" w:rsidRDefault="00234CE3" w:rsidP="00234CE3">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10</w:t>
            </w:r>
          </w:p>
        </w:tc>
        <w:tc>
          <w:tcPr>
            <w:tcW w:w="2097" w:type="dxa"/>
            <w:gridSpan w:val="2"/>
            <w:noWrap/>
            <w:vAlign w:val="center"/>
          </w:tcPr>
          <w:p w14:paraId="211CC3D7" w14:textId="035B0884" w:rsidR="00234CE3" w:rsidRPr="007A1907" w:rsidRDefault="00234CE3" w:rsidP="00234CE3">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0</w:t>
            </w:r>
          </w:p>
        </w:tc>
        <w:tc>
          <w:tcPr>
            <w:tcW w:w="3384" w:type="dxa"/>
            <w:gridSpan w:val="2"/>
            <w:vAlign w:val="center"/>
          </w:tcPr>
          <w:p w14:paraId="6791DDB4" w14:textId="772603C6" w:rsidR="00234CE3" w:rsidRPr="007A1907" w:rsidRDefault="00E706FF" w:rsidP="00234CE3">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With the support of the "Education to Employment – ​​E2E" project, an Analysis for Selecting Occupations for Standard Development has been conducted; following a consultation process with relevant institutions, 20 occupations will be selected for which draft standards will be developed. To ensure rational planning and implementation</w:t>
            </w:r>
            <w:r w:rsidR="00765223"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and to optimize the use of research resources</w:t>
            </w:r>
            <w:r w:rsidR="00685801" w:rsidRPr="007A1907">
              <w:rPr>
                <w:rFonts w:ascii="Times New Roman" w:eastAsia="Times New Roman" w:hAnsi="Times New Roman" w:cs="Times New Roman"/>
                <w:color w:val="000000" w:themeColor="text1"/>
                <w:sz w:val="20"/>
                <w:szCs w:val="20"/>
                <w:lang w:eastAsia="en-GB"/>
              </w:rPr>
              <w:t>,</w:t>
            </w:r>
            <w:r w:rsidR="00765223"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the development of the 10 draft occupational standards scheduled for 2025 and the 10 scheduled for 2026 will be consolidated into a single research study.</w:t>
            </w:r>
          </w:p>
        </w:tc>
      </w:tr>
      <w:tr w:rsidR="00042089" w:rsidRPr="007A1907" w14:paraId="42C2D9E9" w14:textId="77777777" w:rsidTr="000A1BEC">
        <w:trPr>
          <w:trHeight w:val="255"/>
        </w:trPr>
        <w:tc>
          <w:tcPr>
            <w:tcW w:w="16034" w:type="dxa"/>
            <w:gridSpan w:val="13"/>
            <w:shd w:val="clear" w:color="000000" w:fill="FFFFFF"/>
            <w:noWrap/>
            <w:vAlign w:val="center"/>
            <w:hideMark/>
          </w:tcPr>
          <w:p w14:paraId="49AB1148"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Latn-RS" w:eastAsia="en-GB"/>
              </w:rPr>
            </w:pPr>
          </w:p>
        </w:tc>
      </w:tr>
      <w:tr w:rsidR="00042089" w:rsidRPr="007A1907" w14:paraId="622DF790" w14:textId="77777777" w:rsidTr="009B212D">
        <w:trPr>
          <w:trHeight w:val="930"/>
        </w:trPr>
        <w:tc>
          <w:tcPr>
            <w:tcW w:w="2131" w:type="dxa"/>
            <w:shd w:val="clear" w:color="000000" w:fill="FFFFCC"/>
            <w:vAlign w:val="center"/>
            <w:hideMark/>
          </w:tcPr>
          <w:p w14:paraId="482EA8EB" w14:textId="7EAF79A2"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41132114" w14:textId="4BFC6E4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15E8D0B6" w14:textId="24D86F26"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3801ED29"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3CF412B7"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7A7EC1A1" w14:textId="2E702706" w:rsidR="00042089" w:rsidRPr="007A1907" w:rsidRDefault="000B7B30"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Latn-RS" w:eastAsia="en-GB"/>
              </w:rPr>
              <w:t>ongoing</w:t>
            </w:r>
            <w:r w:rsidR="00042089" w:rsidRPr="007A1907">
              <w:rPr>
                <w:rFonts w:ascii="Times New Roman" w:eastAsia="Times New Roman" w:hAnsi="Times New Roman" w:cs="Times New Roman"/>
                <w:b/>
                <w:bCs/>
                <w:sz w:val="20"/>
                <w:szCs w:val="20"/>
                <w:lang w:val="sr-Cyrl-RS" w:eastAsia="en-GB"/>
              </w:rPr>
              <w:t xml:space="preserve">, </w:t>
            </w:r>
          </w:p>
          <w:p w14:paraId="2D33652D" w14:textId="6BD744CE"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5295B546"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1FB9B5A2" w14:textId="3F172ADD" w:rsidR="00042089" w:rsidRPr="007A1907" w:rsidRDefault="00042089" w:rsidP="00042089">
            <w:pPr>
              <w:pStyle w:val="NoSpacing"/>
              <w:jc w:val="center"/>
              <w:rPr>
                <w:rFonts w:ascii="Times New Roman" w:eastAsia="Times New Roman" w:hAnsi="Times New Roman" w:cs="Times New Roman"/>
                <w:b/>
                <w:bCs/>
                <w:color w:val="EE0000"/>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870A8D"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12BCE0EC"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07AEE22B" w14:textId="091032B1"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w:t>
            </w:r>
            <w:r w:rsidR="00233AD7"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5B273CFF" w14:textId="59AC49AF"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0B5BF761" w14:textId="5841F58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32DC54B1" w14:textId="77777777" w:rsidTr="004120D0">
        <w:trPr>
          <w:trHeight w:val="538"/>
        </w:trPr>
        <w:tc>
          <w:tcPr>
            <w:tcW w:w="2131" w:type="dxa"/>
            <w:vAlign w:val="center"/>
            <w:hideMark/>
          </w:tcPr>
          <w:p w14:paraId="187F396A" w14:textId="0F76DDD6" w:rsidR="00042089" w:rsidRPr="007A1907" w:rsidRDefault="00042089" w:rsidP="00335B27">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 xml:space="preserve">1.1.1. </w:t>
            </w:r>
            <w:r w:rsidR="005E1B13" w:rsidRPr="007A1907">
              <w:rPr>
                <w:rFonts w:ascii="Times New Roman" w:eastAsia="Times New Roman" w:hAnsi="Times New Roman" w:cs="Times New Roman"/>
                <w:sz w:val="20"/>
                <w:szCs w:val="20"/>
                <w:lang w:val="sr-Cyrl-RS" w:eastAsia="en-GB"/>
              </w:rPr>
              <w:t>Improv</w:t>
            </w:r>
            <w:r w:rsidR="004C2E04" w:rsidRPr="007A1907">
              <w:rPr>
                <w:rFonts w:ascii="Times New Roman" w:eastAsia="Times New Roman" w:hAnsi="Times New Roman" w:cs="Times New Roman"/>
                <w:sz w:val="20"/>
                <w:szCs w:val="20"/>
                <w:lang w:val="sr-Latn-RS" w:eastAsia="en-GB"/>
              </w:rPr>
              <w:t>ement</w:t>
            </w:r>
            <w:r w:rsidR="00311B52" w:rsidRPr="007A1907">
              <w:rPr>
                <w:rFonts w:ascii="Times New Roman" w:eastAsia="Times New Roman" w:hAnsi="Times New Roman" w:cs="Times New Roman"/>
                <w:sz w:val="20"/>
                <w:szCs w:val="20"/>
                <w:lang w:val="sr-Latn-RS" w:eastAsia="en-GB"/>
              </w:rPr>
              <w:t xml:space="preserve"> of</w:t>
            </w:r>
            <w:r w:rsidR="005E1B13" w:rsidRPr="007A1907">
              <w:rPr>
                <w:rFonts w:ascii="Times New Roman" w:eastAsia="Times New Roman" w:hAnsi="Times New Roman" w:cs="Times New Roman"/>
                <w:sz w:val="20"/>
                <w:szCs w:val="20"/>
                <w:lang w:val="sr-Cyrl-RS" w:eastAsia="en-GB"/>
              </w:rPr>
              <w:t xml:space="preserve"> the dual education</w:t>
            </w:r>
            <w:r w:rsidR="00311B52" w:rsidRPr="007A1907">
              <w:rPr>
                <w:rFonts w:ascii="Times New Roman" w:hAnsi="Times New Roman" w:cs="Times New Roman"/>
                <w:sz w:val="20"/>
                <w:szCs w:val="20"/>
              </w:rPr>
              <w:t xml:space="preserve"> </w:t>
            </w:r>
            <w:r w:rsidR="00311B52" w:rsidRPr="007A1907">
              <w:rPr>
                <w:rFonts w:ascii="Times New Roman" w:eastAsia="Times New Roman" w:hAnsi="Times New Roman" w:cs="Times New Roman"/>
                <w:sz w:val="20"/>
                <w:szCs w:val="20"/>
                <w:lang w:val="sr-Cyrl-RS" w:eastAsia="en-GB"/>
              </w:rPr>
              <w:t>offer</w:t>
            </w:r>
          </w:p>
        </w:tc>
        <w:tc>
          <w:tcPr>
            <w:tcW w:w="760" w:type="dxa"/>
            <w:noWrap/>
            <w:vAlign w:val="center"/>
            <w:hideMark/>
          </w:tcPr>
          <w:p w14:paraId="63CA52C6" w14:textId="7B412BD6" w:rsidR="00042089" w:rsidRPr="007A1907" w:rsidRDefault="00042089" w:rsidP="005E1B13">
            <w:pPr>
              <w:pStyle w:val="NoSpacing"/>
              <w:jc w:val="both"/>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63D669C4" w14:textId="7895A782" w:rsidR="00042089" w:rsidRPr="007A1907" w:rsidRDefault="005E1B13" w:rsidP="005E1B13">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DENQF</w:t>
            </w:r>
            <w:r w:rsidR="00EF203A" w:rsidRPr="007A1907">
              <w:rPr>
                <w:rFonts w:ascii="Times New Roman" w:eastAsia="Times New Roman" w:hAnsi="Times New Roman" w:cs="Times New Roman"/>
                <w:sz w:val="20"/>
                <w:szCs w:val="20"/>
                <w:lang w:val="sr-Latn-RS" w:eastAsia="en-GB"/>
              </w:rPr>
              <w:t>O</w:t>
            </w:r>
          </w:p>
        </w:tc>
        <w:tc>
          <w:tcPr>
            <w:tcW w:w="1309" w:type="dxa"/>
            <w:noWrap/>
            <w:vAlign w:val="center"/>
          </w:tcPr>
          <w:p w14:paraId="33A47D5D" w14:textId="73975890" w:rsidR="00042089" w:rsidRPr="007A1907" w:rsidRDefault="00356026" w:rsidP="005E1B13">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Ongoing</w:t>
            </w:r>
          </w:p>
        </w:tc>
        <w:tc>
          <w:tcPr>
            <w:tcW w:w="1685" w:type="dxa"/>
            <w:noWrap/>
            <w:vAlign w:val="center"/>
          </w:tcPr>
          <w:p w14:paraId="486A279C" w14:textId="77777777" w:rsidR="00042089" w:rsidRPr="007A1907" w:rsidRDefault="00042089" w:rsidP="00042089">
            <w:pPr>
              <w:pStyle w:val="NoSpacing"/>
              <w:jc w:val="center"/>
              <w:rPr>
                <w:rFonts w:ascii="Times New Roman" w:eastAsia="Times New Roman" w:hAnsi="Times New Roman" w:cs="Times New Roman"/>
                <w:color w:val="EE0000"/>
                <w:sz w:val="20"/>
                <w:szCs w:val="20"/>
                <w:lang w:eastAsia="en-GB"/>
              </w:rPr>
            </w:pPr>
          </w:p>
          <w:p w14:paraId="2B7E68CF" w14:textId="77777777" w:rsidR="00042089" w:rsidRPr="007A1907" w:rsidRDefault="00042089" w:rsidP="00042089">
            <w:pPr>
              <w:pStyle w:val="NoSpacing"/>
              <w:jc w:val="center"/>
              <w:rPr>
                <w:rFonts w:ascii="Times New Roman" w:eastAsia="Times New Roman" w:hAnsi="Times New Roman" w:cs="Times New Roman"/>
                <w:color w:val="EE0000"/>
                <w:sz w:val="20"/>
                <w:szCs w:val="20"/>
                <w:lang w:eastAsia="en-GB"/>
              </w:rPr>
            </w:pPr>
          </w:p>
          <w:p w14:paraId="4F0A5814" w14:textId="726E56FD" w:rsidR="00042089" w:rsidRPr="007A1907" w:rsidRDefault="00FE2DB0" w:rsidP="00E16B9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Program</w:t>
            </w:r>
            <w:r w:rsidR="00042089" w:rsidRPr="007A1907">
              <w:rPr>
                <w:rFonts w:ascii="Times New Roman" w:eastAsia="Times New Roman" w:hAnsi="Times New Roman" w:cs="Times New Roman"/>
                <w:sz w:val="20"/>
                <w:szCs w:val="20"/>
                <w:lang w:val="sr-Cyrl-RS" w:eastAsia="en-GB"/>
              </w:rPr>
              <w:t xml:space="preserve"> 2102</w:t>
            </w:r>
          </w:p>
          <w:p w14:paraId="5AE1E7E2" w14:textId="02EDC40E" w:rsidR="00042089" w:rsidRPr="007A1907" w:rsidRDefault="00042089" w:rsidP="00E16B9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w:t>
            </w:r>
            <w:r w:rsidR="008337F1" w:rsidRPr="007A1907">
              <w:rPr>
                <w:rFonts w:ascii="Times New Roman" w:eastAsia="Times New Roman" w:hAnsi="Times New Roman" w:cs="Times New Roman"/>
                <w:sz w:val="20"/>
                <w:szCs w:val="20"/>
                <w:lang w:eastAsia="en-GB"/>
              </w:rPr>
              <w:t>PA</w:t>
            </w:r>
            <w:r w:rsidRPr="007A1907">
              <w:rPr>
                <w:rFonts w:ascii="Times New Roman" w:eastAsia="Times New Roman" w:hAnsi="Times New Roman" w:cs="Times New Roman"/>
                <w:sz w:val="20"/>
                <w:szCs w:val="20"/>
                <w:lang w:val="sr-Cyrl-RS" w:eastAsia="en-GB"/>
              </w:rPr>
              <w:t xml:space="preserve"> 0030)</w:t>
            </w:r>
            <w:r w:rsidR="00201014" w:rsidRPr="007A1907">
              <w:rPr>
                <w:rStyle w:val="FootnoteReference"/>
                <w:rFonts w:ascii="Times New Roman" w:eastAsia="Times New Roman" w:hAnsi="Times New Roman" w:cs="Times New Roman"/>
                <w:sz w:val="20"/>
                <w:szCs w:val="20"/>
                <w:lang w:val="sr-Cyrl-RS" w:eastAsia="en-GB"/>
              </w:rPr>
              <w:footnoteReference w:id="4"/>
            </w:r>
            <w:r w:rsidRPr="007A1907">
              <w:rPr>
                <w:rFonts w:ascii="Times New Roman" w:eastAsia="Times New Roman" w:hAnsi="Times New Roman" w:cs="Times New Roman"/>
                <w:sz w:val="20"/>
                <w:szCs w:val="20"/>
                <w:lang w:val="sr-Cyrl-RS" w:eastAsia="en-GB"/>
              </w:rPr>
              <w:t xml:space="preserve"> </w:t>
            </w:r>
            <w:r w:rsidR="005A2D26" w:rsidRPr="007A1907">
              <w:rPr>
                <w:rFonts w:ascii="Times New Roman" w:eastAsia="Times New Roman" w:hAnsi="Times New Roman" w:cs="Times New Roman"/>
                <w:sz w:val="20"/>
                <w:szCs w:val="20"/>
                <w:lang w:val="sr-Cyrl-RS" w:eastAsia="en-GB"/>
              </w:rPr>
              <w:t>48.152</w:t>
            </w:r>
          </w:p>
          <w:p w14:paraId="4A860FEA" w14:textId="77777777" w:rsidR="00E11901" w:rsidRPr="007A1907" w:rsidRDefault="00E11901" w:rsidP="00E16B99">
            <w:pPr>
              <w:pStyle w:val="NoSpacing"/>
              <w:jc w:val="center"/>
              <w:rPr>
                <w:rFonts w:ascii="Times New Roman" w:eastAsia="Times New Roman" w:hAnsi="Times New Roman" w:cs="Times New Roman"/>
                <w:sz w:val="20"/>
                <w:szCs w:val="20"/>
                <w:lang w:val="sr-Latn-RS" w:eastAsia="en-GB"/>
              </w:rPr>
            </w:pPr>
          </w:p>
          <w:p w14:paraId="773E65BC" w14:textId="1ED0A03F" w:rsidR="00E11901" w:rsidRPr="007A1907" w:rsidRDefault="00E11901" w:rsidP="00E16B9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Program 2102</w:t>
            </w:r>
          </w:p>
          <w:p w14:paraId="2FD1DC27" w14:textId="55250159" w:rsidR="00E11901" w:rsidRPr="007A1907" w:rsidRDefault="00E11901" w:rsidP="00E16B9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(Projects 5002,5003,4027, 4028) 2.130.142</w:t>
            </w:r>
          </w:p>
          <w:p w14:paraId="20F78B94" w14:textId="063D4DD8" w:rsidR="00E11901" w:rsidRPr="007A1907" w:rsidRDefault="00F95099" w:rsidP="00E16B9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of that</w:t>
            </w:r>
          </w:p>
          <w:p w14:paraId="46E81105" w14:textId="788509E2" w:rsidR="00E11901" w:rsidRPr="007A1907" w:rsidRDefault="00E11901" w:rsidP="00E16B9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919.198 (</w:t>
            </w:r>
            <w:r w:rsidR="00E16B99" w:rsidRPr="007A1907">
              <w:rPr>
                <w:rFonts w:ascii="Times New Roman" w:eastAsia="Times New Roman" w:hAnsi="Times New Roman" w:cs="Times New Roman"/>
                <w:sz w:val="20"/>
                <w:szCs w:val="20"/>
                <w:lang w:val="sr-Latn-RS" w:eastAsia="en-GB"/>
              </w:rPr>
              <w:t>source</w:t>
            </w:r>
            <w:r w:rsidRPr="007A1907">
              <w:rPr>
                <w:rFonts w:ascii="Times New Roman" w:eastAsia="Times New Roman" w:hAnsi="Times New Roman" w:cs="Times New Roman"/>
                <w:sz w:val="20"/>
                <w:szCs w:val="20"/>
                <w:lang w:val="sr-Latn-RS" w:eastAsia="en-GB"/>
              </w:rPr>
              <w:t xml:space="preserve"> 01) </w:t>
            </w:r>
            <w:r w:rsidR="00E16B99" w:rsidRPr="007A1907">
              <w:rPr>
                <w:rFonts w:ascii="Times New Roman" w:eastAsia="Times New Roman" w:hAnsi="Times New Roman" w:cs="Times New Roman"/>
                <w:sz w:val="20"/>
                <w:szCs w:val="20"/>
                <w:lang w:val="sr-Latn-RS" w:eastAsia="en-GB"/>
              </w:rPr>
              <w:t>and</w:t>
            </w:r>
            <w:r w:rsidRPr="007A1907">
              <w:rPr>
                <w:rFonts w:ascii="Times New Roman" w:eastAsia="Times New Roman" w:hAnsi="Times New Roman" w:cs="Times New Roman"/>
                <w:sz w:val="20"/>
                <w:szCs w:val="20"/>
                <w:lang w:val="sr-Latn-RS" w:eastAsia="en-GB"/>
              </w:rPr>
              <w:t xml:space="preserve"> 1.210.945 (</w:t>
            </w:r>
            <w:r w:rsidR="00E16B99" w:rsidRPr="007A1907">
              <w:rPr>
                <w:rFonts w:ascii="Times New Roman" w:eastAsia="Times New Roman" w:hAnsi="Times New Roman" w:cs="Times New Roman"/>
                <w:sz w:val="20"/>
                <w:szCs w:val="20"/>
                <w:lang w:val="sr-Latn-RS" w:eastAsia="en-GB"/>
              </w:rPr>
              <w:t>source</w:t>
            </w:r>
            <w:r w:rsidRPr="007A1907">
              <w:rPr>
                <w:rFonts w:ascii="Times New Roman" w:eastAsia="Times New Roman" w:hAnsi="Times New Roman" w:cs="Times New Roman"/>
                <w:sz w:val="20"/>
                <w:szCs w:val="20"/>
                <w:lang w:val="sr-Latn-RS" w:eastAsia="en-GB"/>
              </w:rPr>
              <w:t xml:space="preserve"> 011)</w:t>
            </w:r>
          </w:p>
          <w:p w14:paraId="2789A32B" w14:textId="208B1C2C" w:rsidR="00042089" w:rsidRPr="007A1907" w:rsidRDefault="00042089" w:rsidP="00FE2DB0">
            <w:pPr>
              <w:pStyle w:val="NoSpacing"/>
              <w:jc w:val="both"/>
              <w:rPr>
                <w:rFonts w:ascii="Times New Roman" w:eastAsia="Times New Roman" w:hAnsi="Times New Roman" w:cs="Times New Roman"/>
                <w:color w:val="EE0000"/>
                <w:sz w:val="20"/>
                <w:szCs w:val="20"/>
                <w:lang w:val="sr-Latn-RS" w:eastAsia="en-GB"/>
              </w:rPr>
            </w:pPr>
          </w:p>
        </w:tc>
        <w:tc>
          <w:tcPr>
            <w:tcW w:w="4926" w:type="dxa"/>
            <w:gridSpan w:val="4"/>
          </w:tcPr>
          <w:p w14:paraId="17275831" w14:textId="77777777" w:rsidR="00BD697B" w:rsidRPr="007A1907" w:rsidRDefault="00BD697B" w:rsidP="00042089">
            <w:pPr>
              <w:pStyle w:val="NoSpacing"/>
              <w:jc w:val="both"/>
              <w:rPr>
                <w:rFonts w:ascii="Times New Roman" w:eastAsia="Times New Roman" w:hAnsi="Times New Roman" w:cs="Times New Roman"/>
                <w:color w:val="000000" w:themeColor="text1"/>
                <w:sz w:val="20"/>
                <w:szCs w:val="20"/>
                <w:lang w:val="sr-Latn-RS" w:eastAsia="en-GB"/>
              </w:rPr>
            </w:pPr>
          </w:p>
          <w:p w14:paraId="4AC3D28F" w14:textId="27D6943D" w:rsidR="00042089" w:rsidRPr="007A1907" w:rsidRDefault="005636AC"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As part of the project "Support for the Reform of the Dual Secondary Vocational Education System and the National Qualifications Framework in the Context of Lifelong Learning"</w:t>
            </w:r>
            <w:r w:rsidR="00584FE7"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 xml:space="preserve">implemented by </w:t>
            </w:r>
            <w:r w:rsidR="00C25DAC" w:rsidRPr="007A1907">
              <w:rPr>
                <w:rFonts w:ascii="Times New Roman" w:eastAsia="Times New Roman" w:hAnsi="Times New Roman" w:cs="Times New Roman"/>
                <w:color w:val="000000" w:themeColor="text1"/>
                <w:sz w:val="20"/>
                <w:szCs w:val="20"/>
                <w:lang w:val="sr-Latn-RS" w:eastAsia="en-GB"/>
              </w:rPr>
              <w:t>DENQFO</w:t>
            </w:r>
            <w:r w:rsidRPr="007A1907">
              <w:rPr>
                <w:rFonts w:ascii="Times New Roman" w:eastAsia="Times New Roman" w:hAnsi="Times New Roman" w:cs="Times New Roman"/>
                <w:color w:val="000000" w:themeColor="text1"/>
                <w:sz w:val="20"/>
                <w:szCs w:val="20"/>
                <w:lang w:val="sr-Latn-RS" w:eastAsia="en-GB"/>
              </w:rPr>
              <w:t xml:space="preserve"> with the support of the Swiss Agency for Development and Cooperation</w:t>
            </w:r>
            <w:r w:rsidR="00143502"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 xml:space="preserve">a Dual Education Monitoring and Evaluation Framework (hereinafter: the Framework) has been developed. The Framework was created with the active participation and consultation of all relevant institutions, including the Ministry of Education, </w:t>
            </w:r>
            <w:r w:rsidR="00032086" w:rsidRPr="007A1907">
              <w:rPr>
                <w:rFonts w:ascii="Times New Roman" w:eastAsia="Times New Roman" w:hAnsi="Times New Roman" w:cs="Times New Roman"/>
                <w:sz w:val="20"/>
                <w:szCs w:val="20"/>
                <w:lang w:val="sr-Latn-RS" w:eastAsia="en-GB"/>
              </w:rPr>
              <w:t>Institute for the Improvement of Education and Training</w:t>
            </w:r>
            <w:r w:rsidRPr="007A1907">
              <w:rPr>
                <w:rFonts w:ascii="Times New Roman" w:eastAsia="Times New Roman" w:hAnsi="Times New Roman" w:cs="Times New Roman"/>
                <w:sz w:val="20"/>
                <w:szCs w:val="20"/>
                <w:lang w:val="sr-Latn-RS" w:eastAsia="en-GB"/>
              </w:rPr>
              <w:t xml:space="preserve">, </w:t>
            </w:r>
            <w:r w:rsidR="00E368B3" w:rsidRPr="007A1907">
              <w:rPr>
                <w:rFonts w:ascii="Times New Roman" w:eastAsia="Times New Roman" w:hAnsi="Times New Roman" w:cs="Times New Roman"/>
                <w:sz w:val="20"/>
                <w:szCs w:val="20"/>
                <w:lang w:val="sr-Latn-RS" w:eastAsia="en-GB"/>
              </w:rPr>
              <w:t>Institute for Education Quality and Evaluation</w:t>
            </w:r>
            <w:r w:rsidRPr="007A1907">
              <w:rPr>
                <w:rFonts w:ascii="Times New Roman" w:eastAsia="Times New Roman" w:hAnsi="Times New Roman" w:cs="Times New Roman"/>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and the Chamber of Commerce and Industry of Serbia (</w:t>
            </w:r>
            <w:r w:rsidR="00D3155B" w:rsidRPr="007A1907">
              <w:rPr>
                <w:rFonts w:ascii="Times New Roman" w:eastAsia="Times New Roman" w:hAnsi="Times New Roman" w:cs="Times New Roman"/>
                <w:color w:val="000000" w:themeColor="text1"/>
                <w:sz w:val="20"/>
                <w:szCs w:val="20"/>
                <w:lang w:val="sr-Latn-RS" w:eastAsia="en-GB"/>
              </w:rPr>
              <w:t>CCI</w:t>
            </w:r>
            <w:r w:rsidRPr="007A1907">
              <w:rPr>
                <w:rFonts w:ascii="Times New Roman" w:eastAsia="Times New Roman" w:hAnsi="Times New Roman" w:cs="Times New Roman"/>
                <w:color w:val="000000" w:themeColor="text1"/>
                <w:sz w:val="20"/>
                <w:szCs w:val="20"/>
                <w:lang w:val="sr-Latn-RS" w:eastAsia="en-GB"/>
              </w:rPr>
              <w:t>S), as well as representatives of secondary vocational schools.</w:t>
            </w:r>
          </w:p>
          <w:p w14:paraId="2069F8E8" w14:textId="2245EC2C" w:rsidR="008972ED" w:rsidRPr="007A1907" w:rsidRDefault="008972ED"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The goal of the evaluation is to assess the current quality of dual education in the Republic of Serbia and to identify its strengths and challenges. Implementation of the Framework is scheduled to take place during the external evaluation of secondary vocational schools, in accordance with the Annual External Evaluation Plan for the 2025/2026 school year. To support schools and external evaluators (who have been trained in the methodology), </w:t>
            </w:r>
            <w:r w:rsidR="009F421D" w:rsidRPr="007A1907">
              <w:rPr>
                <w:rFonts w:ascii="Times New Roman" w:eastAsia="Times New Roman" w:hAnsi="Times New Roman" w:cs="Times New Roman"/>
                <w:color w:val="000000" w:themeColor="text1"/>
                <w:sz w:val="20"/>
                <w:szCs w:val="20"/>
                <w:lang w:val="sr-Latn-RS" w:eastAsia="en-GB"/>
              </w:rPr>
              <w:t>DENQFO</w:t>
            </w:r>
            <w:r w:rsidRPr="007A1907">
              <w:rPr>
                <w:rFonts w:ascii="Times New Roman" w:eastAsia="Times New Roman" w:hAnsi="Times New Roman" w:cs="Times New Roman"/>
                <w:color w:val="000000" w:themeColor="text1"/>
                <w:sz w:val="20"/>
                <w:szCs w:val="20"/>
                <w:lang w:val="sr-Latn-RS" w:eastAsia="en-GB"/>
              </w:rPr>
              <w:t xml:space="preserve">, in cooperation with its partners, organized four </w:t>
            </w:r>
            <w:r w:rsidRPr="007A1907">
              <w:rPr>
                <w:rFonts w:ascii="Times New Roman" w:eastAsia="Times New Roman" w:hAnsi="Times New Roman" w:cs="Times New Roman"/>
                <w:color w:val="000000" w:themeColor="text1"/>
                <w:sz w:val="20"/>
                <w:szCs w:val="20"/>
                <w:lang w:val="sr-Latn-RS" w:eastAsia="en-GB"/>
              </w:rPr>
              <w:lastRenderedPageBreak/>
              <w:t>information meetings (in Belgrade, Novi Sad, Niš, and Kraljevo). These meetings were attended by principals and representatives from 65 schools and relevant school administration offices, with the aim of preparing schools for the evaluation process and ensuring its efficient and successful implementation.</w:t>
            </w:r>
          </w:p>
          <w:p w14:paraId="5BA401C8" w14:textId="52BA8C07" w:rsidR="00E16A30" w:rsidRPr="007A1907" w:rsidRDefault="00E16A30"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 </w:t>
            </w:r>
            <w:r w:rsidR="00AE5446" w:rsidRPr="007A1907">
              <w:rPr>
                <w:rFonts w:ascii="Times New Roman" w:eastAsia="Times New Roman" w:hAnsi="Times New Roman" w:cs="Times New Roman"/>
                <w:color w:val="000000" w:themeColor="text1"/>
                <w:sz w:val="20"/>
                <w:szCs w:val="20"/>
                <w:lang w:val="sr-Latn-RS" w:eastAsia="en-GB"/>
              </w:rPr>
              <w:t>C</w:t>
            </w:r>
            <w:r w:rsidRPr="007A1907">
              <w:rPr>
                <w:rFonts w:ascii="Times New Roman" w:eastAsia="Times New Roman" w:hAnsi="Times New Roman" w:cs="Times New Roman"/>
                <w:color w:val="000000" w:themeColor="text1"/>
                <w:sz w:val="20"/>
                <w:szCs w:val="20"/>
                <w:lang w:val="sr-Latn-RS" w:eastAsia="en-GB"/>
              </w:rPr>
              <w:t xml:space="preserve">all for </w:t>
            </w:r>
            <w:r w:rsidR="00AE5446" w:rsidRPr="007A1907">
              <w:rPr>
                <w:rFonts w:ascii="Times New Roman" w:eastAsia="Times New Roman" w:hAnsi="Times New Roman" w:cs="Times New Roman"/>
                <w:color w:val="000000" w:themeColor="text1"/>
                <w:sz w:val="20"/>
                <w:szCs w:val="20"/>
                <w:lang w:val="sr-Latn-RS" w:eastAsia="en-GB"/>
              </w:rPr>
              <w:t>A</w:t>
            </w:r>
            <w:r w:rsidRPr="007A1907">
              <w:rPr>
                <w:rFonts w:ascii="Times New Roman" w:eastAsia="Times New Roman" w:hAnsi="Times New Roman" w:cs="Times New Roman"/>
                <w:color w:val="000000" w:themeColor="text1"/>
                <w:sz w:val="20"/>
                <w:szCs w:val="20"/>
                <w:lang w:val="sr-Latn-RS" w:eastAsia="en-GB"/>
              </w:rPr>
              <w:t xml:space="preserve">pplications was conducted to award funding to schools supporting student enrollment in dual education profiles that train students for occupations in high demand. For the 2024/2025 school year, the </w:t>
            </w:r>
            <w:r w:rsidR="00D21DD4" w:rsidRPr="007A1907">
              <w:rPr>
                <w:rFonts w:ascii="Times New Roman" w:eastAsia="Times New Roman" w:hAnsi="Times New Roman" w:cs="Times New Roman"/>
                <w:color w:val="000000" w:themeColor="text1"/>
                <w:sz w:val="20"/>
                <w:szCs w:val="20"/>
                <w:lang w:val="sr-Latn-RS" w:eastAsia="en-GB"/>
              </w:rPr>
              <w:t>L</w:t>
            </w:r>
            <w:r w:rsidRPr="007A1907">
              <w:rPr>
                <w:rFonts w:ascii="Times New Roman" w:eastAsia="Times New Roman" w:hAnsi="Times New Roman" w:cs="Times New Roman"/>
                <w:color w:val="000000" w:themeColor="text1"/>
                <w:sz w:val="20"/>
                <w:szCs w:val="20"/>
                <w:lang w:val="sr-Latn-RS" w:eastAsia="en-GB"/>
              </w:rPr>
              <w:t>ist of high-demand occupations included 28 professions, whereas for the 2025/2026 school year, it was expanded to 33 high-demand occupations</w:t>
            </w:r>
            <w:r w:rsidR="009F19B9"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specifically, 33 dual education profiles across 10 fields of work.</w:t>
            </w:r>
          </w:p>
          <w:p w14:paraId="2824CC1E" w14:textId="741DB51F" w:rsidR="0080218A" w:rsidRPr="007A1907" w:rsidRDefault="0080218A"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Financial support is provided through payments to the accounts of students enrolled in the educational profiles covered by the Call for Applications, amounting to 5,000 dinars per month for up to nine months of the school year; this is in addition to the mandatory remuneration for work-based learning that students receive from employers. In the 2025/2026 school year, this form of support covers 1,417 students (second grade), while the number for the first grade has increased to 1,443.</w:t>
            </w:r>
          </w:p>
          <w:p w14:paraId="73FC20F7" w14:textId="5FF3730B" w:rsidR="00741B38" w:rsidRPr="007A1907" w:rsidRDefault="00741B38"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For the 2024/2025 school year, DENQFO announced a Call for Applications to subsidize the work-based learning allowances paid by employers to students enrolled in dual education profiles for occupations facing labor shortages. The list of employers applying to participate in the program included a total of 39 companies, involving 115 students engaged in work-based learning.</w:t>
            </w:r>
          </w:p>
          <w:p w14:paraId="7569D0E9" w14:textId="77777777" w:rsidR="000714E3" w:rsidRPr="007A1907" w:rsidRDefault="000714E3" w:rsidP="000714E3">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For the 2024/25 school year, the number of educational profiles within the dual education model has increased from 86 to 92.</w:t>
            </w:r>
          </w:p>
          <w:p w14:paraId="5925A8C1" w14:textId="77777777" w:rsidR="00042089" w:rsidRPr="007A1907" w:rsidRDefault="000714E3"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Regarding the development of the training center network, infrastructure works have been completed in Pančevo, Vlasotince, Vranje, and Požega, while training centers in Vrnjačka Banja and Valjevo, as well as the Aviation Training Center </w:t>
            </w:r>
            <w:r w:rsidR="00AD5B1A"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Belgrade branch, have been equipped.</w:t>
            </w:r>
          </w:p>
          <w:p w14:paraId="011B0240" w14:textId="3CD155AB" w:rsidR="00890B2A" w:rsidRPr="007A1907" w:rsidRDefault="00890B2A" w:rsidP="00042089">
            <w:pPr>
              <w:pStyle w:val="NoSpacing"/>
              <w:jc w:val="both"/>
              <w:rPr>
                <w:rFonts w:ascii="Times New Roman" w:eastAsia="Times New Roman" w:hAnsi="Times New Roman" w:cs="Times New Roman"/>
                <w:color w:val="000000" w:themeColor="text1"/>
                <w:sz w:val="20"/>
                <w:szCs w:val="20"/>
                <w:lang w:val="sr-Latn-RS" w:eastAsia="en-GB"/>
              </w:rPr>
            </w:pPr>
          </w:p>
        </w:tc>
        <w:tc>
          <w:tcPr>
            <w:tcW w:w="1836" w:type="dxa"/>
            <w:gridSpan w:val="2"/>
            <w:vAlign w:val="center"/>
            <w:hideMark/>
          </w:tcPr>
          <w:p w14:paraId="0431F0F3" w14:textId="6C0DAD5A" w:rsidR="00042089" w:rsidRPr="007A1907" w:rsidRDefault="007D66FE"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lastRenderedPageBreak/>
              <w:t>/</w:t>
            </w:r>
          </w:p>
        </w:tc>
        <w:tc>
          <w:tcPr>
            <w:tcW w:w="1963" w:type="dxa"/>
            <w:hideMark/>
          </w:tcPr>
          <w:p w14:paraId="2630BEBB" w14:textId="77777777" w:rsidR="00B52E40" w:rsidRPr="007A1907" w:rsidRDefault="00B52E40" w:rsidP="00042089">
            <w:pPr>
              <w:pStyle w:val="NoSpacing"/>
              <w:jc w:val="both"/>
              <w:rPr>
                <w:rFonts w:ascii="Times New Roman" w:eastAsia="Times New Roman" w:hAnsi="Times New Roman" w:cs="Times New Roman"/>
                <w:sz w:val="20"/>
                <w:szCs w:val="20"/>
                <w:lang w:val="sr-Latn-RS" w:eastAsia="en-GB"/>
              </w:rPr>
            </w:pPr>
          </w:p>
          <w:p w14:paraId="0BEBF64F" w14:textId="6732E2B9" w:rsidR="00042089" w:rsidRPr="007A1907" w:rsidRDefault="006A3805" w:rsidP="00042089">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The activity is carried out continuously.</w:t>
            </w:r>
          </w:p>
          <w:p w14:paraId="41DFD264" w14:textId="77777777" w:rsidR="00C97522" w:rsidRPr="007A1907" w:rsidRDefault="00C97522" w:rsidP="00042089">
            <w:pPr>
              <w:pStyle w:val="NoSpacing"/>
              <w:jc w:val="both"/>
              <w:rPr>
                <w:rFonts w:ascii="Times New Roman" w:eastAsia="Times New Roman" w:hAnsi="Times New Roman" w:cs="Times New Roman"/>
                <w:sz w:val="20"/>
                <w:szCs w:val="20"/>
                <w:lang w:val="sr-Latn-RS" w:eastAsia="en-GB"/>
              </w:rPr>
            </w:pPr>
          </w:p>
          <w:p w14:paraId="3ED63382" w14:textId="77777777" w:rsidR="00C97522" w:rsidRPr="007A1907" w:rsidRDefault="00C97522" w:rsidP="00042089">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Plans are in place to evaluate 65 schools during the 2025/26 school year. Activities to promote dual education will continue, including a consultative process with employers through the organization of info sessions, seminars, and meetings.</w:t>
            </w:r>
          </w:p>
          <w:p w14:paraId="488F11DE" w14:textId="77777777" w:rsidR="00AD676B" w:rsidRPr="007A1907" w:rsidRDefault="00AD676B" w:rsidP="00042089">
            <w:pPr>
              <w:pStyle w:val="NoSpacing"/>
              <w:jc w:val="both"/>
              <w:rPr>
                <w:rFonts w:ascii="Times New Roman" w:eastAsia="Times New Roman" w:hAnsi="Times New Roman" w:cs="Times New Roman"/>
                <w:sz w:val="20"/>
                <w:szCs w:val="20"/>
                <w:lang w:val="sr-Latn-RS" w:eastAsia="en-GB"/>
              </w:rPr>
            </w:pPr>
          </w:p>
          <w:p w14:paraId="1830635D" w14:textId="77777777" w:rsidR="00AD676B" w:rsidRPr="007A1907" w:rsidRDefault="00AD676B" w:rsidP="00042089">
            <w:pPr>
              <w:pStyle w:val="NoSpacing"/>
              <w:jc w:val="both"/>
              <w:rPr>
                <w:rFonts w:ascii="Times New Roman" w:eastAsia="Times New Roman" w:hAnsi="Times New Roman" w:cs="Times New Roman"/>
                <w:sz w:val="20"/>
                <w:szCs w:val="20"/>
                <w:lang w:val="sr-Latn-RS" w:eastAsia="en-GB"/>
              </w:rPr>
            </w:pPr>
          </w:p>
          <w:p w14:paraId="7CB85E7A"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44D1CDD0"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5FFCC8D8"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661C66B0"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0BE447A7"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6AF25820"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1E71FFDF"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264F1C1E"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5FC880F0"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79DE1B9F"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3A17936E"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00ABB3F3"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1E34670E"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641C8869"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58D457F0"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27DCCD8B"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35C6839C"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5A62B851"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49E56572"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206E82B0"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507431F5"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58B6E77F"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39D20A50"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0F42533C"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079EDDDE" w14:textId="77777777" w:rsidR="00A96E32" w:rsidRPr="007A1907" w:rsidRDefault="00A96E32" w:rsidP="00042089">
            <w:pPr>
              <w:pStyle w:val="NoSpacing"/>
              <w:jc w:val="both"/>
              <w:rPr>
                <w:rFonts w:ascii="Times New Roman" w:eastAsia="Times New Roman" w:hAnsi="Times New Roman" w:cs="Times New Roman"/>
                <w:sz w:val="20"/>
                <w:szCs w:val="20"/>
                <w:lang w:val="sr-Latn-RS" w:eastAsia="en-GB"/>
              </w:rPr>
            </w:pPr>
          </w:p>
          <w:p w14:paraId="1B636CC8" w14:textId="77777777" w:rsidR="00C5797C" w:rsidRPr="007A1907" w:rsidRDefault="00C5797C" w:rsidP="00042089">
            <w:pPr>
              <w:pStyle w:val="NoSpacing"/>
              <w:jc w:val="both"/>
              <w:rPr>
                <w:rFonts w:ascii="Times New Roman" w:eastAsia="Times New Roman" w:hAnsi="Times New Roman" w:cs="Times New Roman"/>
                <w:sz w:val="20"/>
                <w:szCs w:val="20"/>
                <w:lang w:val="sr-Latn-RS" w:eastAsia="en-GB"/>
              </w:rPr>
            </w:pPr>
          </w:p>
          <w:p w14:paraId="01F39669" w14:textId="36C98859" w:rsidR="00AD676B" w:rsidRPr="007A1907" w:rsidRDefault="00C5797C" w:rsidP="00AD676B">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T</w:t>
            </w:r>
            <w:r w:rsidR="00AD676B" w:rsidRPr="007A1907">
              <w:rPr>
                <w:rFonts w:ascii="Times New Roman" w:eastAsia="Times New Roman" w:hAnsi="Times New Roman" w:cs="Times New Roman"/>
                <w:sz w:val="20"/>
                <w:szCs w:val="20"/>
                <w:lang w:val="sr-Latn-RS" w:eastAsia="en-GB"/>
              </w:rPr>
              <w:t>raining centers in Pančevo, Vlasotince, Vranje, and Vrnjačka Banja have received operating permits.</w:t>
            </w:r>
          </w:p>
          <w:p w14:paraId="1B0F3E78" w14:textId="78DDE154" w:rsidR="00AD676B" w:rsidRPr="007A1907" w:rsidRDefault="00AD676B" w:rsidP="00AD676B">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The completion of training centers in Subotica, Svilajnac, and Užice is planned by the end of 2026, while the establishment of training centers in Paraćin, Pirot, Niš, Vršac, Kragujevac, and Čačak is planned for the coming period.</w:t>
            </w:r>
          </w:p>
        </w:tc>
      </w:tr>
      <w:tr w:rsidR="00042089" w:rsidRPr="007A1907" w14:paraId="533EAF6A" w14:textId="77777777" w:rsidTr="00864F15">
        <w:trPr>
          <w:trHeight w:val="850"/>
        </w:trPr>
        <w:tc>
          <w:tcPr>
            <w:tcW w:w="2131" w:type="dxa"/>
            <w:vAlign w:val="center"/>
            <w:hideMark/>
          </w:tcPr>
          <w:p w14:paraId="49A9CEA3" w14:textId="7B8D90A5" w:rsidR="00042089" w:rsidRPr="007A1907" w:rsidRDefault="00042089" w:rsidP="00335B27">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lastRenderedPageBreak/>
              <w:t xml:space="preserve">1.1.2. </w:t>
            </w:r>
            <w:r w:rsidR="004C2B66" w:rsidRPr="007A1907">
              <w:rPr>
                <w:rFonts w:ascii="Times New Roman" w:eastAsia="Times New Roman" w:hAnsi="Times New Roman" w:cs="Times New Roman"/>
                <w:sz w:val="20"/>
                <w:szCs w:val="20"/>
                <w:lang w:val="sr-Cyrl-RS" w:eastAsia="en-GB"/>
              </w:rPr>
              <w:t>Improv</w:t>
            </w:r>
            <w:r w:rsidR="00D35904" w:rsidRPr="007A1907">
              <w:rPr>
                <w:rFonts w:ascii="Times New Roman" w:eastAsia="Times New Roman" w:hAnsi="Times New Roman" w:cs="Times New Roman"/>
                <w:sz w:val="20"/>
                <w:szCs w:val="20"/>
                <w:lang w:val="sr-Latn-RS" w:eastAsia="en-GB"/>
              </w:rPr>
              <w:t>ement of</w:t>
            </w:r>
            <w:r w:rsidR="00DD662B" w:rsidRPr="007A1907">
              <w:rPr>
                <w:rFonts w:ascii="Times New Roman" w:eastAsia="Times New Roman" w:hAnsi="Times New Roman" w:cs="Times New Roman"/>
                <w:sz w:val="20"/>
                <w:szCs w:val="20"/>
                <w:lang w:val="sr-Latn-RS" w:eastAsia="en-GB"/>
              </w:rPr>
              <w:t xml:space="preserve"> non-formal education offer</w:t>
            </w:r>
            <w:r w:rsidR="007F36C5" w:rsidRPr="007A1907">
              <w:rPr>
                <w:rFonts w:ascii="Times New Roman" w:eastAsia="Times New Roman" w:hAnsi="Times New Roman" w:cs="Times New Roman"/>
                <w:sz w:val="20"/>
                <w:szCs w:val="20"/>
                <w:lang w:val="sr-Latn-RS" w:eastAsia="en-GB"/>
              </w:rPr>
              <w:t>, C</w:t>
            </w:r>
            <w:r w:rsidR="004C2B66" w:rsidRPr="007A1907">
              <w:rPr>
                <w:rFonts w:ascii="Times New Roman" w:eastAsia="Times New Roman" w:hAnsi="Times New Roman" w:cs="Times New Roman"/>
                <w:sz w:val="20"/>
                <w:szCs w:val="20"/>
                <w:lang w:val="sr-Cyrl-RS" w:eastAsia="en-GB"/>
              </w:rPr>
              <w:t>GC</w:t>
            </w:r>
            <w:r w:rsidR="007F36C5" w:rsidRPr="007A1907">
              <w:rPr>
                <w:rFonts w:ascii="Times New Roman" w:eastAsia="Times New Roman" w:hAnsi="Times New Roman" w:cs="Times New Roman"/>
                <w:sz w:val="20"/>
                <w:szCs w:val="20"/>
                <w:lang w:val="sr-Latn-RS" w:eastAsia="en-GB"/>
              </w:rPr>
              <w:t xml:space="preserve"> services</w:t>
            </w:r>
            <w:r w:rsidR="004C2B66" w:rsidRPr="007A1907">
              <w:rPr>
                <w:rFonts w:ascii="Times New Roman" w:eastAsia="Times New Roman" w:hAnsi="Times New Roman" w:cs="Times New Roman"/>
                <w:sz w:val="20"/>
                <w:szCs w:val="20"/>
                <w:lang w:val="sr-Cyrl-RS" w:eastAsia="en-GB"/>
              </w:rPr>
              <w:t xml:space="preserve"> and development of</w:t>
            </w:r>
            <w:r w:rsidR="002F529D" w:rsidRPr="007A1907">
              <w:rPr>
                <w:rFonts w:ascii="Times New Roman" w:eastAsia="Times New Roman" w:hAnsi="Times New Roman" w:cs="Times New Roman"/>
                <w:sz w:val="20"/>
                <w:szCs w:val="20"/>
                <w:lang w:val="sr-Latn-RS" w:eastAsia="en-GB"/>
              </w:rPr>
              <w:t xml:space="preserve"> </w:t>
            </w:r>
            <w:r w:rsidR="004C2B66" w:rsidRPr="007A1907">
              <w:rPr>
                <w:rFonts w:ascii="Times New Roman" w:eastAsia="Times New Roman" w:hAnsi="Times New Roman" w:cs="Times New Roman"/>
                <w:sz w:val="20"/>
                <w:szCs w:val="20"/>
                <w:lang w:val="sr-Cyrl-RS" w:eastAsia="en-GB"/>
              </w:rPr>
              <w:t>RPL</w:t>
            </w:r>
            <w:r w:rsidR="004C2B66" w:rsidRPr="007A1907">
              <w:rPr>
                <w:rFonts w:ascii="Times New Roman" w:hAnsi="Times New Roman" w:cs="Times New Roman"/>
                <w:iCs/>
                <w:color w:val="000000" w:themeColor="text1"/>
                <w:sz w:val="20"/>
                <w:szCs w:val="20"/>
                <w:lang w:eastAsia="en-GB"/>
              </w:rPr>
              <w:t xml:space="preserve"> </w:t>
            </w:r>
            <w:r w:rsidRPr="007A1907">
              <w:rPr>
                <w:rFonts w:ascii="Times New Roman" w:hAnsi="Times New Roman" w:cs="Times New Roman"/>
                <w:iCs/>
                <w:color w:val="000000" w:themeColor="text1"/>
                <w:sz w:val="20"/>
                <w:szCs w:val="20"/>
                <w:lang w:eastAsia="en-GB"/>
              </w:rPr>
              <w:t xml:space="preserve"> </w:t>
            </w:r>
            <w:r w:rsidR="002F529D" w:rsidRPr="007A1907">
              <w:rPr>
                <w:rFonts w:ascii="Times New Roman" w:hAnsi="Times New Roman" w:cs="Times New Roman"/>
                <w:iCs/>
                <w:color w:val="000000" w:themeColor="text1"/>
                <w:sz w:val="20"/>
                <w:szCs w:val="20"/>
                <w:lang w:eastAsia="en-GB"/>
              </w:rPr>
              <w:t>procedure</w:t>
            </w:r>
          </w:p>
        </w:tc>
        <w:tc>
          <w:tcPr>
            <w:tcW w:w="760" w:type="dxa"/>
            <w:noWrap/>
            <w:vAlign w:val="center"/>
            <w:hideMark/>
          </w:tcPr>
          <w:p w14:paraId="12690FDF" w14:textId="3F38A5E6" w:rsidR="00042089" w:rsidRPr="007A1907" w:rsidRDefault="00042089" w:rsidP="00B0131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63928A84" w14:textId="44B330B4" w:rsidR="00042089" w:rsidRPr="007A1907" w:rsidRDefault="004C2B66" w:rsidP="00042089">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Cyrl-RS" w:eastAsia="en-GB"/>
              </w:rPr>
              <w:t>Ministry of Education</w:t>
            </w:r>
          </w:p>
        </w:tc>
        <w:tc>
          <w:tcPr>
            <w:tcW w:w="1309" w:type="dxa"/>
            <w:noWrap/>
            <w:vAlign w:val="center"/>
          </w:tcPr>
          <w:p w14:paraId="07D8E61D" w14:textId="26FEBCB4" w:rsidR="00042089" w:rsidRPr="007A1907" w:rsidRDefault="00AA5AC5"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27009930"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11ED33D3" w14:textId="467390D2" w:rsidR="00AC35ED" w:rsidRPr="007A1907" w:rsidRDefault="00AC35ED" w:rsidP="00AC35ED">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CGC services based on accredited programs were provided to 440 individuals (including 277 participants aged 30 or younger).</w:t>
            </w:r>
          </w:p>
          <w:p w14:paraId="0F931755" w14:textId="77777777" w:rsidR="00547B6C" w:rsidRPr="007A1907" w:rsidRDefault="00AC35ED" w:rsidP="00AC35ED">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 xml:space="preserve">Eighteen schools and other organizations hold </w:t>
            </w:r>
            <w:r w:rsidR="00E13E69" w:rsidRPr="007A1907">
              <w:rPr>
                <w:rFonts w:ascii="Times New Roman" w:eastAsia="Times New Roman" w:hAnsi="Times New Roman" w:cs="Times New Roman"/>
                <w:sz w:val="20"/>
                <w:szCs w:val="20"/>
                <w:lang w:val="sr-Latn-RS" w:eastAsia="en-GB"/>
              </w:rPr>
              <w:t>PROAEA</w:t>
            </w:r>
            <w:r w:rsidRPr="007A1907">
              <w:rPr>
                <w:rFonts w:ascii="Times New Roman" w:eastAsia="Times New Roman" w:hAnsi="Times New Roman" w:cs="Times New Roman"/>
                <w:sz w:val="20"/>
                <w:szCs w:val="20"/>
                <w:lang w:val="sr-Latn-RS" w:eastAsia="en-GB"/>
              </w:rPr>
              <w:t xml:space="preserve"> status for </w:t>
            </w:r>
            <w:r w:rsidR="00E13E69" w:rsidRPr="007A1907">
              <w:rPr>
                <w:rFonts w:ascii="Times New Roman" w:eastAsia="Times New Roman" w:hAnsi="Times New Roman" w:cs="Times New Roman"/>
                <w:sz w:val="20"/>
                <w:szCs w:val="20"/>
                <w:lang w:val="sr-Latn-RS" w:eastAsia="en-GB"/>
              </w:rPr>
              <w:t>CGC</w:t>
            </w:r>
            <w:r w:rsidRPr="007A1907">
              <w:rPr>
                <w:rFonts w:ascii="Times New Roman" w:eastAsia="Times New Roman" w:hAnsi="Times New Roman" w:cs="Times New Roman"/>
                <w:sz w:val="20"/>
                <w:szCs w:val="20"/>
                <w:lang w:val="sr-Latn-RS" w:eastAsia="en-GB"/>
              </w:rPr>
              <w:t xml:space="preserve"> programs and services, covering a total of 20 programs.</w:t>
            </w:r>
          </w:p>
          <w:p w14:paraId="604A07A4" w14:textId="77777777" w:rsidR="00221ADB" w:rsidRPr="007A1907" w:rsidRDefault="00221ADB" w:rsidP="00AC35ED">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A new proposal for enhanced CGC service standards has been developed, alongside the competencies for career practitioners.</w:t>
            </w:r>
          </w:p>
          <w:p w14:paraId="476AC635" w14:textId="3A36480B" w:rsidR="002D72E3" w:rsidRPr="007A1907" w:rsidRDefault="002D72E3" w:rsidP="002D72E3">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lastRenderedPageBreak/>
              <w:t xml:space="preserve">The process of developing tools for CGC has been initiated with the aim of supporting the entities responsible for </w:t>
            </w:r>
            <w:r w:rsidR="006C7237" w:rsidRPr="007A1907">
              <w:rPr>
                <w:rFonts w:ascii="Times New Roman" w:eastAsia="Times New Roman" w:hAnsi="Times New Roman" w:cs="Times New Roman"/>
                <w:sz w:val="20"/>
                <w:szCs w:val="20"/>
                <w:lang w:val="sr-Latn-RS" w:eastAsia="en-GB"/>
              </w:rPr>
              <w:t>CGC</w:t>
            </w:r>
            <w:r w:rsidRPr="007A1907">
              <w:rPr>
                <w:rFonts w:ascii="Times New Roman" w:eastAsia="Times New Roman" w:hAnsi="Times New Roman" w:cs="Times New Roman"/>
                <w:sz w:val="20"/>
                <w:szCs w:val="20"/>
                <w:lang w:val="sr-Latn-RS" w:eastAsia="en-GB"/>
              </w:rPr>
              <w:t xml:space="preserve"> activities.</w:t>
            </w:r>
          </w:p>
          <w:p w14:paraId="14BB5E5B" w14:textId="77777777" w:rsidR="002D72E3" w:rsidRPr="007A1907" w:rsidRDefault="002D72E3" w:rsidP="002D72E3">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 xml:space="preserve">The development of the </w:t>
            </w:r>
            <w:r w:rsidR="00AD10F8" w:rsidRPr="007A1907">
              <w:rPr>
                <w:rFonts w:ascii="Times New Roman" w:eastAsia="Times New Roman" w:hAnsi="Times New Roman" w:cs="Times New Roman"/>
                <w:sz w:val="20"/>
                <w:szCs w:val="20"/>
                <w:lang w:val="sr-Latn-RS" w:eastAsia="en-GB"/>
              </w:rPr>
              <w:t>CGC</w:t>
            </w:r>
            <w:r w:rsidRPr="007A1907">
              <w:rPr>
                <w:rFonts w:ascii="Times New Roman" w:eastAsia="Times New Roman" w:hAnsi="Times New Roman" w:cs="Times New Roman"/>
                <w:sz w:val="20"/>
                <w:szCs w:val="20"/>
                <w:lang w:val="sr-Latn-RS" w:eastAsia="en-GB"/>
              </w:rPr>
              <w:t xml:space="preserve"> Portal is continuing, and activities aimed at digitalizing the procedure for obtaining </w:t>
            </w:r>
            <w:r w:rsidR="00D47971" w:rsidRPr="007A1907">
              <w:rPr>
                <w:rFonts w:ascii="Times New Roman" w:eastAsia="Times New Roman" w:hAnsi="Times New Roman" w:cs="Times New Roman"/>
                <w:sz w:val="20"/>
                <w:szCs w:val="20"/>
                <w:lang w:val="sr-Latn-RS" w:eastAsia="en-GB"/>
              </w:rPr>
              <w:t>PROAEA</w:t>
            </w:r>
            <w:r w:rsidRPr="007A1907">
              <w:rPr>
                <w:rFonts w:ascii="Times New Roman" w:eastAsia="Times New Roman" w:hAnsi="Times New Roman" w:cs="Times New Roman"/>
                <w:sz w:val="20"/>
                <w:szCs w:val="20"/>
                <w:lang w:val="sr-Latn-RS" w:eastAsia="en-GB"/>
              </w:rPr>
              <w:t xml:space="preserve"> status are also underway, including </w:t>
            </w:r>
            <w:r w:rsidR="009101D5" w:rsidRPr="007A1907">
              <w:rPr>
                <w:rFonts w:ascii="Times New Roman" w:eastAsia="Times New Roman" w:hAnsi="Times New Roman" w:cs="Times New Roman"/>
                <w:sz w:val="20"/>
                <w:szCs w:val="20"/>
                <w:lang w:val="sr-Latn-RS" w:eastAsia="en-GB"/>
              </w:rPr>
              <w:t xml:space="preserve">CGC </w:t>
            </w:r>
            <w:r w:rsidRPr="007A1907">
              <w:rPr>
                <w:rFonts w:ascii="Times New Roman" w:eastAsia="Times New Roman" w:hAnsi="Times New Roman" w:cs="Times New Roman"/>
                <w:sz w:val="20"/>
                <w:szCs w:val="20"/>
                <w:lang w:val="sr-Latn-RS" w:eastAsia="en-GB"/>
              </w:rPr>
              <w:t xml:space="preserve">services, which are expected to be completed in early 2026 and which will facilitate the </w:t>
            </w:r>
            <w:r w:rsidR="00474FEE" w:rsidRPr="007A1907">
              <w:rPr>
                <w:rFonts w:ascii="Times New Roman" w:eastAsia="Times New Roman" w:hAnsi="Times New Roman" w:cs="Times New Roman"/>
                <w:sz w:val="20"/>
                <w:szCs w:val="20"/>
                <w:lang w:val="sr-Latn-RS" w:eastAsia="en-GB"/>
              </w:rPr>
              <w:t>CGC</w:t>
            </w:r>
            <w:r w:rsidRPr="007A1907">
              <w:rPr>
                <w:rFonts w:ascii="Times New Roman" w:eastAsia="Times New Roman" w:hAnsi="Times New Roman" w:cs="Times New Roman"/>
                <w:sz w:val="20"/>
                <w:szCs w:val="20"/>
                <w:lang w:val="sr-Latn-RS" w:eastAsia="en-GB"/>
              </w:rPr>
              <w:t xml:space="preserve"> accreditation process. A </w:t>
            </w:r>
            <w:r w:rsidR="00474FEE" w:rsidRPr="007A1907">
              <w:rPr>
                <w:rFonts w:ascii="Times New Roman" w:eastAsia="Times New Roman" w:hAnsi="Times New Roman" w:cs="Times New Roman"/>
                <w:sz w:val="20"/>
                <w:szCs w:val="20"/>
                <w:lang w:val="sr-Latn-RS" w:eastAsia="en-GB"/>
              </w:rPr>
              <w:t>d</w:t>
            </w:r>
            <w:r w:rsidRPr="007A1907">
              <w:rPr>
                <w:rFonts w:ascii="Times New Roman" w:eastAsia="Times New Roman" w:hAnsi="Times New Roman" w:cs="Times New Roman"/>
                <w:sz w:val="20"/>
                <w:szCs w:val="20"/>
                <w:lang w:val="sr-Latn-RS" w:eastAsia="en-GB"/>
              </w:rPr>
              <w:t>raft Rulebook on the type, name and content of forms and the manner of keeping records, as well as the name, content and appearance of forms for public documents and certificates in adult education, has been prepared. Documentation for the automatic printing of certificates from the JISP (Unified Information System for Education) has been prepared.</w:t>
            </w:r>
          </w:p>
          <w:p w14:paraId="1B190824" w14:textId="5BD9208B" w:rsidR="0023317E" w:rsidRPr="007A1907" w:rsidRDefault="0023317E" w:rsidP="002D72E3">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The process of RPL has been gradually introduced across various sectors, with a focus on increasing the number of RPL service providers. This enables broader access for individuals seeking formal recognition of their non-formal and informal learning. A special Working Group has been formed within the IPA 2020 project "Increased Offer and Diversification of Accredited Training in the Field of Non-Formal Education and Adult Education Training Providers" with the aim of improving quality assurance and the implementation of adult education activities.</w:t>
            </w:r>
          </w:p>
          <w:p w14:paraId="0F63E57E" w14:textId="6180961F" w:rsidR="0023317E" w:rsidRPr="007A1907" w:rsidRDefault="00DC41E7" w:rsidP="002D72E3">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 xml:space="preserve">A Public Document (cumulative) were issued to 45 individuals who completed the RPL procedure and acquired one of the following qualifications: Bricklayer, Construction Machinery Operator, Carpenter, Cook, and Locksmith-Welder. Seven (7) schools (Polytechnic School from Subotica, Technical School from Vlasotince, Technical School "Drvo Art" from Belgrade, Catering and Tourism School from Čajetina, Technical School from Požega, Technical School from Valjevo, and Economic-Commercial School from Zaječar) hold accreditation for the RPL procedure, for the recognition of 12 different qualifications (Construction Machinery Operator, </w:t>
            </w:r>
            <w:r w:rsidR="009F5708" w:rsidRPr="007A1907">
              <w:rPr>
                <w:rFonts w:ascii="Times New Roman" w:eastAsia="Times New Roman" w:hAnsi="Times New Roman" w:cs="Times New Roman"/>
                <w:sz w:val="20"/>
                <w:szCs w:val="20"/>
                <w:lang w:val="sr-Latn-RS" w:eastAsia="en-GB"/>
              </w:rPr>
              <w:t>Joiner</w:t>
            </w:r>
            <w:r w:rsidRPr="007A1907">
              <w:rPr>
                <w:rFonts w:ascii="Times New Roman" w:eastAsia="Times New Roman" w:hAnsi="Times New Roman" w:cs="Times New Roman"/>
                <w:sz w:val="20"/>
                <w:szCs w:val="20"/>
                <w:lang w:val="sr-Latn-RS" w:eastAsia="en-GB"/>
              </w:rPr>
              <w:t xml:space="preserve">, Bricklayer, Reinforcement-Concrete Worker, Fashion Tailor, </w:t>
            </w:r>
            <w:r w:rsidR="009F5708" w:rsidRPr="007A1907">
              <w:rPr>
                <w:rFonts w:ascii="Times New Roman" w:eastAsia="Times New Roman" w:hAnsi="Times New Roman" w:cs="Times New Roman"/>
                <w:sz w:val="20"/>
                <w:szCs w:val="20"/>
                <w:lang w:val="sr-Latn-RS" w:eastAsia="en-GB"/>
              </w:rPr>
              <w:t>Carpenter</w:t>
            </w:r>
            <w:r w:rsidRPr="007A1907">
              <w:rPr>
                <w:rFonts w:ascii="Times New Roman" w:eastAsia="Times New Roman" w:hAnsi="Times New Roman" w:cs="Times New Roman"/>
                <w:sz w:val="20"/>
                <w:szCs w:val="20"/>
                <w:lang w:val="sr-Latn-RS" w:eastAsia="en-GB"/>
              </w:rPr>
              <w:t>, Cook, Locksmith-Welder, Business Secretary, Metal Cutting Machine Operator, Motor Vehicle Mechanic, and Electrician) covering 76 occupations.</w:t>
            </w:r>
          </w:p>
          <w:p w14:paraId="0B790C4B" w14:textId="2FA53188" w:rsidR="0023317E" w:rsidRPr="007A1907" w:rsidRDefault="00B66968" w:rsidP="002D72E3">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The CCIS traditionally organizes trainings, seminars, courses, and workshops for the economy, aimed at acquiring additional knowledge and skills for the purpose of maintaining employment and career advancement.</w:t>
            </w:r>
            <w:r w:rsidR="00CA4133" w:rsidRPr="007A1907">
              <w:rPr>
                <w:rFonts w:ascii="Times New Roman" w:hAnsi="Times New Roman" w:cs="Times New Roman"/>
                <w:sz w:val="20"/>
                <w:szCs w:val="20"/>
              </w:rPr>
              <w:t xml:space="preserve"> </w:t>
            </w:r>
            <w:r w:rsidR="00CA4133" w:rsidRPr="007A1907">
              <w:rPr>
                <w:rFonts w:ascii="Times New Roman" w:eastAsia="Times New Roman" w:hAnsi="Times New Roman" w:cs="Times New Roman"/>
                <w:sz w:val="20"/>
                <w:szCs w:val="20"/>
                <w:lang w:val="sr-Latn-RS" w:eastAsia="en-GB"/>
              </w:rPr>
              <w:t xml:space="preserve">105 specialist training courses were implemented in the fields of finance and accounting, legal affairs and legislation, foreign trade, quality infrastructure, management, </w:t>
            </w:r>
            <w:r w:rsidR="00CA4133" w:rsidRPr="007A1907">
              <w:rPr>
                <w:rFonts w:ascii="Times New Roman" w:eastAsia="Times New Roman" w:hAnsi="Times New Roman" w:cs="Times New Roman"/>
                <w:sz w:val="20"/>
                <w:szCs w:val="20"/>
                <w:lang w:val="sr-Latn-RS" w:eastAsia="en-GB"/>
              </w:rPr>
              <w:lastRenderedPageBreak/>
              <w:t>marketing and public relations, sales and procurement, information technology, security and human resources for 1,956 participants, 42 workshops on the basics of applying artificial intelligence</w:t>
            </w:r>
            <w:r w:rsidR="00865160" w:rsidRPr="007A1907">
              <w:rPr>
                <w:rFonts w:ascii="Times New Roman" w:eastAsia="Times New Roman" w:hAnsi="Times New Roman" w:cs="Times New Roman"/>
                <w:sz w:val="20"/>
                <w:szCs w:val="20"/>
                <w:lang w:val="sr-Latn-RS" w:eastAsia="en-GB"/>
              </w:rPr>
              <w:t>/AI</w:t>
            </w:r>
            <w:r w:rsidR="00CA4133" w:rsidRPr="007A1907">
              <w:rPr>
                <w:rFonts w:ascii="Times New Roman" w:eastAsia="Times New Roman" w:hAnsi="Times New Roman" w:cs="Times New Roman"/>
                <w:sz w:val="20"/>
                <w:szCs w:val="20"/>
                <w:lang w:val="sr-Latn-RS" w:eastAsia="en-GB"/>
              </w:rPr>
              <w:t xml:space="preserve"> in business were attended by 926 people (25 participants attended the AI ​​manager training (according to ISO certificate 17024), and 20 passed the required exam upon completion of this training), 478 representatives of companies and entrepreneurs (operating for less than 24 months) and individuals who are just planning to start their own business underwent the Entrepreneurship and Self-Employment Promotion Program,</w:t>
            </w:r>
            <w:r w:rsidR="006B7981" w:rsidRPr="007A1907">
              <w:rPr>
                <w:rFonts w:ascii="Times New Roman" w:hAnsi="Times New Roman" w:cs="Times New Roman"/>
                <w:sz w:val="20"/>
                <w:szCs w:val="20"/>
              </w:rPr>
              <w:t xml:space="preserve"> </w:t>
            </w:r>
            <w:r w:rsidR="006B7981" w:rsidRPr="007A1907">
              <w:rPr>
                <w:rFonts w:ascii="Times New Roman" w:eastAsia="Times New Roman" w:hAnsi="Times New Roman" w:cs="Times New Roman"/>
                <w:sz w:val="20"/>
                <w:szCs w:val="20"/>
                <w:lang w:val="sr-Latn-RS" w:eastAsia="en-GB"/>
              </w:rPr>
              <w:t>6 trainings were held on the topic of social enterprise development for 46 participants, 14 trainings were held in the field of circular economy for 342 participants, 12 trainings of instructors for dual education for 296 instructors, etc. Also, in the domain of acquiring competencies for personal and professional development and employment, during 2025, 529 participants completed training in preparation for taking the exam for an authorized representative and authorized insurance intermediary, 19 training courses were implemented for acquiring competencies and preparing for taking professional exams and licensing exams, in which 440 participants participated (e.g. risk assessment in the protection of persons, property and business, training for real estate value appraisers, training for professionals in the field of occupational health and safety, training in preparation for taking the exam for public procurement officers, Tax Advisor, as well as Training for independent bookkeeping).</w:t>
            </w:r>
          </w:p>
          <w:p w14:paraId="11DC44F9" w14:textId="4ED0F9C1" w:rsidR="0023317E" w:rsidRPr="007A1907" w:rsidRDefault="0023317E" w:rsidP="002D72E3">
            <w:pPr>
              <w:pStyle w:val="NoSpacing"/>
              <w:jc w:val="both"/>
              <w:rPr>
                <w:rFonts w:ascii="Times New Roman" w:eastAsia="Times New Roman" w:hAnsi="Times New Roman" w:cs="Times New Roman"/>
                <w:sz w:val="20"/>
                <w:szCs w:val="20"/>
                <w:lang w:val="sr-Latn-RS" w:eastAsia="en-GB"/>
              </w:rPr>
            </w:pPr>
          </w:p>
        </w:tc>
        <w:tc>
          <w:tcPr>
            <w:tcW w:w="1836" w:type="dxa"/>
            <w:gridSpan w:val="2"/>
            <w:vAlign w:val="center"/>
          </w:tcPr>
          <w:p w14:paraId="4A4EB52A" w14:textId="4BA66F74" w:rsidR="00042089" w:rsidRPr="007A1907" w:rsidRDefault="00C65BB0" w:rsidP="00C65BB0">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lastRenderedPageBreak/>
              <w:t>/</w:t>
            </w:r>
          </w:p>
        </w:tc>
        <w:tc>
          <w:tcPr>
            <w:tcW w:w="1963" w:type="dxa"/>
          </w:tcPr>
          <w:p w14:paraId="39D88A79" w14:textId="77777777" w:rsidR="00E96EB5" w:rsidRPr="007A1907" w:rsidRDefault="00E96EB5" w:rsidP="00042089">
            <w:pPr>
              <w:pStyle w:val="NoSpacing"/>
              <w:jc w:val="both"/>
              <w:rPr>
                <w:rFonts w:ascii="Times New Roman" w:eastAsia="Times New Roman" w:hAnsi="Times New Roman" w:cs="Times New Roman"/>
                <w:color w:val="000000" w:themeColor="text1"/>
                <w:sz w:val="20"/>
                <w:szCs w:val="20"/>
                <w:lang w:eastAsia="en-GB"/>
              </w:rPr>
            </w:pPr>
          </w:p>
          <w:p w14:paraId="4BC90179" w14:textId="77777777" w:rsidR="00E96EB5" w:rsidRPr="007A1907" w:rsidRDefault="00E96EB5" w:rsidP="00042089">
            <w:pPr>
              <w:pStyle w:val="NoSpacing"/>
              <w:jc w:val="both"/>
              <w:rPr>
                <w:rFonts w:ascii="Times New Roman" w:eastAsia="Times New Roman" w:hAnsi="Times New Roman" w:cs="Times New Roman"/>
                <w:color w:val="000000" w:themeColor="text1"/>
                <w:sz w:val="20"/>
                <w:szCs w:val="20"/>
                <w:lang w:eastAsia="en-GB"/>
              </w:rPr>
            </w:pPr>
          </w:p>
          <w:p w14:paraId="3A8BD5A0" w14:textId="77777777" w:rsidR="00E96EB5" w:rsidRPr="007A1907" w:rsidRDefault="00E96EB5" w:rsidP="00042089">
            <w:pPr>
              <w:pStyle w:val="NoSpacing"/>
              <w:jc w:val="both"/>
              <w:rPr>
                <w:rFonts w:ascii="Times New Roman" w:eastAsia="Times New Roman" w:hAnsi="Times New Roman" w:cs="Times New Roman"/>
                <w:color w:val="000000" w:themeColor="text1"/>
                <w:sz w:val="20"/>
                <w:szCs w:val="20"/>
                <w:lang w:eastAsia="en-GB"/>
              </w:rPr>
            </w:pPr>
          </w:p>
          <w:p w14:paraId="1CE91D17" w14:textId="400FD5DA" w:rsidR="005B1A62" w:rsidRPr="007A1907" w:rsidRDefault="00864F15"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carried out continuously.</w:t>
            </w:r>
          </w:p>
          <w:p w14:paraId="4E82326C" w14:textId="77777777" w:rsidR="00725F76" w:rsidRPr="007A1907" w:rsidRDefault="00725F76" w:rsidP="00042089">
            <w:pPr>
              <w:pStyle w:val="NoSpacing"/>
              <w:jc w:val="both"/>
              <w:rPr>
                <w:rFonts w:ascii="Times New Roman" w:eastAsia="Times New Roman" w:hAnsi="Times New Roman" w:cs="Times New Roman"/>
                <w:color w:val="000000" w:themeColor="text1"/>
                <w:sz w:val="20"/>
                <w:szCs w:val="20"/>
                <w:lang w:eastAsia="en-GB"/>
              </w:rPr>
            </w:pPr>
          </w:p>
          <w:p w14:paraId="0DFB38E3" w14:textId="77777777" w:rsidR="00E96EB5" w:rsidRPr="007A1907" w:rsidRDefault="00E96EB5" w:rsidP="00042089">
            <w:pPr>
              <w:pStyle w:val="NoSpacing"/>
              <w:jc w:val="both"/>
              <w:rPr>
                <w:rFonts w:ascii="Times New Roman" w:eastAsia="Times New Roman" w:hAnsi="Times New Roman" w:cs="Times New Roman"/>
                <w:color w:val="000000" w:themeColor="text1"/>
                <w:sz w:val="20"/>
                <w:szCs w:val="20"/>
                <w:lang w:eastAsia="en-GB"/>
              </w:rPr>
            </w:pPr>
          </w:p>
          <w:p w14:paraId="28207D3D" w14:textId="77777777" w:rsidR="00E96EB5" w:rsidRPr="007A1907" w:rsidRDefault="00E96EB5" w:rsidP="00042089">
            <w:pPr>
              <w:pStyle w:val="NoSpacing"/>
              <w:jc w:val="both"/>
              <w:rPr>
                <w:rFonts w:ascii="Times New Roman" w:eastAsia="Times New Roman" w:hAnsi="Times New Roman" w:cs="Times New Roman"/>
                <w:color w:val="000000" w:themeColor="text1"/>
                <w:sz w:val="20"/>
                <w:szCs w:val="20"/>
                <w:lang w:eastAsia="en-GB"/>
              </w:rPr>
            </w:pPr>
          </w:p>
          <w:p w14:paraId="779615DD" w14:textId="77777777" w:rsidR="00B52E40" w:rsidRPr="007A1907" w:rsidRDefault="00B52E40" w:rsidP="00042089">
            <w:pPr>
              <w:pStyle w:val="NoSpacing"/>
              <w:jc w:val="both"/>
              <w:rPr>
                <w:rFonts w:ascii="Times New Roman" w:eastAsia="Times New Roman" w:hAnsi="Times New Roman" w:cs="Times New Roman"/>
                <w:color w:val="000000" w:themeColor="text1"/>
                <w:sz w:val="20"/>
                <w:szCs w:val="20"/>
                <w:lang w:eastAsia="en-GB"/>
              </w:rPr>
            </w:pPr>
          </w:p>
          <w:p w14:paraId="2E394C5A" w14:textId="77777777" w:rsidR="00B52E40" w:rsidRPr="007A1907" w:rsidRDefault="00B52E40" w:rsidP="00042089">
            <w:pPr>
              <w:pStyle w:val="NoSpacing"/>
              <w:jc w:val="both"/>
              <w:rPr>
                <w:rFonts w:ascii="Times New Roman" w:eastAsia="Times New Roman" w:hAnsi="Times New Roman" w:cs="Times New Roman"/>
                <w:color w:val="000000" w:themeColor="text1"/>
                <w:sz w:val="20"/>
                <w:szCs w:val="20"/>
                <w:lang w:eastAsia="en-GB"/>
              </w:rPr>
            </w:pPr>
          </w:p>
          <w:p w14:paraId="72506D4C" w14:textId="77777777" w:rsidR="00E96EB5" w:rsidRPr="007A1907" w:rsidRDefault="00E96EB5" w:rsidP="00042089">
            <w:pPr>
              <w:pStyle w:val="NoSpacing"/>
              <w:jc w:val="both"/>
              <w:rPr>
                <w:rFonts w:ascii="Times New Roman" w:eastAsia="Times New Roman" w:hAnsi="Times New Roman" w:cs="Times New Roman"/>
                <w:color w:val="000000" w:themeColor="text1"/>
                <w:sz w:val="20"/>
                <w:szCs w:val="20"/>
                <w:lang w:eastAsia="en-GB"/>
              </w:rPr>
            </w:pPr>
          </w:p>
          <w:p w14:paraId="5BCFF033" w14:textId="01714AD5" w:rsidR="00725F76" w:rsidRPr="007A1907" w:rsidRDefault="00725F76"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adoption of developed bylaws and their implementation in practice and further implementation of activities with the support of the IPA 2020 project are expected.</w:t>
            </w:r>
          </w:p>
        </w:tc>
      </w:tr>
      <w:tr w:rsidR="00042089" w:rsidRPr="007A1907" w14:paraId="4C9F6EC9" w14:textId="77777777" w:rsidTr="00D928DD">
        <w:trPr>
          <w:trHeight w:val="718"/>
        </w:trPr>
        <w:tc>
          <w:tcPr>
            <w:tcW w:w="2131" w:type="dxa"/>
            <w:vAlign w:val="center"/>
            <w:hideMark/>
          </w:tcPr>
          <w:p w14:paraId="26DC5C03" w14:textId="2857F292" w:rsidR="00042089" w:rsidRPr="007A1907" w:rsidDel="009A721C" w:rsidRDefault="00042089" w:rsidP="00335B27">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lastRenderedPageBreak/>
              <w:t xml:space="preserve">1.1.3. </w:t>
            </w:r>
            <w:r w:rsidR="0027256B" w:rsidRPr="007A1907">
              <w:rPr>
                <w:rFonts w:ascii="Times New Roman" w:hAnsi="Times New Roman" w:cs="Times New Roman"/>
                <w:color w:val="000000" w:themeColor="text1"/>
                <w:sz w:val="20"/>
                <w:szCs w:val="20"/>
                <w:lang w:eastAsia="en-GB"/>
              </w:rPr>
              <w:t>Improv</w:t>
            </w:r>
            <w:r w:rsidR="00F70956" w:rsidRPr="007A1907">
              <w:rPr>
                <w:rFonts w:ascii="Times New Roman" w:hAnsi="Times New Roman" w:cs="Times New Roman"/>
                <w:color w:val="000000" w:themeColor="text1"/>
                <w:sz w:val="20"/>
                <w:szCs w:val="20"/>
                <w:lang w:eastAsia="en-GB"/>
              </w:rPr>
              <w:t>ement of</w:t>
            </w:r>
            <w:r w:rsidR="0027256B" w:rsidRPr="007A1907">
              <w:rPr>
                <w:rFonts w:ascii="Times New Roman" w:hAnsi="Times New Roman" w:cs="Times New Roman"/>
                <w:color w:val="000000" w:themeColor="text1"/>
                <w:sz w:val="20"/>
                <w:szCs w:val="20"/>
                <w:lang w:eastAsia="en-GB"/>
              </w:rPr>
              <w:t xml:space="preserve"> </w:t>
            </w:r>
            <w:r w:rsidR="00FA5457" w:rsidRPr="007A1907">
              <w:rPr>
                <w:rFonts w:ascii="Times New Roman" w:hAnsi="Times New Roman" w:cs="Times New Roman"/>
                <w:color w:val="000000" w:themeColor="text1"/>
                <w:sz w:val="20"/>
                <w:szCs w:val="20"/>
                <w:lang w:eastAsia="en-GB"/>
              </w:rPr>
              <w:t xml:space="preserve">the </w:t>
            </w:r>
            <w:r w:rsidR="0027256B" w:rsidRPr="007A1907">
              <w:rPr>
                <w:rFonts w:ascii="Times New Roman" w:hAnsi="Times New Roman" w:cs="Times New Roman"/>
                <w:color w:val="000000" w:themeColor="text1"/>
                <w:sz w:val="20"/>
                <w:szCs w:val="20"/>
                <w:lang w:eastAsia="en-GB"/>
              </w:rPr>
              <w:t xml:space="preserve">quality assurance system of the </w:t>
            </w:r>
            <w:r w:rsidR="004275FE" w:rsidRPr="007A1907">
              <w:rPr>
                <w:rFonts w:ascii="Times New Roman" w:hAnsi="Times New Roman" w:cs="Times New Roman"/>
                <w:color w:val="000000" w:themeColor="text1"/>
                <w:sz w:val="20"/>
                <w:szCs w:val="20"/>
                <w:lang w:eastAsia="en-GB"/>
              </w:rPr>
              <w:t>Publicly Recognized Organizers of Adult Education Activities/</w:t>
            </w:r>
            <w:r w:rsidR="00A5542F" w:rsidRPr="007A1907">
              <w:rPr>
                <w:rFonts w:ascii="Times New Roman" w:hAnsi="Times New Roman" w:cs="Times New Roman"/>
                <w:color w:val="000000" w:themeColor="text1"/>
                <w:sz w:val="20"/>
                <w:szCs w:val="20"/>
                <w:lang w:eastAsia="en-GB"/>
              </w:rPr>
              <w:t>PROAEA</w:t>
            </w:r>
          </w:p>
        </w:tc>
        <w:tc>
          <w:tcPr>
            <w:tcW w:w="760" w:type="dxa"/>
            <w:noWrap/>
            <w:vAlign w:val="center"/>
            <w:hideMark/>
          </w:tcPr>
          <w:p w14:paraId="6EC2A525" w14:textId="25EAF0AE"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3C467646" w14:textId="5A05A9BD" w:rsidR="00042089" w:rsidRPr="007A1907" w:rsidRDefault="00732BCD"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Ministry of Education</w:t>
            </w:r>
          </w:p>
          <w:p w14:paraId="763442C1" w14:textId="5FA79DEE" w:rsidR="00042089" w:rsidRPr="007A1907" w:rsidRDefault="00732BC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A</w:t>
            </w:r>
            <w:r w:rsidR="00282BA0"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Q</w:t>
            </w:r>
          </w:p>
        </w:tc>
        <w:tc>
          <w:tcPr>
            <w:tcW w:w="1309" w:type="dxa"/>
            <w:noWrap/>
            <w:vAlign w:val="center"/>
          </w:tcPr>
          <w:p w14:paraId="4DF1D276" w14:textId="40FFB090" w:rsidR="00042089" w:rsidRPr="007A1907" w:rsidRDefault="009657F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Ongoing</w:t>
            </w:r>
          </w:p>
        </w:tc>
        <w:tc>
          <w:tcPr>
            <w:tcW w:w="1685" w:type="dxa"/>
            <w:noWrap/>
            <w:vAlign w:val="center"/>
          </w:tcPr>
          <w:p w14:paraId="5123C585"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60398330" w14:textId="77777777" w:rsidR="00F3774B" w:rsidRPr="007A1907" w:rsidRDefault="004B435C" w:rsidP="00042089">
            <w:pPr>
              <w:pStyle w:val="NoSpacing"/>
              <w:jc w:val="both"/>
              <w:rPr>
                <w:rFonts w:ascii="Times New Roman" w:eastAsia="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rPr>
              <w:t xml:space="preserve">Activities continued to improve standards, i.e. conditions for carrying out adult education activities through continuous work on improving procedures and forms required for obtaining </w:t>
            </w:r>
            <w:r w:rsidR="00F76AB6" w:rsidRPr="007A1907">
              <w:rPr>
                <w:rFonts w:ascii="Times New Roman" w:eastAsia="Times New Roman" w:hAnsi="Times New Roman" w:cs="Times New Roman"/>
                <w:color w:val="000000" w:themeColor="text1"/>
                <w:sz w:val="20"/>
                <w:szCs w:val="20"/>
              </w:rPr>
              <w:t xml:space="preserve">PROAEA </w:t>
            </w:r>
            <w:r w:rsidRPr="007A1907">
              <w:rPr>
                <w:rFonts w:ascii="Times New Roman" w:eastAsia="Times New Roman" w:hAnsi="Times New Roman" w:cs="Times New Roman"/>
                <w:color w:val="000000" w:themeColor="text1"/>
                <w:sz w:val="20"/>
                <w:szCs w:val="20"/>
              </w:rPr>
              <w:t xml:space="preserve">status (adaptation for different programs), as well as the necessary instructions and guidelines for applicants. The digitalized application procedure for obtaining </w:t>
            </w:r>
            <w:r w:rsidR="00F76AB6" w:rsidRPr="007A1907">
              <w:rPr>
                <w:rFonts w:ascii="Times New Roman" w:eastAsia="Times New Roman" w:hAnsi="Times New Roman" w:cs="Times New Roman"/>
                <w:color w:val="000000" w:themeColor="text1"/>
                <w:sz w:val="20"/>
                <w:szCs w:val="20"/>
              </w:rPr>
              <w:t>PROAEA</w:t>
            </w:r>
            <w:r w:rsidRPr="007A1907">
              <w:rPr>
                <w:rFonts w:ascii="Times New Roman" w:eastAsia="Times New Roman" w:hAnsi="Times New Roman" w:cs="Times New Roman"/>
                <w:color w:val="000000" w:themeColor="text1"/>
                <w:sz w:val="20"/>
                <w:szCs w:val="20"/>
              </w:rPr>
              <w:t xml:space="preserve"> status was tested. Also, the improvement of standards for self-evaluation and external evaluation of the quality of </w:t>
            </w:r>
            <w:r w:rsidR="00F76AB6" w:rsidRPr="007A1907">
              <w:rPr>
                <w:rFonts w:ascii="Times New Roman" w:eastAsia="Times New Roman" w:hAnsi="Times New Roman" w:cs="Times New Roman"/>
                <w:color w:val="000000" w:themeColor="text1"/>
                <w:sz w:val="20"/>
                <w:szCs w:val="20"/>
              </w:rPr>
              <w:t>PROAEA</w:t>
            </w:r>
            <w:r w:rsidRPr="007A1907">
              <w:rPr>
                <w:rFonts w:ascii="Times New Roman" w:eastAsia="Times New Roman" w:hAnsi="Times New Roman" w:cs="Times New Roman"/>
                <w:color w:val="000000" w:themeColor="text1"/>
                <w:sz w:val="20"/>
                <w:szCs w:val="20"/>
              </w:rPr>
              <w:t xml:space="preserve"> work continued.</w:t>
            </w:r>
            <w:r w:rsidR="00D51861" w:rsidRPr="007A1907">
              <w:rPr>
                <w:rFonts w:ascii="Times New Roman" w:hAnsi="Times New Roman" w:cs="Times New Roman"/>
                <w:sz w:val="20"/>
                <w:szCs w:val="20"/>
              </w:rPr>
              <w:t xml:space="preserve"> </w:t>
            </w:r>
            <w:r w:rsidR="00D51861" w:rsidRPr="007A1907">
              <w:rPr>
                <w:rFonts w:ascii="Times New Roman" w:eastAsia="Times New Roman" w:hAnsi="Times New Roman" w:cs="Times New Roman"/>
                <w:color w:val="000000" w:themeColor="text1"/>
                <w:sz w:val="20"/>
                <w:szCs w:val="20"/>
              </w:rPr>
              <w:t xml:space="preserve">New PROAEAs were continuously trained in the self-assessment procedure in relation to the new standards, monitoring of compliance with the conditions and implementation of the PROAEA program was carried out by conducting an external quality check of the work of PROAEA, and in order to improve the system of non-formal adult education and achieve better results in the implementation, training and meetings were held at the regional and local level during which information was </w:t>
            </w:r>
            <w:r w:rsidR="00D51861" w:rsidRPr="007A1907">
              <w:rPr>
                <w:rFonts w:ascii="Times New Roman" w:eastAsia="Times New Roman" w:hAnsi="Times New Roman" w:cs="Times New Roman"/>
                <w:color w:val="000000" w:themeColor="text1"/>
                <w:sz w:val="20"/>
                <w:szCs w:val="20"/>
              </w:rPr>
              <w:lastRenderedPageBreak/>
              <w:t>provided on the conditions and importance of acquiring PROAEA status, as well as a faster and more flexible path to acquiring qualifications in accordance with the concept of lifelong learning. Mentoring activities were also carried out with secondary vocational schools, with the aim of acquiring PROAEA status. Within the framework of the IPA 2020 project, activities were initiated to map other service providers that do not have PROAEA status with the aim of introducing them to the conditions, advantages and importance of acquiring PROAEA status.</w:t>
            </w:r>
          </w:p>
          <w:p w14:paraId="3EF10B8C" w14:textId="35E4D37C" w:rsidR="00350FBC" w:rsidRPr="007A1907" w:rsidRDefault="00350FBC" w:rsidP="00350FBC">
            <w:pPr>
              <w:pStyle w:val="NoSpacing"/>
              <w:jc w:val="both"/>
              <w:rPr>
                <w:rFonts w:ascii="Times New Roman" w:eastAsia="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rPr>
              <w:t>The PROAE</w:t>
            </w:r>
            <w:r w:rsidR="007910CB" w:rsidRPr="007A1907">
              <w:rPr>
                <w:rFonts w:ascii="Times New Roman" w:eastAsia="Times New Roman" w:hAnsi="Times New Roman" w:cs="Times New Roman"/>
                <w:color w:val="000000" w:themeColor="text1"/>
                <w:sz w:val="20"/>
                <w:szCs w:val="20"/>
              </w:rPr>
              <w:t>A</w:t>
            </w:r>
            <w:r w:rsidRPr="007A1907">
              <w:rPr>
                <w:rFonts w:ascii="Times New Roman" w:eastAsia="Times New Roman" w:hAnsi="Times New Roman" w:cs="Times New Roman"/>
                <w:color w:val="000000" w:themeColor="text1"/>
                <w:sz w:val="20"/>
                <w:szCs w:val="20"/>
              </w:rPr>
              <w:t xml:space="preserve"> Sub-Registry contains data on all PRO</w:t>
            </w:r>
            <w:r w:rsidR="007910CB" w:rsidRPr="007A1907">
              <w:rPr>
                <w:rFonts w:ascii="Times New Roman" w:eastAsia="Times New Roman" w:hAnsi="Times New Roman" w:cs="Times New Roman"/>
                <w:color w:val="000000" w:themeColor="text1"/>
                <w:sz w:val="20"/>
                <w:szCs w:val="20"/>
              </w:rPr>
              <w:t>AEA</w:t>
            </w:r>
            <w:r w:rsidRPr="007A1907">
              <w:rPr>
                <w:rFonts w:ascii="Times New Roman" w:eastAsia="Times New Roman" w:hAnsi="Times New Roman" w:cs="Times New Roman"/>
                <w:color w:val="000000" w:themeColor="text1"/>
                <w:sz w:val="20"/>
                <w:szCs w:val="20"/>
              </w:rPr>
              <w:t xml:space="preserve"> and approved programs.</w:t>
            </w:r>
          </w:p>
          <w:p w14:paraId="54CEE8E6" w14:textId="71C81C3A" w:rsidR="00350FBC" w:rsidRPr="007A1907" w:rsidRDefault="00350FBC" w:rsidP="00350FBC">
            <w:pPr>
              <w:pStyle w:val="NoSpacing"/>
              <w:jc w:val="both"/>
              <w:rPr>
                <w:rFonts w:ascii="Times New Roman" w:eastAsia="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rPr>
              <w:t xml:space="preserve">27 external evaluations of the quality of </w:t>
            </w:r>
            <w:r w:rsidR="007910CB" w:rsidRPr="007A1907">
              <w:rPr>
                <w:rFonts w:ascii="Times New Roman" w:eastAsia="Times New Roman" w:hAnsi="Times New Roman" w:cs="Times New Roman"/>
                <w:color w:val="000000" w:themeColor="text1"/>
                <w:sz w:val="20"/>
                <w:szCs w:val="20"/>
              </w:rPr>
              <w:t>PROAEA</w:t>
            </w:r>
            <w:r w:rsidRPr="007A1907">
              <w:rPr>
                <w:rFonts w:ascii="Times New Roman" w:eastAsia="Times New Roman" w:hAnsi="Times New Roman" w:cs="Times New Roman"/>
                <w:color w:val="000000" w:themeColor="text1"/>
                <w:sz w:val="20"/>
                <w:szCs w:val="20"/>
              </w:rPr>
              <w:t xml:space="preserve"> work were conducted by the </w:t>
            </w:r>
            <w:r w:rsidR="00D666C5" w:rsidRPr="007A1907">
              <w:rPr>
                <w:rFonts w:ascii="Times New Roman" w:eastAsia="Times New Roman" w:hAnsi="Times New Roman" w:cs="Times New Roman"/>
                <w:color w:val="000000" w:themeColor="text1"/>
                <w:sz w:val="20"/>
                <w:szCs w:val="20"/>
              </w:rPr>
              <w:t>A</w:t>
            </w:r>
            <w:r w:rsidR="00A24368" w:rsidRPr="007A1907">
              <w:rPr>
                <w:rFonts w:ascii="Times New Roman" w:eastAsia="Times New Roman" w:hAnsi="Times New Roman" w:cs="Times New Roman"/>
                <w:color w:val="000000" w:themeColor="text1"/>
                <w:sz w:val="20"/>
                <w:szCs w:val="20"/>
              </w:rPr>
              <w:t>o</w:t>
            </w:r>
            <w:r w:rsidR="00D666C5" w:rsidRPr="007A1907">
              <w:rPr>
                <w:rFonts w:ascii="Times New Roman" w:eastAsia="Times New Roman" w:hAnsi="Times New Roman" w:cs="Times New Roman"/>
                <w:color w:val="000000" w:themeColor="text1"/>
                <w:sz w:val="20"/>
                <w:szCs w:val="20"/>
              </w:rPr>
              <w:t>Q</w:t>
            </w:r>
            <w:r w:rsidR="00FD1C5E" w:rsidRPr="007A1907">
              <w:rPr>
                <w:rFonts w:ascii="Times New Roman" w:eastAsia="Times New Roman" w:hAnsi="Times New Roman" w:cs="Times New Roman"/>
                <w:color w:val="000000" w:themeColor="text1"/>
                <w:sz w:val="20"/>
                <w:szCs w:val="20"/>
              </w:rPr>
              <w:t>.</w:t>
            </w:r>
          </w:p>
          <w:p w14:paraId="745ADC81" w14:textId="08B4A504" w:rsidR="00D666C5" w:rsidRPr="007A1907" w:rsidRDefault="00D666C5" w:rsidP="00D666C5">
            <w:pPr>
              <w:pStyle w:val="NoSpacing"/>
              <w:jc w:val="both"/>
              <w:rPr>
                <w:rFonts w:ascii="Times New Roman" w:eastAsia="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rPr>
              <w:t>The interactive training platform of the A</w:t>
            </w:r>
            <w:r w:rsidR="00203BE2" w:rsidRPr="007A1907">
              <w:rPr>
                <w:rFonts w:ascii="Times New Roman" w:eastAsia="Times New Roman" w:hAnsi="Times New Roman" w:cs="Times New Roman"/>
                <w:color w:val="000000" w:themeColor="text1"/>
                <w:sz w:val="20"/>
                <w:szCs w:val="20"/>
              </w:rPr>
              <w:t>o</w:t>
            </w:r>
            <w:r w:rsidRPr="007A1907">
              <w:rPr>
                <w:rFonts w:ascii="Times New Roman" w:eastAsia="Times New Roman" w:hAnsi="Times New Roman" w:cs="Times New Roman"/>
                <w:color w:val="000000" w:themeColor="text1"/>
                <w:sz w:val="20"/>
                <w:szCs w:val="20"/>
              </w:rPr>
              <w:t>Q website contains an online training course on self-assessment of the quality of work of the PROAEA, intended for members of the PROAEA Self-Assessment Team. Based on the previous implementation of the self-assessment standards and external evaluation of the quality of work of the PROAEA, A</w:t>
            </w:r>
            <w:r w:rsidR="00A24368" w:rsidRPr="007A1907">
              <w:rPr>
                <w:rFonts w:ascii="Times New Roman" w:eastAsia="Times New Roman" w:hAnsi="Times New Roman" w:cs="Times New Roman"/>
                <w:color w:val="000000" w:themeColor="text1"/>
                <w:sz w:val="20"/>
                <w:szCs w:val="20"/>
              </w:rPr>
              <w:t>o</w:t>
            </w:r>
            <w:r w:rsidR="005A1DC6" w:rsidRPr="007A1907">
              <w:rPr>
                <w:rFonts w:ascii="Times New Roman" w:eastAsia="Times New Roman" w:hAnsi="Times New Roman" w:cs="Times New Roman"/>
                <w:color w:val="000000" w:themeColor="text1"/>
                <w:sz w:val="20"/>
                <w:szCs w:val="20"/>
              </w:rPr>
              <w:t>Q</w:t>
            </w:r>
            <w:r w:rsidRPr="007A1907">
              <w:rPr>
                <w:rFonts w:ascii="Times New Roman" w:eastAsia="Times New Roman" w:hAnsi="Times New Roman" w:cs="Times New Roman"/>
                <w:color w:val="000000" w:themeColor="text1"/>
                <w:sz w:val="20"/>
                <w:szCs w:val="20"/>
              </w:rPr>
              <w:t xml:space="preserve"> participated in the work of the Working Group for the Revision of Standards.</w:t>
            </w:r>
          </w:p>
          <w:p w14:paraId="4B359D73" w14:textId="7B921F0F" w:rsidR="00D666C5" w:rsidRPr="007A1907" w:rsidRDefault="00D014EA" w:rsidP="00D666C5">
            <w:pPr>
              <w:pStyle w:val="NoSpacing"/>
              <w:jc w:val="both"/>
              <w:rPr>
                <w:rFonts w:ascii="Times New Roman" w:eastAsia="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rPr>
              <w:t>Employers' Union of Serbia</w:t>
            </w:r>
            <w:r w:rsidR="00992D8F" w:rsidRPr="007A1907">
              <w:rPr>
                <w:rFonts w:ascii="Times New Roman" w:eastAsia="Times New Roman" w:hAnsi="Times New Roman" w:cs="Times New Roman"/>
                <w:color w:val="000000" w:themeColor="text1"/>
                <w:sz w:val="20"/>
                <w:szCs w:val="20"/>
              </w:rPr>
              <w:t>/SAE</w:t>
            </w:r>
            <w:r w:rsidRPr="007A1907">
              <w:rPr>
                <w:rFonts w:ascii="Times New Roman" w:eastAsia="Times New Roman" w:hAnsi="Times New Roman" w:cs="Times New Roman"/>
                <w:color w:val="000000" w:themeColor="text1"/>
                <w:sz w:val="20"/>
                <w:szCs w:val="20"/>
              </w:rPr>
              <w:t xml:space="preserve"> </w:t>
            </w:r>
            <w:r w:rsidR="00D666C5" w:rsidRPr="007A1907">
              <w:rPr>
                <w:rFonts w:ascii="Times New Roman" w:eastAsia="Times New Roman" w:hAnsi="Times New Roman" w:cs="Times New Roman"/>
                <w:color w:val="000000" w:themeColor="text1"/>
                <w:sz w:val="20"/>
                <w:szCs w:val="20"/>
              </w:rPr>
              <w:t>submitted an initiative to amend the Law on Adult Education with the aim of ensuring the quality of work.</w:t>
            </w:r>
          </w:p>
        </w:tc>
        <w:tc>
          <w:tcPr>
            <w:tcW w:w="1836" w:type="dxa"/>
            <w:gridSpan w:val="2"/>
            <w:shd w:val="clear" w:color="000000" w:fill="FFFFFF"/>
            <w:vAlign w:val="center"/>
          </w:tcPr>
          <w:p w14:paraId="62E61686" w14:textId="76C1EE77" w:rsidR="004007D5" w:rsidRPr="007A1907" w:rsidRDefault="007E4038" w:rsidP="007E403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lastRenderedPageBreak/>
              <w:t>/</w:t>
            </w:r>
          </w:p>
        </w:tc>
        <w:tc>
          <w:tcPr>
            <w:tcW w:w="1963" w:type="dxa"/>
          </w:tcPr>
          <w:p w14:paraId="176C1F46" w14:textId="77777777" w:rsidR="00C27E1A" w:rsidRPr="007A1907" w:rsidRDefault="00C27E1A" w:rsidP="00042089">
            <w:pPr>
              <w:pStyle w:val="NoSpacing"/>
              <w:jc w:val="both"/>
              <w:rPr>
                <w:rFonts w:ascii="Times New Roman" w:eastAsia="Times New Roman" w:hAnsi="Times New Roman" w:cs="Times New Roman"/>
                <w:color w:val="000000" w:themeColor="text1"/>
                <w:sz w:val="20"/>
                <w:szCs w:val="20"/>
                <w:lang w:eastAsia="en-GB"/>
              </w:rPr>
            </w:pPr>
          </w:p>
          <w:p w14:paraId="6F7E6888" w14:textId="7B200BA8" w:rsidR="00EB1EA9" w:rsidRPr="007A1907" w:rsidRDefault="00D928DD"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carried out continuously.</w:t>
            </w:r>
          </w:p>
          <w:p w14:paraId="5D64D201" w14:textId="77777777" w:rsidR="009922B3" w:rsidRPr="007A1907" w:rsidRDefault="009922B3" w:rsidP="00042089">
            <w:pPr>
              <w:pStyle w:val="NoSpacing"/>
              <w:jc w:val="both"/>
              <w:rPr>
                <w:rFonts w:ascii="Times New Roman" w:eastAsia="Times New Roman" w:hAnsi="Times New Roman" w:cs="Times New Roman"/>
                <w:color w:val="000000" w:themeColor="text1"/>
                <w:sz w:val="20"/>
                <w:szCs w:val="20"/>
                <w:lang w:eastAsia="en-GB"/>
              </w:rPr>
            </w:pPr>
          </w:p>
          <w:p w14:paraId="20515343" w14:textId="45E8F82E" w:rsidR="009922B3" w:rsidRPr="007A1907" w:rsidRDefault="009922B3"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implementation of the digitalized application process for obtaining PROAEA status is planned for 2026.</w:t>
            </w:r>
          </w:p>
          <w:p w14:paraId="2A41D03A" w14:textId="77777777" w:rsidR="00E621EF" w:rsidRPr="007A1907" w:rsidRDefault="00E621EF" w:rsidP="00042089">
            <w:pPr>
              <w:pStyle w:val="NoSpacing"/>
              <w:jc w:val="both"/>
              <w:rPr>
                <w:rFonts w:ascii="Times New Roman" w:eastAsia="Times New Roman" w:hAnsi="Times New Roman" w:cs="Times New Roman"/>
                <w:color w:val="000000" w:themeColor="text1"/>
                <w:sz w:val="20"/>
                <w:szCs w:val="20"/>
                <w:lang w:eastAsia="en-GB"/>
              </w:rPr>
            </w:pPr>
          </w:p>
          <w:p w14:paraId="17F7B71D" w14:textId="77777777" w:rsidR="00E621EF" w:rsidRPr="007A1907" w:rsidRDefault="00E621EF" w:rsidP="00042089">
            <w:pPr>
              <w:pStyle w:val="NoSpacing"/>
              <w:jc w:val="both"/>
              <w:rPr>
                <w:rFonts w:ascii="Times New Roman" w:eastAsia="Times New Roman" w:hAnsi="Times New Roman" w:cs="Times New Roman"/>
                <w:color w:val="000000" w:themeColor="text1"/>
                <w:sz w:val="20"/>
                <w:szCs w:val="20"/>
                <w:lang w:eastAsia="en-GB"/>
              </w:rPr>
            </w:pPr>
          </w:p>
          <w:p w14:paraId="364F7C5D" w14:textId="77777777" w:rsidR="00E621EF" w:rsidRPr="007A1907" w:rsidRDefault="00E621EF" w:rsidP="00042089">
            <w:pPr>
              <w:pStyle w:val="NoSpacing"/>
              <w:jc w:val="both"/>
              <w:rPr>
                <w:rFonts w:ascii="Times New Roman" w:eastAsia="Times New Roman" w:hAnsi="Times New Roman" w:cs="Times New Roman"/>
                <w:color w:val="000000" w:themeColor="text1"/>
                <w:sz w:val="20"/>
                <w:szCs w:val="20"/>
                <w:lang w:eastAsia="en-GB"/>
              </w:rPr>
            </w:pPr>
          </w:p>
          <w:p w14:paraId="43F23513" w14:textId="77777777" w:rsidR="00E621EF" w:rsidRPr="007A1907" w:rsidRDefault="00E621EF" w:rsidP="00042089">
            <w:pPr>
              <w:pStyle w:val="NoSpacing"/>
              <w:jc w:val="both"/>
              <w:rPr>
                <w:rFonts w:ascii="Times New Roman" w:eastAsia="Times New Roman" w:hAnsi="Times New Roman" w:cs="Times New Roman"/>
                <w:color w:val="000000" w:themeColor="text1"/>
                <w:sz w:val="20"/>
                <w:szCs w:val="20"/>
                <w:lang w:eastAsia="en-GB"/>
              </w:rPr>
            </w:pPr>
          </w:p>
          <w:p w14:paraId="78CC5ABF" w14:textId="77777777" w:rsidR="00E621EF" w:rsidRPr="007A1907" w:rsidRDefault="00E621EF" w:rsidP="00042089">
            <w:pPr>
              <w:pStyle w:val="NoSpacing"/>
              <w:jc w:val="both"/>
              <w:rPr>
                <w:rFonts w:ascii="Times New Roman" w:eastAsia="Times New Roman" w:hAnsi="Times New Roman" w:cs="Times New Roman"/>
                <w:color w:val="000000" w:themeColor="text1"/>
                <w:sz w:val="20"/>
                <w:szCs w:val="20"/>
                <w:lang w:eastAsia="en-GB"/>
              </w:rPr>
            </w:pPr>
          </w:p>
          <w:p w14:paraId="36AE0344" w14:textId="77777777" w:rsidR="00660922" w:rsidRPr="007A1907" w:rsidRDefault="00660922" w:rsidP="00042089">
            <w:pPr>
              <w:pStyle w:val="NoSpacing"/>
              <w:jc w:val="both"/>
              <w:rPr>
                <w:rFonts w:ascii="Times New Roman" w:eastAsia="Times New Roman" w:hAnsi="Times New Roman" w:cs="Times New Roman"/>
                <w:color w:val="000000" w:themeColor="text1"/>
                <w:sz w:val="20"/>
                <w:szCs w:val="20"/>
                <w:lang w:eastAsia="en-GB"/>
              </w:rPr>
            </w:pPr>
          </w:p>
          <w:p w14:paraId="76734C17" w14:textId="77777777" w:rsidR="001366C6" w:rsidRPr="007A1907" w:rsidRDefault="001366C6" w:rsidP="00042089">
            <w:pPr>
              <w:pStyle w:val="NoSpacing"/>
              <w:jc w:val="both"/>
              <w:rPr>
                <w:rFonts w:ascii="Times New Roman" w:eastAsia="Times New Roman" w:hAnsi="Times New Roman" w:cs="Times New Roman"/>
                <w:color w:val="000000" w:themeColor="text1"/>
                <w:sz w:val="20"/>
                <w:szCs w:val="20"/>
                <w:lang w:eastAsia="en-GB"/>
              </w:rPr>
            </w:pPr>
          </w:p>
          <w:p w14:paraId="318859B4" w14:textId="77777777" w:rsidR="001366C6" w:rsidRPr="007A1907" w:rsidRDefault="001366C6" w:rsidP="00042089">
            <w:pPr>
              <w:pStyle w:val="NoSpacing"/>
              <w:jc w:val="both"/>
              <w:rPr>
                <w:rFonts w:ascii="Times New Roman" w:eastAsia="Times New Roman" w:hAnsi="Times New Roman" w:cs="Times New Roman"/>
                <w:color w:val="000000" w:themeColor="text1"/>
                <w:sz w:val="20"/>
                <w:szCs w:val="20"/>
                <w:lang w:eastAsia="en-GB"/>
              </w:rPr>
            </w:pPr>
          </w:p>
          <w:p w14:paraId="5665D3D2" w14:textId="77777777" w:rsidR="001366C6" w:rsidRPr="007A1907" w:rsidRDefault="001366C6" w:rsidP="00042089">
            <w:pPr>
              <w:pStyle w:val="NoSpacing"/>
              <w:jc w:val="both"/>
              <w:rPr>
                <w:rFonts w:ascii="Times New Roman" w:eastAsia="Times New Roman" w:hAnsi="Times New Roman" w:cs="Times New Roman"/>
                <w:color w:val="000000" w:themeColor="text1"/>
                <w:sz w:val="20"/>
                <w:szCs w:val="20"/>
                <w:lang w:eastAsia="en-GB"/>
              </w:rPr>
            </w:pPr>
          </w:p>
          <w:p w14:paraId="7F78887E" w14:textId="77777777" w:rsidR="001366C6" w:rsidRPr="007A1907" w:rsidRDefault="001366C6" w:rsidP="00042089">
            <w:pPr>
              <w:pStyle w:val="NoSpacing"/>
              <w:jc w:val="both"/>
              <w:rPr>
                <w:rFonts w:ascii="Times New Roman" w:eastAsia="Times New Roman" w:hAnsi="Times New Roman" w:cs="Times New Roman"/>
                <w:color w:val="000000" w:themeColor="text1"/>
                <w:sz w:val="20"/>
                <w:szCs w:val="20"/>
                <w:lang w:eastAsia="en-GB"/>
              </w:rPr>
            </w:pPr>
          </w:p>
          <w:p w14:paraId="00EC8032" w14:textId="6E25ECCB" w:rsidR="00E621EF" w:rsidRPr="007A1907" w:rsidRDefault="00E621EF"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After the adoption of the amendment proposal, the publication of the Rulebook with revised standards for self-evaluation and external evaluation of the quality of the work of the </w:t>
            </w:r>
            <w:r w:rsidR="00660922" w:rsidRPr="007A1907">
              <w:rPr>
                <w:rFonts w:ascii="Times New Roman" w:eastAsia="Times New Roman" w:hAnsi="Times New Roman" w:cs="Times New Roman"/>
                <w:color w:val="000000" w:themeColor="text1"/>
                <w:sz w:val="20"/>
                <w:szCs w:val="20"/>
                <w:lang w:eastAsia="en-GB"/>
              </w:rPr>
              <w:t>PROAEA</w:t>
            </w:r>
            <w:r w:rsidRPr="007A1907">
              <w:rPr>
                <w:rFonts w:ascii="Times New Roman" w:eastAsia="Times New Roman" w:hAnsi="Times New Roman" w:cs="Times New Roman"/>
                <w:color w:val="000000" w:themeColor="text1"/>
                <w:sz w:val="20"/>
                <w:szCs w:val="20"/>
                <w:lang w:eastAsia="en-GB"/>
              </w:rPr>
              <w:t xml:space="preserve"> is expected. </w:t>
            </w:r>
            <w:r w:rsidR="00CC5B6C" w:rsidRPr="007A1907">
              <w:rPr>
                <w:rFonts w:ascii="Times New Roman" w:eastAsia="Times New Roman" w:hAnsi="Times New Roman" w:cs="Times New Roman"/>
                <w:color w:val="000000" w:themeColor="text1"/>
                <w:sz w:val="20"/>
                <w:szCs w:val="20"/>
                <w:lang w:eastAsia="en-GB"/>
              </w:rPr>
              <w:t>SAE</w:t>
            </w:r>
            <w:r w:rsidRPr="007A1907">
              <w:rPr>
                <w:rFonts w:ascii="Times New Roman" w:eastAsia="Times New Roman" w:hAnsi="Times New Roman" w:cs="Times New Roman"/>
                <w:color w:val="000000" w:themeColor="text1"/>
                <w:sz w:val="20"/>
                <w:szCs w:val="20"/>
                <w:lang w:eastAsia="en-GB"/>
              </w:rPr>
              <w:t xml:space="preserve"> will also actively participate in this process.</w:t>
            </w:r>
          </w:p>
          <w:p w14:paraId="46534258" w14:textId="77777777" w:rsidR="00E621EF" w:rsidRPr="007A1907" w:rsidRDefault="00E621EF" w:rsidP="00042089">
            <w:pPr>
              <w:pStyle w:val="NoSpacing"/>
              <w:jc w:val="both"/>
              <w:rPr>
                <w:rFonts w:ascii="Times New Roman" w:eastAsia="Times New Roman" w:hAnsi="Times New Roman" w:cs="Times New Roman"/>
                <w:color w:val="000000" w:themeColor="text1"/>
                <w:sz w:val="20"/>
                <w:szCs w:val="20"/>
                <w:lang w:eastAsia="en-GB"/>
              </w:rPr>
            </w:pPr>
          </w:p>
          <w:p w14:paraId="494A90BD" w14:textId="094E7736" w:rsidR="00E621EF" w:rsidRPr="007A1907" w:rsidRDefault="00E621EF" w:rsidP="00042089">
            <w:pPr>
              <w:pStyle w:val="NoSpacing"/>
              <w:jc w:val="both"/>
              <w:rPr>
                <w:rFonts w:ascii="Times New Roman" w:eastAsia="Times New Roman" w:hAnsi="Times New Roman" w:cs="Times New Roman"/>
                <w:color w:val="000000" w:themeColor="text1"/>
                <w:sz w:val="20"/>
                <w:szCs w:val="20"/>
                <w:lang w:eastAsia="en-GB"/>
              </w:rPr>
            </w:pPr>
          </w:p>
        </w:tc>
      </w:tr>
      <w:tr w:rsidR="00042089" w:rsidRPr="007A1907" w14:paraId="76B6C64E" w14:textId="77777777" w:rsidTr="006453CF">
        <w:trPr>
          <w:trHeight w:val="439"/>
        </w:trPr>
        <w:tc>
          <w:tcPr>
            <w:tcW w:w="2131" w:type="dxa"/>
            <w:shd w:val="clear" w:color="000000" w:fill="FFFFFF"/>
            <w:vAlign w:val="center"/>
            <w:hideMark/>
          </w:tcPr>
          <w:p w14:paraId="1B6A03D7" w14:textId="1DF5D286" w:rsidR="00C20759" w:rsidRPr="007A1907" w:rsidRDefault="00042089" w:rsidP="00335B27">
            <w:pPr>
              <w:pStyle w:val="NoSpacing"/>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eastAsia="en-GB"/>
              </w:rPr>
              <w:lastRenderedPageBreak/>
              <w:t>1.1.4.</w:t>
            </w:r>
            <w:r w:rsidR="00DF0FA8" w:rsidRPr="007A1907">
              <w:rPr>
                <w:rFonts w:ascii="Times New Roman" w:hAnsi="Times New Roman" w:cs="Times New Roman"/>
                <w:color w:val="000000" w:themeColor="text1"/>
                <w:sz w:val="20"/>
                <w:szCs w:val="20"/>
                <w:lang w:eastAsia="en-GB"/>
              </w:rPr>
              <w:t xml:space="preserve"> </w:t>
            </w:r>
            <w:r w:rsidR="00C20759" w:rsidRPr="007A1907">
              <w:rPr>
                <w:rFonts w:ascii="Times New Roman" w:hAnsi="Times New Roman" w:cs="Times New Roman"/>
                <w:color w:val="000000" w:themeColor="text1"/>
                <w:sz w:val="20"/>
                <w:szCs w:val="20"/>
                <w:lang w:eastAsia="en-GB"/>
              </w:rPr>
              <w:t>Improv</w:t>
            </w:r>
            <w:r w:rsidR="00B30B80" w:rsidRPr="007A1907">
              <w:rPr>
                <w:rFonts w:ascii="Times New Roman" w:hAnsi="Times New Roman" w:cs="Times New Roman"/>
                <w:color w:val="000000" w:themeColor="text1"/>
                <w:sz w:val="20"/>
                <w:szCs w:val="20"/>
                <w:lang w:eastAsia="en-GB"/>
              </w:rPr>
              <w:t>ement of</w:t>
            </w:r>
            <w:r w:rsidR="00C20759" w:rsidRPr="007A1907">
              <w:rPr>
                <w:rFonts w:ascii="Times New Roman" w:hAnsi="Times New Roman" w:cs="Times New Roman"/>
                <w:color w:val="000000" w:themeColor="text1"/>
                <w:sz w:val="20"/>
                <w:szCs w:val="20"/>
                <w:lang w:eastAsia="en-GB"/>
              </w:rPr>
              <w:t xml:space="preserve"> the qualification system </w:t>
            </w:r>
            <w:r w:rsidR="00B30B80" w:rsidRPr="007A1907">
              <w:rPr>
                <w:rFonts w:ascii="Times New Roman" w:hAnsi="Times New Roman" w:cs="Times New Roman"/>
                <w:color w:val="000000" w:themeColor="text1"/>
                <w:sz w:val="20"/>
                <w:szCs w:val="20"/>
                <w:lang w:eastAsia="en-GB"/>
              </w:rPr>
              <w:t>by</w:t>
            </w:r>
            <w:r w:rsidR="00C20759" w:rsidRPr="007A1907">
              <w:rPr>
                <w:rFonts w:ascii="Times New Roman" w:hAnsi="Times New Roman" w:cs="Times New Roman"/>
                <w:color w:val="000000" w:themeColor="text1"/>
                <w:sz w:val="20"/>
                <w:szCs w:val="20"/>
                <w:lang w:eastAsia="en-GB"/>
              </w:rPr>
              <w:t xml:space="preserve"> introduct</w:t>
            </w:r>
            <w:r w:rsidR="00B30B80" w:rsidRPr="007A1907">
              <w:rPr>
                <w:rFonts w:ascii="Times New Roman" w:hAnsi="Times New Roman" w:cs="Times New Roman"/>
                <w:color w:val="000000" w:themeColor="text1"/>
                <w:sz w:val="20"/>
                <w:szCs w:val="20"/>
                <w:lang w:eastAsia="en-GB"/>
              </w:rPr>
              <w:t>ing</w:t>
            </w:r>
            <w:r w:rsidR="00C20759" w:rsidRPr="007A1907">
              <w:rPr>
                <w:rFonts w:ascii="Times New Roman" w:hAnsi="Times New Roman" w:cs="Times New Roman"/>
                <w:color w:val="000000" w:themeColor="text1"/>
                <w:sz w:val="20"/>
                <w:szCs w:val="20"/>
                <w:lang w:eastAsia="en-GB"/>
              </w:rPr>
              <w:t xml:space="preserve"> qualifications (partial, micro-credentials) for employment and lifelong learning in the </w:t>
            </w:r>
            <w:r w:rsidR="00DF0FA8" w:rsidRPr="007A1907">
              <w:rPr>
                <w:rFonts w:ascii="Times New Roman" w:hAnsi="Times New Roman" w:cs="Times New Roman"/>
                <w:color w:val="000000" w:themeColor="text1"/>
                <w:sz w:val="20"/>
                <w:szCs w:val="20"/>
                <w:lang w:eastAsia="en-GB"/>
              </w:rPr>
              <w:t>NQF</w:t>
            </w:r>
            <w:r w:rsidR="0091783F" w:rsidRPr="007A1907">
              <w:rPr>
                <w:rFonts w:ascii="Times New Roman" w:hAnsi="Times New Roman" w:cs="Times New Roman"/>
                <w:color w:val="000000" w:themeColor="text1"/>
                <w:sz w:val="20"/>
                <w:szCs w:val="20"/>
                <w:lang w:eastAsia="en-GB"/>
              </w:rPr>
              <w:t>S</w:t>
            </w:r>
            <w:r w:rsidR="00C20759" w:rsidRPr="007A1907">
              <w:rPr>
                <w:rFonts w:ascii="Times New Roman" w:hAnsi="Times New Roman" w:cs="Times New Roman"/>
                <w:color w:val="000000" w:themeColor="text1"/>
                <w:sz w:val="20"/>
                <w:szCs w:val="20"/>
                <w:lang w:eastAsia="en-GB"/>
              </w:rPr>
              <w:t xml:space="preserve"> system</w:t>
            </w:r>
          </w:p>
        </w:tc>
        <w:tc>
          <w:tcPr>
            <w:tcW w:w="760" w:type="dxa"/>
            <w:shd w:val="clear" w:color="000000" w:fill="FFFFFF"/>
            <w:noWrap/>
            <w:vAlign w:val="center"/>
            <w:hideMark/>
          </w:tcPr>
          <w:p w14:paraId="4D221B62" w14:textId="3DDAC803"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shd w:val="clear" w:color="000000" w:fill="FFFFFF"/>
            <w:noWrap/>
            <w:vAlign w:val="center"/>
            <w:hideMark/>
          </w:tcPr>
          <w:p w14:paraId="308154FF" w14:textId="1DD3F946" w:rsidR="00042089" w:rsidRPr="007A1907" w:rsidRDefault="00BF35ED"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DENQF</w:t>
            </w:r>
            <w:r w:rsidR="000D1604" w:rsidRPr="007A1907">
              <w:rPr>
                <w:rFonts w:ascii="Times New Roman" w:eastAsia="Times New Roman" w:hAnsi="Times New Roman" w:cs="Times New Roman"/>
                <w:sz w:val="20"/>
                <w:szCs w:val="20"/>
                <w:lang w:val="sr-Latn-RS" w:eastAsia="en-GB"/>
              </w:rPr>
              <w:t>O</w:t>
            </w:r>
          </w:p>
          <w:p w14:paraId="6CA67EAB" w14:textId="4792ABC0" w:rsidR="00042089" w:rsidRPr="007A1907" w:rsidRDefault="00BF35ED"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A</w:t>
            </w:r>
            <w:r w:rsidR="00282BA0"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Q</w:t>
            </w:r>
          </w:p>
        </w:tc>
        <w:tc>
          <w:tcPr>
            <w:tcW w:w="1309" w:type="dxa"/>
            <w:shd w:val="clear" w:color="000000" w:fill="FFFFFF"/>
            <w:noWrap/>
            <w:vAlign w:val="center"/>
          </w:tcPr>
          <w:p w14:paraId="4A5663A0" w14:textId="64F2F3DA" w:rsidR="00042089" w:rsidRPr="007A1907" w:rsidRDefault="00686B16"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Ongoing</w:t>
            </w:r>
          </w:p>
        </w:tc>
        <w:tc>
          <w:tcPr>
            <w:tcW w:w="1685" w:type="dxa"/>
            <w:shd w:val="clear" w:color="000000" w:fill="FFFFFF"/>
            <w:noWrap/>
            <w:vAlign w:val="center"/>
          </w:tcPr>
          <w:p w14:paraId="6F38D48D"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shd w:val="clear" w:color="000000" w:fill="FFFFFF"/>
            <w:vAlign w:val="center"/>
          </w:tcPr>
          <w:p w14:paraId="4BF8153E" w14:textId="401DEA73" w:rsidR="00962D92" w:rsidRPr="007A1907" w:rsidRDefault="008A673F"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 comparative study of different models of including (partial) qualifications acquired outside formal education in the N</w:t>
            </w:r>
            <w:r w:rsidR="00DC2720" w:rsidRPr="007A1907">
              <w:rPr>
                <w:rFonts w:ascii="Times New Roman" w:eastAsia="Times New Roman" w:hAnsi="Times New Roman" w:cs="Times New Roman"/>
                <w:color w:val="000000" w:themeColor="text1"/>
                <w:sz w:val="20"/>
                <w:szCs w:val="20"/>
                <w:lang w:eastAsia="en-GB"/>
              </w:rPr>
              <w:t>QFS</w:t>
            </w:r>
            <w:r w:rsidRPr="007A1907">
              <w:rPr>
                <w:rFonts w:ascii="Times New Roman" w:eastAsia="Times New Roman" w:hAnsi="Times New Roman" w:cs="Times New Roman"/>
                <w:color w:val="000000" w:themeColor="text1"/>
                <w:sz w:val="20"/>
                <w:szCs w:val="20"/>
                <w:lang w:eastAsia="en-GB"/>
              </w:rPr>
              <w:t xml:space="preserve"> was carried out (a framework analysis was conducted in the </w:t>
            </w:r>
            <w:r w:rsidR="00175532" w:rsidRPr="007A1907">
              <w:rPr>
                <w:rFonts w:ascii="Times New Roman" w:eastAsia="Times New Roman" w:hAnsi="Times New Roman" w:cs="Times New Roman"/>
                <w:color w:val="000000" w:themeColor="text1"/>
                <w:sz w:val="20"/>
                <w:szCs w:val="20"/>
                <w:lang w:eastAsia="en-GB"/>
              </w:rPr>
              <w:t>Serbia</w:t>
            </w:r>
            <w:r w:rsidRPr="007A1907">
              <w:rPr>
                <w:rFonts w:ascii="Times New Roman" w:eastAsia="Times New Roman" w:hAnsi="Times New Roman" w:cs="Times New Roman"/>
                <w:color w:val="000000" w:themeColor="text1"/>
                <w:sz w:val="20"/>
                <w:szCs w:val="20"/>
                <w:lang w:eastAsia="en-GB"/>
              </w:rPr>
              <w:t xml:space="preserve"> and a comparative analysis of the approaches of four EU countries - Denmark, France, Poland and Slovenia) was also conducted. Qualifications that can be acquired in the </w:t>
            </w:r>
            <w:r w:rsidR="00175532" w:rsidRPr="007A1907">
              <w:rPr>
                <w:rFonts w:ascii="Times New Roman" w:eastAsia="Times New Roman" w:hAnsi="Times New Roman" w:cs="Times New Roman"/>
                <w:color w:val="000000" w:themeColor="text1"/>
                <w:sz w:val="20"/>
                <w:szCs w:val="20"/>
                <w:lang w:eastAsia="en-GB"/>
              </w:rPr>
              <w:t>Serbia</w:t>
            </w:r>
            <w:r w:rsidRPr="007A1907">
              <w:rPr>
                <w:rFonts w:ascii="Times New Roman" w:eastAsia="Times New Roman" w:hAnsi="Times New Roman" w:cs="Times New Roman"/>
                <w:color w:val="000000" w:themeColor="text1"/>
                <w:sz w:val="20"/>
                <w:szCs w:val="20"/>
                <w:lang w:eastAsia="en-GB"/>
              </w:rPr>
              <w:t xml:space="preserve"> outside the formal education system, which are based on numerous sectoral regulations, were also mapped.</w:t>
            </w:r>
          </w:p>
          <w:p w14:paraId="723F26D9" w14:textId="599B5100" w:rsidR="008A673F" w:rsidRPr="007A1907" w:rsidRDefault="008A673F" w:rsidP="00042089">
            <w:pPr>
              <w:pStyle w:val="NoSpacing"/>
              <w:jc w:val="both"/>
              <w:rPr>
                <w:rFonts w:ascii="Times New Roman" w:eastAsia="Times New Roman" w:hAnsi="Times New Roman" w:cs="Times New Roman"/>
                <w:color w:val="000000" w:themeColor="text1"/>
                <w:sz w:val="20"/>
                <w:szCs w:val="20"/>
                <w:lang w:eastAsia="en-GB"/>
              </w:rPr>
            </w:pPr>
          </w:p>
        </w:tc>
        <w:tc>
          <w:tcPr>
            <w:tcW w:w="1836" w:type="dxa"/>
            <w:gridSpan w:val="2"/>
            <w:shd w:val="clear" w:color="000000" w:fill="FFFFFF"/>
            <w:vAlign w:val="center"/>
          </w:tcPr>
          <w:p w14:paraId="7BC235F5" w14:textId="6DE60216" w:rsidR="0083562C" w:rsidRPr="007A1907" w:rsidRDefault="006453CF" w:rsidP="006453CF">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p>
        </w:tc>
        <w:tc>
          <w:tcPr>
            <w:tcW w:w="1963" w:type="dxa"/>
            <w:shd w:val="clear" w:color="000000" w:fill="FFFFFF"/>
          </w:tcPr>
          <w:p w14:paraId="15B8067E" w14:textId="77777777" w:rsidR="006453CF" w:rsidRPr="007A1907" w:rsidRDefault="006453CF" w:rsidP="00042089">
            <w:pPr>
              <w:pStyle w:val="NoSpacing"/>
              <w:jc w:val="both"/>
              <w:rPr>
                <w:rFonts w:ascii="Times New Roman" w:eastAsia="Times New Roman" w:hAnsi="Times New Roman" w:cs="Times New Roman"/>
                <w:color w:val="000000" w:themeColor="text1"/>
                <w:sz w:val="20"/>
                <w:szCs w:val="20"/>
                <w:lang w:eastAsia="en-GB"/>
              </w:rPr>
            </w:pPr>
          </w:p>
          <w:p w14:paraId="78413E94" w14:textId="77777777" w:rsidR="00042089" w:rsidRPr="007A1907" w:rsidRDefault="006453CF"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carried out continuously.</w:t>
            </w:r>
          </w:p>
          <w:p w14:paraId="2AF1ECD2" w14:textId="77777777" w:rsidR="00C9107D" w:rsidRPr="007A1907" w:rsidRDefault="00C9107D" w:rsidP="00042089">
            <w:pPr>
              <w:pStyle w:val="NoSpacing"/>
              <w:jc w:val="both"/>
              <w:rPr>
                <w:rFonts w:ascii="Times New Roman" w:eastAsia="Times New Roman" w:hAnsi="Times New Roman" w:cs="Times New Roman"/>
                <w:color w:val="000000" w:themeColor="text1"/>
                <w:sz w:val="20"/>
                <w:szCs w:val="20"/>
                <w:lang w:eastAsia="en-GB"/>
              </w:rPr>
            </w:pPr>
          </w:p>
          <w:p w14:paraId="649D0431" w14:textId="23A863C2" w:rsidR="00C9107D" w:rsidRPr="007A1907" w:rsidRDefault="00C9107D"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Continuation of activities towards including qualifications that can be acquired outside the formal system into the N</w:t>
            </w:r>
            <w:r w:rsidR="005D6DC4" w:rsidRPr="007A1907">
              <w:rPr>
                <w:rFonts w:ascii="Times New Roman" w:eastAsia="Times New Roman" w:hAnsi="Times New Roman" w:cs="Times New Roman"/>
                <w:color w:val="000000" w:themeColor="text1"/>
                <w:sz w:val="20"/>
                <w:szCs w:val="20"/>
                <w:lang w:eastAsia="en-GB"/>
              </w:rPr>
              <w:t>QFS</w:t>
            </w:r>
            <w:r w:rsidRPr="007A1907">
              <w:rPr>
                <w:rFonts w:ascii="Times New Roman" w:eastAsia="Times New Roman" w:hAnsi="Times New Roman" w:cs="Times New Roman"/>
                <w:color w:val="000000" w:themeColor="text1"/>
                <w:sz w:val="20"/>
                <w:szCs w:val="20"/>
                <w:lang w:eastAsia="en-GB"/>
              </w:rPr>
              <w:t xml:space="preserve"> system is expected within the framework of the IPA 2020 project.</w:t>
            </w:r>
          </w:p>
        </w:tc>
      </w:tr>
      <w:tr w:rsidR="00042089" w:rsidRPr="007A1907" w14:paraId="1C3FFE88" w14:textId="77777777" w:rsidTr="00621FC2">
        <w:trPr>
          <w:trHeight w:val="735"/>
        </w:trPr>
        <w:tc>
          <w:tcPr>
            <w:tcW w:w="2131" w:type="dxa"/>
            <w:vAlign w:val="center"/>
            <w:hideMark/>
          </w:tcPr>
          <w:p w14:paraId="5CE29DDD" w14:textId="315208EE" w:rsidR="00042089" w:rsidRPr="007A1907" w:rsidRDefault="00042089" w:rsidP="00335B27">
            <w:pPr>
              <w:pStyle w:val="NoSpacing"/>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eastAsia="en-GB"/>
              </w:rPr>
              <w:t xml:space="preserve">1.1.5. </w:t>
            </w:r>
            <w:r w:rsidR="001254ED" w:rsidRPr="007A1907">
              <w:rPr>
                <w:rFonts w:ascii="Times New Roman" w:hAnsi="Times New Roman" w:cs="Times New Roman"/>
                <w:color w:val="000000" w:themeColor="text1"/>
                <w:sz w:val="20"/>
                <w:szCs w:val="20"/>
                <w:lang w:eastAsia="en-GB"/>
              </w:rPr>
              <w:t xml:space="preserve">Development of </w:t>
            </w:r>
            <w:r w:rsidR="00033952" w:rsidRPr="007A1907">
              <w:rPr>
                <w:rFonts w:ascii="Times New Roman" w:hAnsi="Times New Roman" w:cs="Times New Roman"/>
                <w:color w:val="000000" w:themeColor="text1"/>
                <w:sz w:val="20"/>
                <w:szCs w:val="20"/>
                <w:lang w:eastAsia="en-GB"/>
              </w:rPr>
              <w:t xml:space="preserve">the </w:t>
            </w:r>
            <w:r w:rsidR="001254ED" w:rsidRPr="007A1907">
              <w:rPr>
                <w:rFonts w:ascii="Times New Roman" w:hAnsi="Times New Roman" w:cs="Times New Roman"/>
                <w:color w:val="000000" w:themeColor="text1"/>
                <w:sz w:val="20"/>
                <w:szCs w:val="20"/>
                <w:lang w:eastAsia="en-GB"/>
              </w:rPr>
              <w:t>qualification standards in accordance with the methodology for development of qualification standards</w:t>
            </w:r>
          </w:p>
        </w:tc>
        <w:tc>
          <w:tcPr>
            <w:tcW w:w="760" w:type="dxa"/>
            <w:noWrap/>
            <w:vAlign w:val="center"/>
            <w:hideMark/>
          </w:tcPr>
          <w:p w14:paraId="7CCF071D" w14:textId="342EF3DD"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2D50EFF4" w14:textId="34916C0E" w:rsidR="00042089" w:rsidRPr="007A1907" w:rsidRDefault="00BF35ED"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A</w:t>
            </w:r>
            <w:r w:rsidR="00282BA0"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Q</w:t>
            </w:r>
          </w:p>
        </w:tc>
        <w:tc>
          <w:tcPr>
            <w:tcW w:w="1309" w:type="dxa"/>
            <w:noWrap/>
            <w:vAlign w:val="center"/>
          </w:tcPr>
          <w:p w14:paraId="15122668" w14:textId="69F909B7" w:rsidR="00042089" w:rsidRPr="007A1907" w:rsidRDefault="0046037B"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Ongoing</w:t>
            </w:r>
          </w:p>
        </w:tc>
        <w:tc>
          <w:tcPr>
            <w:tcW w:w="1685" w:type="dxa"/>
            <w:noWrap/>
            <w:vAlign w:val="center"/>
          </w:tcPr>
          <w:p w14:paraId="6E3050DC" w14:textId="77777777" w:rsidR="004F52BC" w:rsidRPr="007A1907" w:rsidRDefault="004F52BC" w:rsidP="00042089">
            <w:pPr>
              <w:pStyle w:val="NoSpacing"/>
              <w:jc w:val="center"/>
              <w:rPr>
                <w:rFonts w:ascii="Times New Roman" w:eastAsia="Times New Roman" w:hAnsi="Times New Roman" w:cs="Times New Roman"/>
                <w:sz w:val="20"/>
                <w:szCs w:val="20"/>
                <w:lang w:val="sr-Latn-RS" w:eastAsia="en-GB"/>
              </w:rPr>
            </w:pPr>
          </w:p>
          <w:p w14:paraId="77154210" w14:textId="62D706E4" w:rsidR="00042089" w:rsidRPr="007A1907" w:rsidRDefault="006C09F4"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 xml:space="preserve">SDC project "Support to reforms of the dual system of secondary vocational education and the National </w:t>
            </w:r>
            <w:r w:rsidRPr="007A1907">
              <w:rPr>
                <w:rFonts w:ascii="Times New Roman" w:eastAsia="Times New Roman" w:hAnsi="Times New Roman" w:cs="Times New Roman"/>
                <w:sz w:val="20"/>
                <w:szCs w:val="20"/>
                <w:lang w:val="sr-Cyrl-RS" w:eastAsia="en-GB"/>
              </w:rPr>
              <w:lastRenderedPageBreak/>
              <w:t>Qualifications Framework in the light of lifelong learning in Serbia"</w:t>
            </w:r>
          </w:p>
          <w:p w14:paraId="292B8014" w14:textId="77777777" w:rsidR="006C09F4" w:rsidRPr="007A1907" w:rsidRDefault="006C09F4" w:rsidP="00042089">
            <w:pPr>
              <w:pStyle w:val="NoSpacing"/>
              <w:jc w:val="center"/>
              <w:rPr>
                <w:rFonts w:ascii="Times New Roman" w:eastAsia="Times New Roman" w:hAnsi="Times New Roman" w:cs="Times New Roman"/>
                <w:sz w:val="20"/>
                <w:szCs w:val="20"/>
                <w:lang w:val="sr-Latn-RS" w:eastAsia="en-GB"/>
              </w:rPr>
            </w:pPr>
          </w:p>
          <w:p w14:paraId="3A4B9702" w14:textId="60B03466" w:rsidR="006C09F4" w:rsidRPr="007A1907" w:rsidRDefault="004F52BC"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6.548</w:t>
            </w:r>
          </w:p>
          <w:p w14:paraId="7458112F" w14:textId="5250FC78" w:rsidR="006C09F4" w:rsidRPr="007A1907" w:rsidRDefault="006C09F4" w:rsidP="00042089">
            <w:pPr>
              <w:pStyle w:val="NoSpacing"/>
              <w:jc w:val="center"/>
              <w:rPr>
                <w:rFonts w:ascii="Times New Roman" w:eastAsia="Times New Roman" w:hAnsi="Times New Roman" w:cs="Times New Roman"/>
                <w:sz w:val="20"/>
                <w:szCs w:val="20"/>
                <w:lang w:val="sr-Latn-RS" w:eastAsia="en-GB"/>
              </w:rPr>
            </w:pPr>
          </w:p>
        </w:tc>
        <w:tc>
          <w:tcPr>
            <w:tcW w:w="4926" w:type="dxa"/>
            <w:gridSpan w:val="4"/>
            <w:vAlign w:val="center"/>
          </w:tcPr>
          <w:p w14:paraId="33846E7B" w14:textId="77777777" w:rsidR="0091447F" w:rsidRPr="007A1907" w:rsidRDefault="0091447F"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lastRenderedPageBreak/>
              <w:t xml:space="preserve">Market-relevant standards have been developed for 11 qualifications at NQFS levels 3, 4, and 5, from the following ISCED sectors: Arts and Humanities, Engineering, Manufacturing and Construction, Health and Social Care/Welfare, and Agriculture, Forestry, Fisheries and Veterinary Science. </w:t>
            </w:r>
            <w:r w:rsidR="00C06FCD" w:rsidRPr="007A1907">
              <w:rPr>
                <w:rFonts w:ascii="Times New Roman" w:eastAsia="Times New Roman" w:hAnsi="Times New Roman" w:cs="Times New Roman"/>
                <w:color w:val="000000" w:themeColor="text1"/>
                <w:sz w:val="20"/>
                <w:szCs w:val="20"/>
                <w:lang w:eastAsia="en-GB"/>
              </w:rPr>
              <w:t>Many</w:t>
            </w:r>
            <w:r w:rsidRPr="007A1907">
              <w:rPr>
                <w:rFonts w:ascii="Times New Roman" w:eastAsia="Times New Roman" w:hAnsi="Times New Roman" w:cs="Times New Roman"/>
                <w:color w:val="000000" w:themeColor="text1"/>
                <w:sz w:val="20"/>
                <w:szCs w:val="20"/>
                <w:lang w:eastAsia="en-GB"/>
              </w:rPr>
              <w:t xml:space="preserve"> relevant social partners participated in the development of the qualification standards - representatives of employers, the education </w:t>
            </w:r>
            <w:r w:rsidRPr="007A1907">
              <w:rPr>
                <w:rFonts w:ascii="Times New Roman" w:eastAsia="Times New Roman" w:hAnsi="Times New Roman" w:cs="Times New Roman"/>
                <w:color w:val="000000" w:themeColor="text1"/>
                <w:sz w:val="20"/>
                <w:szCs w:val="20"/>
                <w:lang w:eastAsia="en-GB"/>
              </w:rPr>
              <w:lastRenderedPageBreak/>
              <w:t>system, professional chambers, associations, as well as trade union representatives.</w:t>
            </w:r>
          </w:p>
          <w:p w14:paraId="795F76B3" w14:textId="77777777" w:rsidR="001B44C4" w:rsidRPr="007A1907" w:rsidRDefault="001B44C4"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NQFS Register contains 150 qualification standards and 4,773 qualifications, which indicates a steady growth in the capacity and offerings within the education system.</w:t>
            </w:r>
          </w:p>
          <w:p w14:paraId="1A44585E" w14:textId="521961E2" w:rsidR="00C536F0" w:rsidRPr="007A1907" w:rsidRDefault="00C536F0"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As part of the implementation of the </w:t>
            </w:r>
            <w:r w:rsidR="00DA1082" w:rsidRPr="007A1907">
              <w:rPr>
                <w:rFonts w:ascii="Times New Roman" w:eastAsia="Times New Roman" w:hAnsi="Times New Roman" w:cs="Times New Roman"/>
                <w:color w:val="000000" w:themeColor="text1"/>
                <w:sz w:val="20"/>
                <w:szCs w:val="20"/>
                <w:lang w:eastAsia="en-GB"/>
              </w:rPr>
              <w:t>NQFS</w:t>
            </w:r>
            <w:r w:rsidRPr="007A1907">
              <w:rPr>
                <w:rFonts w:ascii="Times New Roman" w:eastAsia="Times New Roman" w:hAnsi="Times New Roman" w:cs="Times New Roman"/>
                <w:color w:val="000000" w:themeColor="text1"/>
                <w:sz w:val="20"/>
                <w:szCs w:val="20"/>
                <w:lang w:eastAsia="en-GB"/>
              </w:rPr>
              <w:t xml:space="preserve"> in higher education, a Proposal for a Methodology for the Development of Qualification Standards in the Higher Education System has been prepared, including initiatives and accompanying elaborations for the development of standards for the qualifications of Pedagogue, Andragog, Educator and Teacher. In parallel, key elements for improving standards for the accreditation of study programs and higher education institutions have been defined, to better align with the requirements of the </w:t>
            </w:r>
            <w:r w:rsidR="009A79C5" w:rsidRPr="007A1907">
              <w:rPr>
                <w:rFonts w:ascii="Times New Roman" w:eastAsia="Times New Roman" w:hAnsi="Times New Roman" w:cs="Times New Roman"/>
                <w:color w:val="000000" w:themeColor="text1"/>
                <w:sz w:val="20"/>
                <w:szCs w:val="20"/>
                <w:lang w:eastAsia="en-GB"/>
              </w:rPr>
              <w:t>NQFS.</w:t>
            </w:r>
          </w:p>
          <w:p w14:paraId="71983B1F" w14:textId="0196F036" w:rsidR="00DA1082" w:rsidRPr="007A1907" w:rsidRDefault="00DA1082" w:rsidP="00042089">
            <w:pPr>
              <w:pStyle w:val="NoSpacing"/>
              <w:jc w:val="both"/>
              <w:rPr>
                <w:rFonts w:ascii="Times New Roman" w:eastAsia="Times New Roman" w:hAnsi="Times New Roman" w:cs="Times New Roman"/>
                <w:color w:val="000000" w:themeColor="text1"/>
                <w:sz w:val="20"/>
                <w:szCs w:val="20"/>
                <w:lang w:eastAsia="en-GB"/>
              </w:rPr>
            </w:pPr>
          </w:p>
        </w:tc>
        <w:tc>
          <w:tcPr>
            <w:tcW w:w="1836" w:type="dxa"/>
            <w:gridSpan w:val="2"/>
            <w:vAlign w:val="center"/>
          </w:tcPr>
          <w:p w14:paraId="7821089F" w14:textId="33473D40" w:rsidR="00042089" w:rsidRPr="007A1907" w:rsidRDefault="00D46BA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tcPr>
          <w:p w14:paraId="0FF70CBC" w14:textId="77777777" w:rsidR="00621FC2" w:rsidRPr="007A1907" w:rsidRDefault="00621FC2" w:rsidP="00042089">
            <w:pPr>
              <w:pStyle w:val="NoSpacing"/>
              <w:jc w:val="both"/>
              <w:rPr>
                <w:rFonts w:ascii="Times New Roman" w:eastAsia="Times New Roman" w:hAnsi="Times New Roman" w:cs="Times New Roman"/>
                <w:color w:val="000000" w:themeColor="text1"/>
                <w:sz w:val="20"/>
                <w:szCs w:val="20"/>
                <w:lang w:val="sr-Latn-RS" w:eastAsia="en-GB"/>
              </w:rPr>
            </w:pPr>
          </w:p>
          <w:p w14:paraId="67121A5B" w14:textId="77777777" w:rsidR="009C0B76" w:rsidRPr="007A1907" w:rsidRDefault="00621FC2"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The activity is carried out continuously.</w:t>
            </w:r>
          </w:p>
          <w:p w14:paraId="15D1FA5F" w14:textId="77777777" w:rsidR="004A5429" w:rsidRPr="007A1907" w:rsidRDefault="004A5429" w:rsidP="00042089">
            <w:pPr>
              <w:pStyle w:val="NoSpacing"/>
              <w:jc w:val="both"/>
              <w:rPr>
                <w:rFonts w:ascii="Times New Roman" w:eastAsia="Times New Roman" w:hAnsi="Times New Roman" w:cs="Times New Roman"/>
                <w:color w:val="000000" w:themeColor="text1"/>
                <w:sz w:val="20"/>
                <w:szCs w:val="20"/>
                <w:lang w:val="sr-Latn-RS" w:eastAsia="en-GB"/>
              </w:rPr>
            </w:pPr>
          </w:p>
          <w:p w14:paraId="2654BF6A" w14:textId="03BA72F6" w:rsidR="004A5429" w:rsidRPr="007A1907" w:rsidRDefault="004A5429"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Adoption of 4 qualification standard proposals developed during 2025 and preparation of new </w:t>
            </w:r>
            <w:r w:rsidRPr="007A1907">
              <w:rPr>
                <w:rFonts w:ascii="Times New Roman" w:eastAsia="Times New Roman" w:hAnsi="Times New Roman" w:cs="Times New Roman"/>
                <w:color w:val="000000" w:themeColor="text1"/>
                <w:sz w:val="20"/>
                <w:szCs w:val="20"/>
                <w:lang w:val="sr-Latn-RS" w:eastAsia="en-GB"/>
              </w:rPr>
              <w:lastRenderedPageBreak/>
              <w:t>proposals in accordance with the Regulation on the Methodology for the Development of Qualification Standards.</w:t>
            </w:r>
          </w:p>
        </w:tc>
      </w:tr>
      <w:tr w:rsidR="00042089" w:rsidRPr="007A1907" w14:paraId="7AB23885" w14:textId="77777777" w:rsidTr="00DF545B">
        <w:trPr>
          <w:trHeight w:val="439"/>
        </w:trPr>
        <w:tc>
          <w:tcPr>
            <w:tcW w:w="2131" w:type="dxa"/>
            <w:vAlign w:val="center"/>
            <w:hideMark/>
          </w:tcPr>
          <w:p w14:paraId="5E1463A6" w14:textId="1F119D70" w:rsidR="00042089" w:rsidRPr="007A1907" w:rsidRDefault="00042089" w:rsidP="00335B27">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eastAsia="en-GB"/>
              </w:rPr>
              <w:lastRenderedPageBreak/>
              <w:t xml:space="preserve">1.1.6. </w:t>
            </w:r>
            <w:r w:rsidR="001254ED" w:rsidRPr="007A1907">
              <w:rPr>
                <w:rFonts w:ascii="Times New Roman" w:hAnsi="Times New Roman" w:cs="Times New Roman"/>
                <w:color w:val="000000" w:themeColor="text1"/>
                <w:sz w:val="20"/>
                <w:szCs w:val="20"/>
                <w:lang w:eastAsia="en-GB"/>
              </w:rPr>
              <w:t xml:space="preserve">Development of occupational standards in accordance with the Proposal </w:t>
            </w:r>
            <w:r w:rsidR="00D65822" w:rsidRPr="007A1907">
              <w:rPr>
                <w:rFonts w:ascii="Times New Roman" w:hAnsi="Times New Roman" w:cs="Times New Roman"/>
                <w:color w:val="000000" w:themeColor="text1"/>
                <w:sz w:val="20"/>
                <w:szCs w:val="20"/>
                <w:lang w:eastAsia="en-GB"/>
              </w:rPr>
              <w:t>of the</w:t>
            </w:r>
            <w:r w:rsidR="001254ED" w:rsidRPr="007A1907">
              <w:rPr>
                <w:rFonts w:ascii="Times New Roman" w:hAnsi="Times New Roman" w:cs="Times New Roman"/>
                <w:color w:val="000000" w:themeColor="text1"/>
                <w:sz w:val="20"/>
                <w:szCs w:val="20"/>
                <w:lang w:eastAsia="en-GB"/>
              </w:rPr>
              <w:t xml:space="preserve"> </w:t>
            </w:r>
            <w:r w:rsidR="00D65822" w:rsidRPr="007A1907">
              <w:rPr>
                <w:rFonts w:ascii="Times New Roman" w:hAnsi="Times New Roman" w:cs="Times New Roman"/>
                <w:color w:val="000000" w:themeColor="text1"/>
                <w:sz w:val="20"/>
                <w:szCs w:val="20"/>
                <w:lang w:eastAsia="en-GB"/>
              </w:rPr>
              <w:t>m</w:t>
            </w:r>
            <w:r w:rsidR="001254ED" w:rsidRPr="007A1907">
              <w:rPr>
                <w:rFonts w:ascii="Times New Roman" w:hAnsi="Times New Roman" w:cs="Times New Roman"/>
                <w:color w:val="000000" w:themeColor="text1"/>
                <w:sz w:val="20"/>
                <w:szCs w:val="20"/>
                <w:lang w:eastAsia="en-GB"/>
              </w:rPr>
              <w:t xml:space="preserve">ethodology </w:t>
            </w:r>
            <w:r w:rsidR="00D65822" w:rsidRPr="007A1907">
              <w:rPr>
                <w:rFonts w:ascii="Times New Roman" w:hAnsi="Times New Roman" w:cs="Times New Roman"/>
                <w:color w:val="000000" w:themeColor="text1"/>
                <w:sz w:val="20"/>
                <w:szCs w:val="20"/>
                <w:lang w:eastAsia="en-GB"/>
              </w:rPr>
              <w:t>for</w:t>
            </w:r>
            <w:r w:rsidR="001254ED" w:rsidRPr="007A1907">
              <w:rPr>
                <w:rFonts w:ascii="Times New Roman" w:hAnsi="Times New Roman" w:cs="Times New Roman"/>
                <w:color w:val="000000" w:themeColor="text1"/>
                <w:sz w:val="20"/>
                <w:szCs w:val="20"/>
                <w:lang w:eastAsia="en-GB"/>
              </w:rPr>
              <w:t xml:space="preserve"> </w:t>
            </w:r>
            <w:r w:rsidR="00D65822" w:rsidRPr="007A1907">
              <w:rPr>
                <w:rFonts w:ascii="Times New Roman" w:hAnsi="Times New Roman" w:cs="Times New Roman"/>
                <w:color w:val="000000" w:themeColor="text1"/>
                <w:sz w:val="20"/>
                <w:szCs w:val="20"/>
                <w:lang w:eastAsia="en-GB"/>
              </w:rPr>
              <w:t>d</w:t>
            </w:r>
            <w:r w:rsidR="001254ED" w:rsidRPr="007A1907">
              <w:rPr>
                <w:rFonts w:ascii="Times New Roman" w:hAnsi="Times New Roman" w:cs="Times New Roman"/>
                <w:color w:val="000000" w:themeColor="text1"/>
                <w:sz w:val="20"/>
                <w:szCs w:val="20"/>
                <w:lang w:eastAsia="en-GB"/>
              </w:rPr>
              <w:t xml:space="preserve">evelopment of </w:t>
            </w:r>
            <w:r w:rsidR="00D65822" w:rsidRPr="007A1907">
              <w:rPr>
                <w:rFonts w:ascii="Times New Roman" w:hAnsi="Times New Roman" w:cs="Times New Roman"/>
                <w:color w:val="000000" w:themeColor="text1"/>
                <w:sz w:val="20"/>
                <w:szCs w:val="20"/>
                <w:lang w:eastAsia="en-GB"/>
              </w:rPr>
              <w:t>o</w:t>
            </w:r>
            <w:r w:rsidR="001254ED" w:rsidRPr="007A1907">
              <w:rPr>
                <w:rFonts w:ascii="Times New Roman" w:hAnsi="Times New Roman" w:cs="Times New Roman"/>
                <w:color w:val="000000" w:themeColor="text1"/>
                <w:sz w:val="20"/>
                <w:szCs w:val="20"/>
                <w:lang w:eastAsia="en-GB"/>
              </w:rPr>
              <w:t xml:space="preserve">ccupational </w:t>
            </w:r>
            <w:r w:rsidR="00D65822" w:rsidRPr="007A1907">
              <w:rPr>
                <w:rFonts w:ascii="Times New Roman" w:hAnsi="Times New Roman" w:cs="Times New Roman"/>
                <w:color w:val="000000" w:themeColor="text1"/>
                <w:sz w:val="20"/>
                <w:szCs w:val="20"/>
                <w:lang w:eastAsia="en-GB"/>
              </w:rPr>
              <w:t>s</w:t>
            </w:r>
            <w:r w:rsidR="001254ED" w:rsidRPr="007A1907">
              <w:rPr>
                <w:rFonts w:ascii="Times New Roman" w:hAnsi="Times New Roman" w:cs="Times New Roman"/>
                <w:color w:val="000000" w:themeColor="text1"/>
                <w:sz w:val="20"/>
                <w:szCs w:val="20"/>
                <w:lang w:eastAsia="en-GB"/>
              </w:rPr>
              <w:t>tandards</w:t>
            </w:r>
          </w:p>
        </w:tc>
        <w:tc>
          <w:tcPr>
            <w:tcW w:w="760" w:type="dxa"/>
            <w:noWrap/>
            <w:vAlign w:val="center"/>
            <w:hideMark/>
          </w:tcPr>
          <w:p w14:paraId="4F3FB2A4" w14:textId="084E4400"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59B52787" w14:textId="386FF3B1" w:rsidR="00042089" w:rsidRPr="007A1907" w:rsidRDefault="00BF35ED"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w:t>
            </w:r>
            <w:r w:rsidR="009C45FE"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LEVSA</w:t>
            </w:r>
          </w:p>
        </w:tc>
        <w:tc>
          <w:tcPr>
            <w:tcW w:w="1309" w:type="dxa"/>
            <w:noWrap/>
            <w:vAlign w:val="center"/>
          </w:tcPr>
          <w:p w14:paraId="15BA39BE" w14:textId="283C983E" w:rsidR="00042089" w:rsidRPr="007A1907" w:rsidRDefault="00875C27"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Ongoing</w:t>
            </w:r>
          </w:p>
        </w:tc>
        <w:tc>
          <w:tcPr>
            <w:tcW w:w="1685" w:type="dxa"/>
            <w:noWrap/>
            <w:vAlign w:val="center"/>
          </w:tcPr>
          <w:p w14:paraId="2445DD61"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274AA449" w14:textId="4C798ECE" w:rsidR="00C1475F" w:rsidRPr="007A1907" w:rsidRDefault="003E5828" w:rsidP="00042089">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 xml:space="preserve">With the support of the "Education to Employment – E2E" project, and in accordance with the </w:t>
            </w:r>
            <w:r w:rsidR="00A66428" w:rsidRPr="007A1907">
              <w:rPr>
                <w:rFonts w:ascii="Times New Roman" w:eastAsia="Times New Roman" w:hAnsi="Times New Roman" w:cs="Times New Roman"/>
                <w:sz w:val="20"/>
                <w:szCs w:val="20"/>
                <w:lang w:val="sr-Latn-RS" w:eastAsia="en-GB"/>
              </w:rPr>
              <w:t>Draft</w:t>
            </w:r>
            <w:r w:rsidRPr="007A1907">
              <w:rPr>
                <w:rFonts w:ascii="Times New Roman" w:eastAsia="Times New Roman" w:hAnsi="Times New Roman" w:cs="Times New Roman"/>
                <w:sz w:val="20"/>
                <w:szCs w:val="20"/>
                <w:lang w:val="sr-Latn-RS" w:eastAsia="en-GB"/>
              </w:rPr>
              <w:t xml:space="preserve"> Methodology for the Development of Occupational Standards, an </w:t>
            </w:r>
            <w:r w:rsidR="00EE5E08" w:rsidRPr="007A1907">
              <w:rPr>
                <w:rFonts w:ascii="Times New Roman" w:eastAsia="Times New Roman" w:hAnsi="Times New Roman" w:cs="Times New Roman"/>
                <w:sz w:val="20"/>
                <w:szCs w:val="20"/>
                <w:lang w:val="sr-Latn-RS" w:eastAsia="en-GB"/>
              </w:rPr>
              <w:t>Analysis for Selecting Occupations for Standard Development</w:t>
            </w:r>
            <w:r w:rsidRPr="007A1907">
              <w:rPr>
                <w:rFonts w:ascii="Times New Roman" w:eastAsia="Times New Roman" w:hAnsi="Times New Roman" w:cs="Times New Roman"/>
                <w:sz w:val="20"/>
                <w:szCs w:val="20"/>
                <w:lang w:val="sr-Latn-RS" w:eastAsia="en-GB"/>
              </w:rPr>
              <w:t xml:space="preserve"> has been carried out, and after a consultative process with relevant institutions, 20 occupations will be selected for which standards will be developed.</w:t>
            </w:r>
          </w:p>
        </w:tc>
        <w:tc>
          <w:tcPr>
            <w:tcW w:w="1836" w:type="dxa"/>
            <w:gridSpan w:val="2"/>
            <w:vAlign w:val="center"/>
          </w:tcPr>
          <w:p w14:paraId="678E17C1" w14:textId="77777777" w:rsidR="00042089" w:rsidRPr="007A1907" w:rsidRDefault="00836FEB" w:rsidP="00836FEB">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To ensure rational planning and implementation and to optimize the use of research resources, the development of the 10 draft occupational standards scheduled for 2025 and the 10 scheduled for 2026 will be consolidated into a single research study.</w:t>
            </w:r>
          </w:p>
          <w:p w14:paraId="758D5A62" w14:textId="5E657042" w:rsidR="0000283D" w:rsidRPr="007A1907" w:rsidRDefault="0000283D" w:rsidP="00836FEB">
            <w:pPr>
              <w:pStyle w:val="NoSpacing"/>
              <w:jc w:val="both"/>
              <w:rPr>
                <w:rFonts w:ascii="Times New Roman" w:eastAsia="Times New Roman" w:hAnsi="Times New Roman" w:cs="Times New Roman"/>
                <w:color w:val="000000" w:themeColor="text1"/>
                <w:sz w:val="20"/>
                <w:szCs w:val="20"/>
                <w:lang w:val="sr-Latn-RS" w:eastAsia="en-GB"/>
              </w:rPr>
            </w:pPr>
          </w:p>
        </w:tc>
        <w:tc>
          <w:tcPr>
            <w:tcW w:w="1963" w:type="dxa"/>
            <w:vAlign w:val="center"/>
          </w:tcPr>
          <w:p w14:paraId="5E8DA2FA" w14:textId="59075FD7" w:rsidR="000C04CB" w:rsidRPr="007A1907" w:rsidRDefault="001A3D22"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In 2026, a final selection of 20 occupations will be made for the development of proposed standards and occupational surveys will be conducted.</w:t>
            </w:r>
          </w:p>
        </w:tc>
      </w:tr>
      <w:tr w:rsidR="00042089" w:rsidRPr="007A1907" w14:paraId="0730566B" w14:textId="77777777" w:rsidTr="000A1BEC">
        <w:trPr>
          <w:trHeight w:val="255"/>
        </w:trPr>
        <w:tc>
          <w:tcPr>
            <w:tcW w:w="16034" w:type="dxa"/>
            <w:gridSpan w:val="13"/>
            <w:shd w:val="clear" w:color="000000" w:fill="FFFFFF"/>
            <w:noWrap/>
            <w:vAlign w:val="center"/>
            <w:hideMark/>
          </w:tcPr>
          <w:p w14:paraId="222F2F25"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35152ED4" w14:textId="77777777" w:rsidTr="000A1BEC">
        <w:trPr>
          <w:trHeight w:val="255"/>
        </w:trPr>
        <w:tc>
          <w:tcPr>
            <w:tcW w:w="16034" w:type="dxa"/>
            <w:gridSpan w:val="13"/>
            <w:shd w:val="clear" w:color="000000" w:fill="F7C3AA"/>
            <w:vAlign w:val="center"/>
            <w:hideMark/>
          </w:tcPr>
          <w:p w14:paraId="646FEE48" w14:textId="3CE65D3B" w:rsidR="00042089" w:rsidRPr="007A1907" w:rsidRDefault="00042089" w:rsidP="00042089">
            <w:pPr>
              <w:pStyle w:val="NoSpacing"/>
              <w:jc w:val="both"/>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1.2: </w:t>
            </w:r>
            <w:r w:rsidR="005259A1" w:rsidRPr="007A1907">
              <w:rPr>
                <w:rFonts w:ascii="Times New Roman" w:eastAsia="Times New Roman" w:hAnsi="Times New Roman" w:cs="Times New Roman"/>
                <w:b/>
                <w:bCs/>
                <w:sz w:val="20"/>
                <w:szCs w:val="20"/>
                <w:lang w:eastAsia="en-GB"/>
              </w:rPr>
              <w:t xml:space="preserve">Make work pay </w:t>
            </w:r>
            <w:r w:rsidR="00061E0F" w:rsidRPr="007A1907">
              <w:rPr>
                <w:rFonts w:ascii="Times New Roman" w:eastAsia="Times New Roman" w:hAnsi="Times New Roman" w:cs="Times New Roman"/>
                <w:b/>
                <w:bCs/>
                <w:sz w:val="20"/>
                <w:szCs w:val="20"/>
                <w:lang w:eastAsia="en-GB"/>
              </w:rPr>
              <w:t>and enhance job quality</w:t>
            </w:r>
          </w:p>
        </w:tc>
      </w:tr>
      <w:tr w:rsidR="00042089" w:rsidRPr="007A1907" w14:paraId="384F36B2" w14:textId="77777777" w:rsidTr="000A1BEC">
        <w:trPr>
          <w:trHeight w:val="255"/>
        </w:trPr>
        <w:tc>
          <w:tcPr>
            <w:tcW w:w="16034" w:type="dxa"/>
            <w:gridSpan w:val="13"/>
            <w:shd w:val="clear" w:color="000000" w:fill="F7C3AA"/>
            <w:vAlign w:val="center"/>
            <w:hideMark/>
          </w:tcPr>
          <w:p w14:paraId="08B2395C" w14:textId="765EAA51" w:rsidR="00042089" w:rsidRPr="007A1907" w:rsidRDefault="00042089" w:rsidP="00042089">
            <w:pPr>
              <w:pStyle w:val="NoSpacing"/>
              <w:jc w:val="both"/>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 xml:space="preserve">Main institution: </w:t>
            </w:r>
            <w:r w:rsidRPr="007A1907">
              <w:rPr>
                <w:rFonts w:ascii="Times New Roman" w:eastAsia="Times New Roman" w:hAnsi="Times New Roman" w:cs="Times New Roman"/>
                <w:b/>
                <w:bCs/>
                <w:sz w:val="20"/>
                <w:szCs w:val="20"/>
                <w:lang w:val="sr-Latn-RS" w:eastAsia="en-GB"/>
              </w:rPr>
              <w:t xml:space="preserve">MINISTRY OF FINANCE / </w:t>
            </w:r>
            <w:r w:rsidRPr="007A1907">
              <w:rPr>
                <w:rFonts w:ascii="Times New Roman" w:eastAsia="Times New Roman" w:hAnsi="Times New Roman" w:cs="Times New Roman"/>
                <w:b/>
                <w:bCs/>
                <w:sz w:val="20"/>
                <w:szCs w:val="20"/>
                <w:lang w:val="sr-Cyrl-RS" w:eastAsia="en-GB"/>
              </w:rPr>
              <w:t>MINISTRY OF LABOUR, EMPLOYMENT, VETERAN AND SOCIAL AFFAIRS</w:t>
            </w:r>
          </w:p>
        </w:tc>
      </w:tr>
      <w:tr w:rsidR="00042089" w:rsidRPr="007A1907" w14:paraId="7DC7D197" w14:textId="77777777" w:rsidTr="009B212D">
        <w:trPr>
          <w:trHeight w:val="510"/>
        </w:trPr>
        <w:tc>
          <w:tcPr>
            <w:tcW w:w="4315" w:type="dxa"/>
            <w:gridSpan w:val="4"/>
            <w:shd w:val="clear" w:color="000000" w:fill="D7E3EE"/>
            <w:vAlign w:val="center"/>
            <w:hideMark/>
          </w:tcPr>
          <w:p w14:paraId="7BD5E0AF"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51F20DF3" w14:textId="37C42BE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p>
        </w:tc>
        <w:tc>
          <w:tcPr>
            <w:tcW w:w="2994" w:type="dxa"/>
            <w:gridSpan w:val="2"/>
            <w:shd w:val="clear" w:color="000000" w:fill="D7E3EE"/>
            <w:vAlign w:val="center"/>
            <w:hideMark/>
          </w:tcPr>
          <w:p w14:paraId="4E0E0176" w14:textId="0DF3649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0A5AF213" w14:textId="48F69319"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233AD7"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5E056D16" w14:textId="6954E1FB"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233AD7"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1136C8F3" w14:textId="76BFADBB"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DD384F" w:rsidRPr="007A1907" w14:paraId="36AB5A8A" w14:textId="77777777" w:rsidTr="009B212D">
        <w:trPr>
          <w:trHeight w:val="255"/>
        </w:trPr>
        <w:tc>
          <w:tcPr>
            <w:tcW w:w="4315" w:type="dxa"/>
            <w:gridSpan w:val="4"/>
            <w:noWrap/>
            <w:vAlign w:val="center"/>
            <w:hideMark/>
          </w:tcPr>
          <w:p w14:paraId="75C07A59" w14:textId="0E81BE69" w:rsidR="00DD384F" w:rsidRPr="007A1907" w:rsidRDefault="00DD384F" w:rsidP="00DD384F">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eastAsia="en-GB"/>
              </w:rPr>
              <w:t xml:space="preserve">Net average </w:t>
            </w:r>
            <w:r w:rsidRPr="007A1907">
              <w:rPr>
                <w:rFonts w:ascii="Times New Roman" w:eastAsia="Times New Roman" w:hAnsi="Times New Roman" w:cs="Times New Roman"/>
                <w:sz w:val="20"/>
                <w:szCs w:val="20"/>
                <w:lang w:val="sr-Cyrl-RS" w:eastAsia="en-GB"/>
              </w:rPr>
              <w:t>wage (RSD)</w:t>
            </w:r>
          </w:p>
        </w:tc>
        <w:tc>
          <w:tcPr>
            <w:tcW w:w="2994" w:type="dxa"/>
            <w:gridSpan w:val="2"/>
            <w:noWrap/>
            <w:vAlign w:val="center"/>
            <w:hideMark/>
          </w:tcPr>
          <w:p w14:paraId="7422A922" w14:textId="563F790A"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74</w:t>
            </w:r>
            <w:r w:rsidRPr="007A1907">
              <w:rPr>
                <w:rFonts w:ascii="Times New Roman" w:eastAsia="Times New Roman" w:hAnsi="Times New Roman" w:cs="Times New Roman"/>
                <w:sz w:val="20"/>
                <w:szCs w:val="20"/>
                <w:lang w:val="sr-Latn-RS" w:eastAsia="en-GB"/>
              </w:rPr>
              <w:t>,</w:t>
            </w:r>
            <w:r w:rsidRPr="007A1907">
              <w:rPr>
                <w:rFonts w:ascii="Times New Roman" w:eastAsia="Times New Roman" w:hAnsi="Times New Roman" w:cs="Times New Roman"/>
                <w:sz w:val="20"/>
                <w:szCs w:val="20"/>
                <w:lang w:val="sr-Cyrl-RS" w:eastAsia="en-GB"/>
              </w:rPr>
              <w:t>933 (2022)</w:t>
            </w:r>
          </w:p>
        </w:tc>
        <w:tc>
          <w:tcPr>
            <w:tcW w:w="2859" w:type="dxa"/>
            <w:gridSpan w:val="2"/>
            <w:noWrap/>
            <w:vAlign w:val="center"/>
          </w:tcPr>
          <w:p w14:paraId="70BF607B" w14:textId="642AC131"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102.849</w:t>
            </w:r>
          </w:p>
        </w:tc>
        <w:tc>
          <w:tcPr>
            <w:tcW w:w="2067" w:type="dxa"/>
            <w:gridSpan w:val="2"/>
            <w:noWrap/>
            <w:vAlign w:val="center"/>
          </w:tcPr>
          <w:p w14:paraId="78E53482" w14:textId="06808C37"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109.462</w:t>
            </w:r>
          </w:p>
        </w:tc>
        <w:tc>
          <w:tcPr>
            <w:tcW w:w="3799" w:type="dxa"/>
            <w:gridSpan w:val="3"/>
            <w:noWrap/>
            <w:vAlign w:val="center"/>
          </w:tcPr>
          <w:p w14:paraId="0C1C59BD" w14:textId="77777777" w:rsidR="00DD384F" w:rsidRPr="007A1907" w:rsidRDefault="00DD384F" w:rsidP="00DD384F">
            <w:pPr>
              <w:pStyle w:val="NoSpacing"/>
              <w:jc w:val="both"/>
              <w:rPr>
                <w:rFonts w:ascii="Times New Roman" w:eastAsia="Times New Roman" w:hAnsi="Times New Roman" w:cs="Times New Roman"/>
                <w:color w:val="000000" w:themeColor="text1"/>
                <w:sz w:val="20"/>
                <w:szCs w:val="20"/>
                <w:lang w:eastAsia="en-GB"/>
              </w:rPr>
            </w:pPr>
          </w:p>
        </w:tc>
      </w:tr>
      <w:tr w:rsidR="00DD384F" w:rsidRPr="007A1907" w14:paraId="22E1E962" w14:textId="77777777" w:rsidTr="009B212D">
        <w:trPr>
          <w:trHeight w:val="106"/>
        </w:trPr>
        <w:tc>
          <w:tcPr>
            <w:tcW w:w="4315" w:type="dxa"/>
            <w:gridSpan w:val="4"/>
            <w:noWrap/>
            <w:vAlign w:val="center"/>
          </w:tcPr>
          <w:p w14:paraId="66BD206B" w14:textId="1960BF66" w:rsidR="00DD384F" w:rsidRPr="007A1907" w:rsidRDefault="00DD384F" w:rsidP="00DD384F">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Median wage (RSD)</w:t>
            </w:r>
          </w:p>
        </w:tc>
        <w:tc>
          <w:tcPr>
            <w:tcW w:w="2994" w:type="dxa"/>
            <w:gridSpan w:val="2"/>
            <w:noWrap/>
            <w:vAlign w:val="center"/>
          </w:tcPr>
          <w:p w14:paraId="0091A33C" w14:textId="569A81FB" w:rsidR="00DD384F" w:rsidRPr="007A1907" w:rsidRDefault="00DD384F" w:rsidP="00DD384F">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color w:val="000000" w:themeColor="text1"/>
                <w:sz w:val="20"/>
                <w:szCs w:val="20"/>
              </w:rPr>
              <w:t>60,413</w:t>
            </w:r>
            <w:r w:rsidRPr="007A1907">
              <w:rPr>
                <w:rStyle w:val="FootnoteReference"/>
                <w:rFonts w:ascii="Times New Roman" w:eastAsia="Times New Roman" w:hAnsi="Times New Roman" w:cs="Times New Roman"/>
                <w:color w:val="000000" w:themeColor="text1"/>
                <w:sz w:val="20"/>
                <w:szCs w:val="20"/>
                <w:lang w:val="sr-Cyrl-RS"/>
              </w:rPr>
              <w:footnoteReference w:id="5"/>
            </w:r>
          </w:p>
        </w:tc>
        <w:tc>
          <w:tcPr>
            <w:tcW w:w="2859" w:type="dxa"/>
            <w:gridSpan w:val="2"/>
            <w:noWrap/>
            <w:vAlign w:val="center"/>
          </w:tcPr>
          <w:p w14:paraId="6E2FD9A9" w14:textId="57426CFC"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86.139</w:t>
            </w:r>
          </w:p>
        </w:tc>
        <w:tc>
          <w:tcPr>
            <w:tcW w:w="2067" w:type="dxa"/>
            <w:gridSpan w:val="2"/>
            <w:noWrap/>
            <w:vAlign w:val="center"/>
          </w:tcPr>
          <w:p w14:paraId="3CBE1052" w14:textId="0C8FCAB0"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90.819</w:t>
            </w:r>
          </w:p>
        </w:tc>
        <w:tc>
          <w:tcPr>
            <w:tcW w:w="3799" w:type="dxa"/>
            <w:gridSpan w:val="3"/>
            <w:noWrap/>
            <w:vAlign w:val="center"/>
          </w:tcPr>
          <w:p w14:paraId="6284FCC4" w14:textId="447CE616" w:rsidR="00DD384F" w:rsidRPr="007A1907" w:rsidRDefault="005F06FD" w:rsidP="00DD384F">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realized value data refers to December 2025.</w:t>
            </w:r>
          </w:p>
        </w:tc>
      </w:tr>
      <w:tr w:rsidR="00DD384F" w:rsidRPr="007A1907" w14:paraId="54FF413B" w14:textId="77777777" w:rsidTr="009B212D">
        <w:trPr>
          <w:trHeight w:val="255"/>
        </w:trPr>
        <w:tc>
          <w:tcPr>
            <w:tcW w:w="4315" w:type="dxa"/>
            <w:gridSpan w:val="4"/>
            <w:noWrap/>
            <w:vAlign w:val="center"/>
          </w:tcPr>
          <w:p w14:paraId="4FC329F2" w14:textId="6B53EFEB" w:rsidR="00DD384F" w:rsidRPr="007A1907" w:rsidRDefault="00DD384F" w:rsidP="00DD384F">
            <w:pPr>
              <w:pStyle w:val="NoSpacing"/>
              <w:jc w:val="both"/>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Latn-RS" w:eastAsia="en-GB"/>
              </w:rPr>
              <w:t>Concluded</w:t>
            </w:r>
            <w:r w:rsidRPr="007A1907">
              <w:rPr>
                <w:rFonts w:ascii="Times New Roman" w:eastAsia="Times New Roman" w:hAnsi="Times New Roman" w:cs="Times New Roman"/>
                <w:sz w:val="20"/>
                <w:szCs w:val="20"/>
                <w:lang w:val="sr-Cyrl-RS" w:eastAsia="en-GB"/>
              </w:rPr>
              <w:t xml:space="preserve"> employment contracts with persons found to be working informally by the Labour Inspectorate </w:t>
            </w:r>
            <w:r w:rsidRPr="007A1907">
              <w:rPr>
                <w:rFonts w:ascii="Times New Roman" w:eastAsia="Times New Roman" w:hAnsi="Times New Roman" w:cs="Times New Roman"/>
                <w:sz w:val="20"/>
                <w:szCs w:val="20"/>
                <w:lang w:val="sr-Latn-RS" w:eastAsia="en-GB"/>
              </w:rPr>
              <w:t>in relation</w:t>
            </w:r>
            <w:r w:rsidRPr="007A1907">
              <w:rPr>
                <w:rFonts w:ascii="Times New Roman" w:eastAsia="Times New Roman" w:hAnsi="Times New Roman" w:cs="Times New Roman"/>
                <w:sz w:val="20"/>
                <w:szCs w:val="20"/>
                <w:lang w:val="sr-Cyrl-RS" w:eastAsia="en-GB"/>
              </w:rPr>
              <w:t xml:space="preserve"> to the total number of persons found to be working</w:t>
            </w:r>
            <w:r w:rsidRPr="007A1907">
              <w:rPr>
                <w:rFonts w:ascii="Times New Roman" w:eastAsia="Times New Roman" w:hAnsi="Times New Roman" w:cs="Times New Roman"/>
                <w:sz w:val="20"/>
                <w:szCs w:val="20"/>
                <w:lang w:val="sr-Latn-RS" w:eastAsia="en-GB"/>
              </w:rPr>
              <w:t xml:space="preserve"> </w:t>
            </w:r>
            <w:r w:rsidRPr="007A1907">
              <w:rPr>
                <w:rFonts w:ascii="Times New Roman" w:eastAsia="Times New Roman" w:hAnsi="Times New Roman" w:cs="Times New Roman"/>
                <w:sz w:val="20"/>
                <w:szCs w:val="20"/>
                <w:lang w:val="sr-Cyrl-RS" w:eastAsia="en-GB"/>
              </w:rPr>
              <w:t>informally (%)</w:t>
            </w:r>
          </w:p>
        </w:tc>
        <w:tc>
          <w:tcPr>
            <w:tcW w:w="2994" w:type="dxa"/>
            <w:gridSpan w:val="2"/>
            <w:noWrap/>
            <w:vAlign w:val="center"/>
          </w:tcPr>
          <w:p w14:paraId="0D2CFE7C" w14:textId="77777777"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65 (2022)</w:t>
            </w:r>
          </w:p>
        </w:tc>
        <w:tc>
          <w:tcPr>
            <w:tcW w:w="2859" w:type="dxa"/>
            <w:gridSpan w:val="2"/>
            <w:noWrap/>
            <w:vAlign w:val="center"/>
          </w:tcPr>
          <w:p w14:paraId="122B9F29" w14:textId="2A5BE6E0"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68,8</w:t>
            </w:r>
          </w:p>
        </w:tc>
        <w:tc>
          <w:tcPr>
            <w:tcW w:w="2067" w:type="dxa"/>
            <w:gridSpan w:val="2"/>
            <w:noWrap/>
            <w:vAlign w:val="center"/>
          </w:tcPr>
          <w:p w14:paraId="2E859FA4" w14:textId="035F77F7"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71</w:t>
            </w:r>
          </w:p>
        </w:tc>
        <w:tc>
          <w:tcPr>
            <w:tcW w:w="3799" w:type="dxa"/>
            <w:gridSpan w:val="3"/>
            <w:noWrap/>
            <w:vAlign w:val="center"/>
          </w:tcPr>
          <w:p w14:paraId="574A35D0" w14:textId="63FAF597" w:rsidR="00DD384F" w:rsidRPr="007A1907" w:rsidRDefault="00DD384F" w:rsidP="00DD384F">
            <w:pPr>
              <w:pStyle w:val="NoSpacing"/>
              <w:jc w:val="both"/>
              <w:rPr>
                <w:rFonts w:ascii="Times New Roman" w:eastAsia="Times New Roman" w:hAnsi="Times New Roman" w:cs="Times New Roman"/>
                <w:color w:val="000000" w:themeColor="text1"/>
                <w:sz w:val="20"/>
                <w:szCs w:val="20"/>
                <w:lang w:eastAsia="en-GB"/>
              </w:rPr>
            </w:pPr>
          </w:p>
        </w:tc>
      </w:tr>
      <w:tr w:rsidR="00DD384F" w:rsidRPr="007A1907" w14:paraId="5CDFCDA5" w14:textId="77777777" w:rsidTr="00F23E42">
        <w:trPr>
          <w:trHeight w:val="565"/>
        </w:trPr>
        <w:tc>
          <w:tcPr>
            <w:tcW w:w="4315" w:type="dxa"/>
            <w:gridSpan w:val="4"/>
            <w:noWrap/>
            <w:vAlign w:val="center"/>
            <w:hideMark/>
          </w:tcPr>
          <w:p w14:paraId="5F765803" w14:textId="0E7E2450" w:rsidR="00DD384F" w:rsidRPr="007A1907" w:rsidRDefault="00DD384F" w:rsidP="00DD384F">
            <w:pPr>
              <w:pStyle w:val="NoSpacing"/>
              <w:jc w:val="both"/>
              <w:rPr>
                <w:rFonts w:ascii="Times New Roman" w:hAnsi="Times New Roman" w:cs="Times New Roman"/>
                <w:color w:val="000000" w:themeColor="text1"/>
                <w:sz w:val="20"/>
                <w:szCs w:val="20"/>
                <w:lang w:val="sr-Cyrl-RS"/>
              </w:rPr>
            </w:pPr>
            <w:r w:rsidRPr="007A1907">
              <w:rPr>
                <w:rFonts w:ascii="Times New Roman" w:eastAsia="Times New Roman" w:hAnsi="Times New Roman" w:cs="Times New Roman"/>
                <w:sz w:val="20"/>
                <w:szCs w:val="20"/>
                <w:lang w:val="sr-Cyrl-RS" w:eastAsia="en-GB"/>
              </w:rPr>
              <w:lastRenderedPageBreak/>
              <w:t xml:space="preserve">Number of </w:t>
            </w:r>
            <w:r w:rsidRPr="007A1907">
              <w:rPr>
                <w:rFonts w:ascii="Times New Roman" w:eastAsia="Times New Roman" w:hAnsi="Times New Roman" w:cs="Times New Roman"/>
                <w:sz w:val="20"/>
                <w:szCs w:val="20"/>
                <w:lang w:val="sr-Latn-RS" w:eastAsia="en-GB"/>
              </w:rPr>
              <w:t xml:space="preserve">performed </w:t>
            </w:r>
            <w:r w:rsidRPr="007A1907">
              <w:rPr>
                <w:rFonts w:ascii="Times New Roman" w:eastAsia="Times New Roman" w:hAnsi="Times New Roman" w:cs="Times New Roman"/>
                <w:sz w:val="20"/>
                <w:szCs w:val="20"/>
                <w:lang w:val="sr-Cyrl-RS" w:eastAsia="en-GB"/>
              </w:rPr>
              <w:t xml:space="preserve">inspection </w:t>
            </w:r>
            <w:r w:rsidRPr="007A1907">
              <w:rPr>
                <w:rFonts w:ascii="Times New Roman" w:eastAsia="Times New Roman" w:hAnsi="Times New Roman" w:cs="Times New Roman"/>
                <w:sz w:val="20"/>
                <w:szCs w:val="20"/>
                <w:lang w:val="sr-Latn-RS" w:eastAsia="en-GB"/>
              </w:rPr>
              <w:t xml:space="preserve">supervisions resulting from reported </w:t>
            </w:r>
            <w:r w:rsidRPr="007A1907">
              <w:rPr>
                <w:rFonts w:ascii="Times New Roman" w:eastAsia="Times New Roman" w:hAnsi="Times New Roman" w:cs="Times New Roman"/>
                <w:sz w:val="20"/>
                <w:szCs w:val="20"/>
                <w:lang w:val="sr-Cyrl-RS" w:eastAsia="en-GB"/>
              </w:rPr>
              <w:t>workplace injuries (Annual number)</w:t>
            </w:r>
          </w:p>
        </w:tc>
        <w:tc>
          <w:tcPr>
            <w:tcW w:w="2994" w:type="dxa"/>
            <w:gridSpan w:val="2"/>
            <w:noWrap/>
            <w:vAlign w:val="center"/>
            <w:hideMark/>
          </w:tcPr>
          <w:p w14:paraId="5A1B544A" w14:textId="77777777"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982 (2022)</w:t>
            </w:r>
          </w:p>
        </w:tc>
        <w:tc>
          <w:tcPr>
            <w:tcW w:w="2859" w:type="dxa"/>
            <w:gridSpan w:val="2"/>
            <w:noWrap/>
            <w:vAlign w:val="center"/>
          </w:tcPr>
          <w:p w14:paraId="657D759E" w14:textId="22B4E55C"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960</w:t>
            </w:r>
          </w:p>
        </w:tc>
        <w:tc>
          <w:tcPr>
            <w:tcW w:w="2067" w:type="dxa"/>
            <w:gridSpan w:val="2"/>
            <w:noWrap/>
            <w:vAlign w:val="center"/>
          </w:tcPr>
          <w:p w14:paraId="19162D54" w14:textId="0089F0C9"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1.021</w:t>
            </w:r>
          </w:p>
        </w:tc>
        <w:tc>
          <w:tcPr>
            <w:tcW w:w="3799" w:type="dxa"/>
            <w:gridSpan w:val="3"/>
            <w:vAlign w:val="center"/>
          </w:tcPr>
          <w:p w14:paraId="02D5BDD2" w14:textId="6FD9D5C5" w:rsidR="00DD384F" w:rsidRPr="007A1907" w:rsidRDefault="00DD384F" w:rsidP="00DD384F">
            <w:pPr>
              <w:pStyle w:val="NoSpacing"/>
              <w:jc w:val="both"/>
              <w:rPr>
                <w:rFonts w:ascii="Times New Roman" w:eastAsia="Times New Roman" w:hAnsi="Times New Roman" w:cs="Times New Roman"/>
                <w:sz w:val="20"/>
                <w:szCs w:val="20"/>
                <w:lang w:eastAsia="en-GB"/>
              </w:rPr>
            </w:pPr>
          </w:p>
        </w:tc>
      </w:tr>
      <w:tr w:rsidR="00DD384F" w:rsidRPr="007A1907" w14:paraId="1A9106FF" w14:textId="77777777" w:rsidTr="00E740C8">
        <w:trPr>
          <w:trHeight w:val="439"/>
        </w:trPr>
        <w:tc>
          <w:tcPr>
            <w:tcW w:w="4315" w:type="dxa"/>
            <w:gridSpan w:val="4"/>
            <w:vAlign w:val="center"/>
            <w:hideMark/>
          </w:tcPr>
          <w:p w14:paraId="10E1212B" w14:textId="4105E5BB" w:rsidR="00DD384F" w:rsidRPr="007A1907" w:rsidRDefault="00DD384F" w:rsidP="00DD384F">
            <w:pPr>
              <w:pStyle w:val="NoSpacing"/>
              <w:jc w:val="both"/>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Latn-RS" w:eastAsia="en-GB"/>
              </w:rPr>
              <w:t>S</w:t>
            </w:r>
            <w:r w:rsidRPr="007A1907">
              <w:rPr>
                <w:rFonts w:ascii="Times New Roman" w:eastAsia="Times New Roman" w:hAnsi="Times New Roman" w:cs="Times New Roman"/>
                <w:sz w:val="20"/>
                <w:szCs w:val="20"/>
                <w:lang w:val="sr-Cyrl-RS" w:eastAsia="en-GB"/>
              </w:rPr>
              <w:t xml:space="preserve">hare of inspection supervisions </w:t>
            </w:r>
            <w:r w:rsidRPr="007A1907">
              <w:rPr>
                <w:rFonts w:ascii="Times New Roman" w:eastAsia="Times New Roman" w:hAnsi="Times New Roman" w:cs="Times New Roman"/>
                <w:sz w:val="20"/>
                <w:szCs w:val="20"/>
                <w:lang w:val="sr-Latn-RS" w:eastAsia="en-GB"/>
              </w:rPr>
              <w:t xml:space="preserve">due to workplace fatalities </w:t>
            </w:r>
            <w:r w:rsidRPr="007A1907">
              <w:rPr>
                <w:rFonts w:ascii="Times New Roman" w:eastAsia="Times New Roman" w:hAnsi="Times New Roman" w:cs="Times New Roman"/>
                <w:sz w:val="20"/>
                <w:szCs w:val="20"/>
                <w:lang w:val="sr-Cyrl-RS" w:eastAsia="en-GB"/>
              </w:rPr>
              <w:t>relat</w:t>
            </w:r>
            <w:r w:rsidRPr="007A1907">
              <w:rPr>
                <w:rFonts w:ascii="Times New Roman" w:eastAsia="Times New Roman" w:hAnsi="Times New Roman" w:cs="Times New Roman"/>
                <w:sz w:val="20"/>
                <w:szCs w:val="20"/>
                <w:lang w:val="sr-Latn-RS" w:eastAsia="en-GB"/>
              </w:rPr>
              <w:t>ive</w:t>
            </w:r>
            <w:r w:rsidRPr="007A1907">
              <w:rPr>
                <w:rFonts w:ascii="Times New Roman" w:eastAsia="Times New Roman" w:hAnsi="Times New Roman" w:cs="Times New Roman"/>
                <w:sz w:val="20"/>
                <w:szCs w:val="20"/>
                <w:lang w:val="sr-Cyrl-RS" w:eastAsia="en-GB"/>
              </w:rPr>
              <w:t xml:space="preserve"> to the number of </w:t>
            </w:r>
            <w:r w:rsidRPr="007A1907">
              <w:rPr>
                <w:rFonts w:ascii="Times New Roman" w:eastAsia="Times New Roman" w:hAnsi="Times New Roman" w:cs="Times New Roman"/>
                <w:sz w:val="20"/>
                <w:szCs w:val="20"/>
                <w:lang w:val="sr-Latn-RS" w:eastAsia="en-GB"/>
              </w:rPr>
              <w:t xml:space="preserve">performed </w:t>
            </w:r>
            <w:r w:rsidRPr="007A1907">
              <w:rPr>
                <w:rFonts w:ascii="Times New Roman" w:eastAsia="Times New Roman" w:hAnsi="Times New Roman" w:cs="Times New Roman"/>
                <w:sz w:val="20"/>
                <w:szCs w:val="20"/>
                <w:lang w:val="sr-Cyrl-RS" w:eastAsia="en-GB"/>
              </w:rPr>
              <w:t xml:space="preserve">inspection supervisions </w:t>
            </w:r>
            <w:r w:rsidRPr="007A1907">
              <w:rPr>
                <w:rFonts w:ascii="Times New Roman" w:eastAsia="Times New Roman" w:hAnsi="Times New Roman" w:cs="Times New Roman"/>
                <w:sz w:val="20"/>
                <w:szCs w:val="20"/>
                <w:lang w:val="sr-Latn-RS" w:eastAsia="en-GB"/>
              </w:rPr>
              <w:t xml:space="preserve">due to reported </w:t>
            </w:r>
            <w:r w:rsidRPr="007A1907">
              <w:rPr>
                <w:rFonts w:ascii="Times New Roman" w:eastAsia="Times New Roman" w:hAnsi="Times New Roman" w:cs="Times New Roman"/>
                <w:sz w:val="20"/>
                <w:szCs w:val="20"/>
                <w:lang w:val="sr-Cyrl-RS" w:eastAsia="en-GB"/>
              </w:rPr>
              <w:t>workplace injuries (%)</w:t>
            </w:r>
          </w:p>
        </w:tc>
        <w:tc>
          <w:tcPr>
            <w:tcW w:w="2994" w:type="dxa"/>
            <w:gridSpan w:val="2"/>
            <w:noWrap/>
            <w:vAlign w:val="center"/>
            <w:hideMark/>
          </w:tcPr>
          <w:p w14:paraId="27C21A28" w14:textId="77777777"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5.7 (2022)</w:t>
            </w:r>
          </w:p>
        </w:tc>
        <w:tc>
          <w:tcPr>
            <w:tcW w:w="2859" w:type="dxa"/>
            <w:gridSpan w:val="2"/>
            <w:noWrap/>
            <w:vAlign w:val="center"/>
          </w:tcPr>
          <w:p w14:paraId="5C723876" w14:textId="10CFC6ED"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5,2</w:t>
            </w:r>
          </w:p>
        </w:tc>
        <w:tc>
          <w:tcPr>
            <w:tcW w:w="2067" w:type="dxa"/>
            <w:gridSpan w:val="2"/>
            <w:noWrap/>
            <w:vAlign w:val="center"/>
          </w:tcPr>
          <w:p w14:paraId="24ECEF18" w14:textId="46E70F62" w:rsidR="00DD384F" w:rsidRPr="007A1907" w:rsidRDefault="00DD384F" w:rsidP="00DD384F">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4,8</w:t>
            </w:r>
          </w:p>
        </w:tc>
        <w:tc>
          <w:tcPr>
            <w:tcW w:w="3799" w:type="dxa"/>
            <w:gridSpan w:val="3"/>
            <w:noWrap/>
            <w:vAlign w:val="center"/>
          </w:tcPr>
          <w:p w14:paraId="309D3899" w14:textId="44E80537" w:rsidR="00DD384F" w:rsidRPr="007A1907" w:rsidRDefault="00DD384F" w:rsidP="00DD384F">
            <w:pPr>
              <w:pStyle w:val="NoSpacing"/>
              <w:jc w:val="both"/>
              <w:rPr>
                <w:rFonts w:ascii="Times New Roman" w:eastAsia="Times New Roman" w:hAnsi="Times New Roman" w:cs="Times New Roman"/>
                <w:color w:val="000000" w:themeColor="text1"/>
                <w:sz w:val="20"/>
                <w:szCs w:val="20"/>
                <w:lang w:eastAsia="en-GB"/>
              </w:rPr>
            </w:pPr>
          </w:p>
        </w:tc>
      </w:tr>
      <w:tr w:rsidR="00042089" w:rsidRPr="007A1907" w14:paraId="75E21C50" w14:textId="77777777" w:rsidTr="000A1BEC">
        <w:trPr>
          <w:trHeight w:val="255"/>
        </w:trPr>
        <w:tc>
          <w:tcPr>
            <w:tcW w:w="16034" w:type="dxa"/>
            <w:gridSpan w:val="13"/>
            <w:shd w:val="clear" w:color="000000" w:fill="FFFFFF"/>
            <w:noWrap/>
            <w:vAlign w:val="center"/>
            <w:hideMark/>
          </w:tcPr>
          <w:p w14:paraId="48C62E11" w14:textId="77777777" w:rsidR="00042089" w:rsidRPr="007A1907" w:rsidRDefault="00042089" w:rsidP="00042089">
            <w:pPr>
              <w:spacing w:after="0" w:line="240" w:lineRule="auto"/>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r>
      <w:tr w:rsidR="00042089" w:rsidRPr="007A1907" w14:paraId="4123FFEA" w14:textId="77777777" w:rsidTr="009B212D">
        <w:trPr>
          <w:trHeight w:val="440"/>
        </w:trPr>
        <w:tc>
          <w:tcPr>
            <w:tcW w:w="2131" w:type="dxa"/>
            <w:shd w:val="clear" w:color="000000" w:fill="FFFFCC"/>
            <w:vAlign w:val="center"/>
            <w:hideMark/>
          </w:tcPr>
          <w:p w14:paraId="7E65169B" w14:textId="52686B23"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072127BB" w14:textId="4319F369"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1DFDE84F" w14:textId="55C494E0"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4541CDB4"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087D3C59"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4780E086" w14:textId="622D118C"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0D3925"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35CDC69C" w14:textId="36324561"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27F8EDA4"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39F7AE88" w14:textId="1577D07E"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871EE2"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1E426F8D"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15CFAFF3" w14:textId="44EF8DF2"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w:t>
            </w:r>
            <w:r w:rsidR="0043434C"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5B9DBCBE" w14:textId="40E5DAE2"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4D5E9918" w14:textId="37DA276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6D047501" w14:textId="77777777" w:rsidTr="007401B3">
        <w:trPr>
          <w:trHeight w:val="988"/>
        </w:trPr>
        <w:tc>
          <w:tcPr>
            <w:tcW w:w="2131" w:type="dxa"/>
            <w:vAlign w:val="center"/>
            <w:hideMark/>
          </w:tcPr>
          <w:p w14:paraId="1D1D97D1" w14:textId="391A70A9" w:rsidR="00C418F6" w:rsidRPr="007A1907" w:rsidRDefault="00042089" w:rsidP="00334211">
            <w:pPr>
              <w:pStyle w:val="NoSpacing"/>
              <w:jc w:val="both"/>
              <w:rPr>
                <w:rFonts w:ascii="Times New Roman" w:hAnsi="Times New Roman" w:cs="Times New Roman"/>
                <w:iCs/>
                <w:color w:val="000000" w:themeColor="text1"/>
                <w:sz w:val="20"/>
                <w:szCs w:val="20"/>
                <w:lang w:eastAsia="en-GB"/>
              </w:rPr>
            </w:pPr>
            <w:r w:rsidRPr="007A1907">
              <w:rPr>
                <w:rFonts w:ascii="Times New Roman" w:eastAsia="Times New Roman" w:hAnsi="Times New Roman" w:cs="Times New Roman"/>
                <w:sz w:val="20"/>
                <w:szCs w:val="20"/>
                <w:lang w:val="sr-Cyrl-RS" w:eastAsia="en-GB"/>
              </w:rPr>
              <w:t>1.2.1.</w:t>
            </w:r>
            <w:r w:rsidRPr="007A1907">
              <w:rPr>
                <w:rFonts w:ascii="Times New Roman" w:hAnsi="Times New Roman" w:cs="Times New Roman"/>
                <w:iCs/>
                <w:color w:val="000000" w:themeColor="text1"/>
                <w:sz w:val="20"/>
                <w:szCs w:val="20"/>
                <w:lang w:eastAsia="en-GB"/>
              </w:rPr>
              <w:t xml:space="preserve"> </w:t>
            </w:r>
            <w:r w:rsidR="00920588" w:rsidRPr="007A1907">
              <w:rPr>
                <w:rFonts w:ascii="Times New Roman" w:eastAsia="Times New Roman" w:hAnsi="Times New Roman" w:cs="Times New Roman"/>
                <w:sz w:val="20"/>
                <w:szCs w:val="20"/>
                <w:lang w:val="sr-Cyrl-RS" w:eastAsia="en-GB"/>
              </w:rPr>
              <w:t>Status analysis in the field of labour relations and other forms of work engagement with the aim to reduce precarius and vulnerable employment</w:t>
            </w:r>
          </w:p>
        </w:tc>
        <w:tc>
          <w:tcPr>
            <w:tcW w:w="760" w:type="dxa"/>
            <w:noWrap/>
            <w:vAlign w:val="center"/>
            <w:hideMark/>
          </w:tcPr>
          <w:p w14:paraId="1355DE4E" w14:textId="33693E42"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603E24B6" w14:textId="54122E75" w:rsidR="00042089" w:rsidRPr="007A1907" w:rsidRDefault="00BF35ED"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w:t>
            </w:r>
            <w:r w:rsidR="009C45FE"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LEVSA</w:t>
            </w:r>
          </w:p>
        </w:tc>
        <w:tc>
          <w:tcPr>
            <w:tcW w:w="1309" w:type="dxa"/>
            <w:noWrap/>
            <w:vAlign w:val="center"/>
          </w:tcPr>
          <w:p w14:paraId="4B1333CE" w14:textId="3831A9DE" w:rsidR="00042089" w:rsidRPr="007A1907" w:rsidRDefault="003A12A0"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Ongoing</w:t>
            </w:r>
          </w:p>
        </w:tc>
        <w:tc>
          <w:tcPr>
            <w:tcW w:w="1685" w:type="dxa"/>
            <w:noWrap/>
            <w:vAlign w:val="center"/>
          </w:tcPr>
          <w:p w14:paraId="3AB74FEF"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0DF34ED2" w14:textId="78762776" w:rsidR="00F01B83" w:rsidRPr="007A1907" w:rsidRDefault="00F01B83" w:rsidP="00F01B83">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Within the IPA 2022 Twinning project "Support to the improvement of working conditions and the preparation of the Republic of Serbia for participation in EURES", activities are underway to analyze the compliance of the labor legislation of the Republic of Serbia with EU directives.</w:t>
            </w:r>
          </w:p>
          <w:p w14:paraId="53105F31" w14:textId="77777777" w:rsidR="00573D6B" w:rsidRPr="007A1907" w:rsidRDefault="00F01B83" w:rsidP="00F01B83">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Social partners have taken an active part in working groups and project activities related to the improvement of workers' rights and the promotion of improving labor standards in sectors where workers are most vulnerable.</w:t>
            </w:r>
          </w:p>
          <w:p w14:paraId="25826575" w14:textId="4A237733" w:rsidR="009863E1" w:rsidRPr="007A1907" w:rsidRDefault="009863E1" w:rsidP="00F01B83">
            <w:pPr>
              <w:pStyle w:val="NoSpacing"/>
              <w:jc w:val="both"/>
              <w:rPr>
                <w:rFonts w:ascii="Times New Roman" w:eastAsia="Times New Roman" w:hAnsi="Times New Roman" w:cs="Times New Roman"/>
                <w:color w:val="000000" w:themeColor="text1"/>
                <w:sz w:val="20"/>
                <w:szCs w:val="20"/>
                <w:lang w:eastAsia="en-GB"/>
              </w:rPr>
            </w:pPr>
          </w:p>
        </w:tc>
        <w:tc>
          <w:tcPr>
            <w:tcW w:w="1836" w:type="dxa"/>
            <w:gridSpan w:val="2"/>
            <w:vAlign w:val="center"/>
          </w:tcPr>
          <w:p w14:paraId="167B06FC" w14:textId="5B24AF67" w:rsidR="00042089" w:rsidRPr="007A1907" w:rsidRDefault="0077384F"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08C79DFC" w14:textId="0BD599C4" w:rsidR="00461398" w:rsidRPr="007A1907" w:rsidRDefault="00461398" w:rsidP="00042089">
            <w:pPr>
              <w:pStyle w:val="NoSpacing"/>
              <w:jc w:val="both"/>
              <w:rPr>
                <w:rFonts w:ascii="Times New Roman" w:eastAsia="Times New Roman" w:hAnsi="Times New Roman" w:cs="Times New Roman"/>
                <w:color w:val="000000" w:themeColor="text1"/>
                <w:sz w:val="20"/>
                <w:szCs w:val="20"/>
                <w:lang w:eastAsia="en-GB"/>
              </w:rPr>
            </w:pPr>
          </w:p>
        </w:tc>
      </w:tr>
      <w:tr w:rsidR="00042089" w:rsidRPr="007A1907" w14:paraId="41308671" w14:textId="77777777" w:rsidTr="007401B3">
        <w:trPr>
          <w:trHeight w:val="1073"/>
        </w:trPr>
        <w:tc>
          <w:tcPr>
            <w:tcW w:w="2131" w:type="dxa"/>
            <w:shd w:val="clear" w:color="000000" w:fill="FFFFFF"/>
            <w:vAlign w:val="center"/>
            <w:hideMark/>
          </w:tcPr>
          <w:p w14:paraId="5F09AADC" w14:textId="4BC9F12D" w:rsidR="00265E06" w:rsidRPr="007A1907" w:rsidRDefault="00042089" w:rsidP="00265E06">
            <w:pPr>
              <w:pStyle w:val="NoSpacing"/>
              <w:jc w:val="both"/>
              <w:rPr>
                <w:rFonts w:ascii="Times New Roman" w:hAnsi="Times New Roman" w:cs="Times New Roman"/>
                <w:iCs/>
                <w:color w:val="000000" w:themeColor="text1"/>
                <w:sz w:val="20"/>
                <w:szCs w:val="20"/>
                <w:lang w:eastAsia="en-GB"/>
              </w:rPr>
            </w:pPr>
            <w:r w:rsidRPr="007A1907">
              <w:rPr>
                <w:rFonts w:ascii="Times New Roman" w:eastAsia="Times New Roman" w:hAnsi="Times New Roman" w:cs="Times New Roman"/>
                <w:sz w:val="20"/>
                <w:szCs w:val="20"/>
                <w:lang w:val="sr-Cyrl-RS" w:eastAsia="en-GB"/>
              </w:rPr>
              <w:t xml:space="preserve">1.2.2. </w:t>
            </w:r>
            <w:r w:rsidR="0072155B" w:rsidRPr="007A1907">
              <w:rPr>
                <w:rFonts w:ascii="Times New Roman" w:eastAsia="Times New Roman" w:hAnsi="Times New Roman" w:cs="Times New Roman"/>
                <w:sz w:val="20"/>
                <w:szCs w:val="20"/>
                <w:lang w:val="sr-Cyrl-RS" w:eastAsia="en-GB"/>
              </w:rPr>
              <w:t>Inspection of employers aimed at protecting the rights of employees in the area of labour relations and ensuring occupational safety and health at work</w:t>
            </w:r>
          </w:p>
        </w:tc>
        <w:tc>
          <w:tcPr>
            <w:tcW w:w="760" w:type="dxa"/>
            <w:shd w:val="clear" w:color="000000" w:fill="FFFFFF"/>
            <w:noWrap/>
            <w:vAlign w:val="center"/>
            <w:hideMark/>
          </w:tcPr>
          <w:p w14:paraId="10ECB1BC" w14:textId="28DF902B"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shd w:val="clear" w:color="000000" w:fill="FFFFFF"/>
            <w:noWrap/>
            <w:vAlign w:val="center"/>
            <w:hideMark/>
          </w:tcPr>
          <w:p w14:paraId="636B3DC8" w14:textId="25AF546A" w:rsidR="00042089" w:rsidRPr="007A1907" w:rsidRDefault="00077B93"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Labour Inspectorate</w:t>
            </w:r>
          </w:p>
        </w:tc>
        <w:tc>
          <w:tcPr>
            <w:tcW w:w="1309" w:type="dxa"/>
            <w:shd w:val="clear" w:color="000000" w:fill="FFFFFF"/>
            <w:noWrap/>
            <w:vAlign w:val="center"/>
          </w:tcPr>
          <w:p w14:paraId="242DFC3F" w14:textId="5C5517F0" w:rsidR="00042089" w:rsidRPr="007A1907" w:rsidRDefault="003A12A0"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Completed</w:t>
            </w:r>
          </w:p>
        </w:tc>
        <w:tc>
          <w:tcPr>
            <w:tcW w:w="1685" w:type="dxa"/>
            <w:shd w:val="clear" w:color="000000" w:fill="FFFFFF"/>
            <w:noWrap/>
            <w:vAlign w:val="center"/>
          </w:tcPr>
          <w:p w14:paraId="1332C785"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shd w:val="clear" w:color="000000" w:fill="FFFFFF"/>
            <w:vAlign w:val="center"/>
          </w:tcPr>
          <w:p w14:paraId="7DFA2BE5" w14:textId="77777777" w:rsidR="006A6B44" w:rsidRPr="007A1907" w:rsidRDefault="006A6B44" w:rsidP="006A6B44">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Labor inspectors:</w:t>
            </w:r>
          </w:p>
          <w:p w14:paraId="0172EC5A" w14:textId="77777777" w:rsidR="006A6B44" w:rsidRPr="007A1907" w:rsidRDefault="006A6B44" w:rsidP="006A6B44">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carried out 66,513 inspections of registered and unregistered entities, of which 32,894 in the field of labor relations, 33,300 in the field of occupational health and safety and 319 inspections of unregistered entities;</w:t>
            </w:r>
          </w:p>
          <w:p w14:paraId="63245B0F" w14:textId="77777777" w:rsidR="00541358" w:rsidRPr="007A1907" w:rsidRDefault="006A6B44" w:rsidP="006A6B44">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found 4,664 people working "undeclared", and after the measures taken by labor inspectors, employers established employment relationships with 3,316 people, or 71% of the people;</w:t>
            </w:r>
          </w:p>
          <w:p w14:paraId="7F762A59" w14:textId="77777777" w:rsidR="009D540D" w:rsidRPr="007A1907" w:rsidRDefault="009D540D" w:rsidP="009D54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issued 6,185 decisions to eliminate identified irregularities with a total of 14,108 measures, as well as a total of 7,646 warnings, warnings and orders for minutes;</w:t>
            </w:r>
          </w:p>
          <w:p w14:paraId="7343A426" w14:textId="77777777" w:rsidR="009D540D" w:rsidRPr="007A1907" w:rsidRDefault="009D540D" w:rsidP="009D54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issued 851 decisions on the prohibition of work at the workplace;</w:t>
            </w:r>
          </w:p>
          <w:p w14:paraId="26A52AA2" w14:textId="77777777" w:rsidR="009D540D" w:rsidRPr="007A1907" w:rsidRDefault="009D540D" w:rsidP="009D54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filed 4,949 requests for the initiation of misdemeanor proceedings (2,498 in the field of labor relations, 2,136 in the field of occupational safety and health, 216 against individuals who perform unregistered activities, as well as 99 in accordance with other regulations);</w:t>
            </w:r>
          </w:p>
          <w:p w14:paraId="5C17B296" w14:textId="77777777" w:rsidR="008149B8" w:rsidRPr="007A1907" w:rsidRDefault="008149B8" w:rsidP="008149B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issued 30 misdemeanor orders and concluded one agreement on the recognition of misdemeanors in the field of occupational safety and health;</w:t>
            </w:r>
          </w:p>
          <w:p w14:paraId="551C16E7" w14:textId="77777777" w:rsidR="008149B8" w:rsidRPr="007A1907" w:rsidRDefault="008149B8" w:rsidP="008149B8">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lastRenderedPageBreak/>
              <w:t>- filed 42 criminal charges (29 against persons responsible in the field of occupational safety and health and 13 against persons responsible in the field of labor relations);</w:t>
            </w:r>
          </w:p>
          <w:p w14:paraId="020542F3" w14:textId="77777777" w:rsidR="006E6F2D" w:rsidRPr="007A1907" w:rsidRDefault="006E6F2D" w:rsidP="006E6F2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carried out 1,021 inspections regarding reported injuries at work, of which 33 were fatal injuries at work, 13 were serious injuries at work with a fatal outcome, 910 were serious injuries, 15 were collective injuries at work (with another fatality and two serious injuries at work with a fatal outcome) and 50 were minor injuries at work. In total, 49 people died at work;</w:t>
            </w:r>
          </w:p>
          <w:p w14:paraId="5BC5A785" w14:textId="6319BFF8" w:rsidR="006E6F2D" w:rsidRPr="007A1907" w:rsidRDefault="006E6F2D" w:rsidP="006E6F2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 identified 319 unregistered entities, and in addition to 319 individuals engaged in unregistered activities, 240 people were found working in the </w:t>
            </w:r>
            <w:r w:rsidR="00364A79"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eastAsia="en-GB"/>
              </w:rPr>
              <w:t>black market"</w:t>
            </w:r>
            <w:r w:rsidR="00F629CE" w:rsidRPr="007A1907">
              <w:rPr>
                <w:rFonts w:ascii="Times New Roman" w:eastAsia="Times New Roman" w:hAnsi="Times New Roman" w:cs="Times New Roman"/>
                <w:color w:val="000000" w:themeColor="text1"/>
                <w:sz w:val="20"/>
                <w:szCs w:val="20"/>
                <w:lang w:eastAsia="en-GB"/>
              </w:rPr>
              <w:t>.</w:t>
            </w:r>
          </w:p>
          <w:p w14:paraId="41918F67" w14:textId="77777777" w:rsidR="00F629CE" w:rsidRPr="007A1907" w:rsidRDefault="00F629CE" w:rsidP="006E6F2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Of the total number of identified unregistered entities, immediately after the measures taken by labor inspectors, 141 entities, or 44%, were registered in the appropriate register.</w:t>
            </w:r>
          </w:p>
          <w:p w14:paraId="4A25E848" w14:textId="77777777" w:rsidR="00356571" w:rsidRPr="007A1907" w:rsidRDefault="00356571" w:rsidP="006E6F2D">
            <w:pPr>
              <w:pStyle w:val="NoSpacing"/>
              <w:jc w:val="both"/>
              <w:rPr>
                <w:rFonts w:ascii="Times New Roman" w:eastAsia="Times New Roman" w:hAnsi="Times New Roman" w:cs="Times New Roman"/>
                <w:color w:val="000000" w:themeColor="text1"/>
                <w:sz w:val="20"/>
                <w:szCs w:val="20"/>
                <w:lang w:eastAsia="en-GB"/>
              </w:rPr>
            </w:pPr>
          </w:p>
          <w:p w14:paraId="41691049" w14:textId="7440579E" w:rsidR="00025B7C" w:rsidRPr="007A1907" w:rsidRDefault="00E01806" w:rsidP="006E6F2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SAE</w:t>
            </w:r>
            <w:r w:rsidR="00025B7C" w:rsidRPr="007A1907">
              <w:rPr>
                <w:rFonts w:ascii="Times New Roman" w:eastAsia="Times New Roman" w:hAnsi="Times New Roman" w:cs="Times New Roman"/>
                <w:color w:val="000000" w:themeColor="text1"/>
                <w:sz w:val="20"/>
                <w:szCs w:val="20"/>
                <w:lang w:eastAsia="en-GB"/>
              </w:rPr>
              <w:t>, within its work in working groups and national bodies, continued to actively influence the improvement of working conditions and the creation of an environment in which employees will be protected from risks and harmful factors. Several meetings were organized regarding by-laws during which, with a reasoned initiative, the implementation of the Regulation on amending the Regulation on preventive measures for safe and healthy work at height, the Regulation on amending the Regulation on the method and procedure for assessing risks at the workplace and in the working environment, the Regulation on amending the Regulation on the method of keeping and time limits for storing records in the field of occupational safety and health, the Regulation on amending the Regulation on the procedure for inspecting and checking work equipment and inspecting and testing electrical and lightning protection installations and testing working environment conditions was postponed.</w:t>
            </w:r>
          </w:p>
          <w:p w14:paraId="7EE77EDE" w14:textId="6A3A4BCC" w:rsidR="00695BB5" w:rsidRPr="007A1907" w:rsidRDefault="00695BB5" w:rsidP="006E6F2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Also, th</w:t>
            </w:r>
            <w:r w:rsidR="00E01806" w:rsidRPr="007A1907">
              <w:rPr>
                <w:rFonts w:ascii="Times New Roman" w:eastAsia="Times New Roman" w:hAnsi="Times New Roman" w:cs="Times New Roman"/>
                <w:color w:val="000000" w:themeColor="text1"/>
                <w:sz w:val="20"/>
                <w:szCs w:val="20"/>
                <w:lang w:eastAsia="en-GB"/>
              </w:rPr>
              <w:t>e SAE</w:t>
            </w:r>
            <w:r w:rsidRPr="007A1907">
              <w:rPr>
                <w:rFonts w:ascii="Times New Roman" w:eastAsia="Times New Roman" w:hAnsi="Times New Roman" w:cs="Times New Roman"/>
                <w:color w:val="000000" w:themeColor="text1"/>
                <w:sz w:val="20"/>
                <w:szCs w:val="20"/>
                <w:lang w:eastAsia="en-GB"/>
              </w:rPr>
              <w:t xml:space="preserve"> participated in the activities of the project "Improving OSH and Labor Inspection in the Republic of Serbia", which is funded by the EU and implemented by the International Labor Organization.</w:t>
            </w:r>
          </w:p>
          <w:p w14:paraId="03B72413" w14:textId="60F38933" w:rsidR="00900438" w:rsidRPr="007A1907" w:rsidRDefault="00900438" w:rsidP="006E6F2D">
            <w:pPr>
              <w:pStyle w:val="NoSpacing"/>
              <w:jc w:val="both"/>
              <w:rPr>
                <w:rFonts w:ascii="Times New Roman" w:eastAsia="Times New Roman" w:hAnsi="Times New Roman" w:cs="Times New Roman"/>
                <w:color w:val="000000" w:themeColor="text1"/>
                <w:sz w:val="20"/>
                <w:szCs w:val="20"/>
                <w:lang w:eastAsia="en-GB"/>
              </w:rPr>
            </w:pPr>
          </w:p>
        </w:tc>
        <w:tc>
          <w:tcPr>
            <w:tcW w:w="1836" w:type="dxa"/>
            <w:gridSpan w:val="2"/>
            <w:shd w:val="clear" w:color="000000" w:fill="FFFFFF"/>
            <w:vAlign w:val="center"/>
          </w:tcPr>
          <w:p w14:paraId="23EFAAA5" w14:textId="6A23A3BB" w:rsidR="00042089" w:rsidRPr="007A1907" w:rsidRDefault="00E8643E"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shd w:val="clear" w:color="000000" w:fill="FFFFFF"/>
            <w:vAlign w:val="center"/>
          </w:tcPr>
          <w:p w14:paraId="7A06056D" w14:textId="77777777" w:rsidR="005210BB" w:rsidRPr="007A1907" w:rsidRDefault="00D510CA"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carried out continuously.</w:t>
            </w:r>
          </w:p>
          <w:p w14:paraId="495569CF" w14:textId="77777777" w:rsidR="003606CC" w:rsidRPr="007A1907" w:rsidRDefault="003606CC" w:rsidP="00042089">
            <w:pPr>
              <w:pStyle w:val="NoSpacing"/>
              <w:jc w:val="both"/>
              <w:rPr>
                <w:rFonts w:ascii="Times New Roman" w:eastAsia="Times New Roman" w:hAnsi="Times New Roman" w:cs="Times New Roman"/>
                <w:color w:val="000000" w:themeColor="text1"/>
                <w:sz w:val="20"/>
                <w:szCs w:val="20"/>
                <w:lang w:eastAsia="en-GB"/>
              </w:rPr>
            </w:pPr>
          </w:p>
          <w:p w14:paraId="3EF11146" w14:textId="7DC79139" w:rsidR="003606CC" w:rsidRPr="007A1907" w:rsidRDefault="003606CC"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Labor inspectors will continue to conduct effective regular, extraordinary and enhanced inspections, inspections based on submitted representations and ex officio, in the field of occupational health and safety and in the field of labor relations.</w:t>
            </w:r>
          </w:p>
        </w:tc>
      </w:tr>
      <w:tr w:rsidR="00042089" w:rsidRPr="007A1907" w14:paraId="5D0856E1" w14:textId="77777777" w:rsidTr="000A1BEC">
        <w:trPr>
          <w:trHeight w:val="255"/>
        </w:trPr>
        <w:tc>
          <w:tcPr>
            <w:tcW w:w="16034" w:type="dxa"/>
            <w:gridSpan w:val="13"/>
            <w:shd w:val="clear" w:color="000000" w:fill="FFFFFF"/>
            <w:noWrap/>
            <w:vAlign w:val="center"/>
            <w:hideMark/>
          </w:tcPr>
          <w:p w14:paraId="7DA278FC" w14:textId="77777777" w:rsidR="004E49CB" w:rsidRPr="007A1907" w:rsidRDefault="004E49CB" w:rsidP="00042089">
            <w:pPr>
              <w:spacing w:after="0" w:line="240" w:lineRule="auto"/>
              <w:rPr>
                <w:rFonts w:ascii="Times New Roman" w:eastAsia="Times New Roman" w:hAnsi="Times New Roman" w:cs="Times New Roman"/>
                <w:color w:val="000000" w:themeColor="text1"/>
                <w:sz w:val="20"/>
                <w:szCs w:val="20"/>
                <w:lang w:val="sr-Latn-RS" w:eastAsia="en-GB"/>
              </w:rPr>
            </w:pPr>
          </w:p>
        </w:tc>
      </w:tr>
      <w:tr w:rsidR="00042089" w:rsidRPr="007A1907" w14:paraId="41863379" w14:textId="77777777" w:rsidTr="000A1BEC">
        <w:trPr>
          <w:trHeight w:val="255"/>
        </w:trPr>
        <w:tc>
          <w:tcPr>
            <w:tcW w:w="16034" w:type="dxa"/>
            <w:gridSpan w:val="13"/>
            <w:shd w:val="clear" w:color="000000" w:fill="F7C3AA"/>
            <w:vAlign w:val="center"/>
            <w:hideMark/>
          </w:tcPr>
          <w:p w14:paraId="23F9CEFB" w14:textId="3B5B10B7"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1.3: </w:t>
            </w:r>
            <w:r w:rsidRPr="007A1907">
              <w:rPr>
                <w:rFonts w:ascii="Times New Roman" w:eastAsia="Times New Roman" w:hAnsi="Times New Roman" w:cs="Times New Roman"/>
                <w:b/>
                <w:bCs/>
                <w:sz w:val="20"/>
                <w:szCs w:val="20"/>
                <w:lang w:val="sr-Latn-RS" w:eastAsia="en-GB"/>
              </w:rPr>
              <w:t>Stimulat</w:t>
            </w:r>
            <w:r w:rsidR="00E61231" w:rsidRPr="007A1907">
              <w:rPr>
                <w:rFonts w:ascii="Times New Roman" w:eastAsia="Times New Roman" w:hAnsi="Times New Roman" w:cs="Times New Roman"/>
                <w:b/>
                <w:bCs/>
                <w:sz w:val="20"/>
                <w:szCs w:val="20"/>
                <w:lang w:val="sr-Latn-RS" w:eastAsia="en-GB"/>
              </w:rPr>
              <w:t>e</w:t>
            </w:r>
            <w:r w:rsidRPr="007A1907">
              <w:rPr>
                <w:rFonts w:ascii="Times New Roman" w:eastAsia="Times New Roman" w:hAnsi="Times New Roman" w:cs="Times New Roman"/>
                <w:b/>
                <w:bCs/>
                <w:sz w:val="20"/>
                <w:szCs w:val="20"/>
                <w:lang w:val="sr-Latn-RS" w:eastAsia="en-GB"/>
              </w:rPr>
              <w:t xml:space="preserve"> job creation</w:t>
            </w:r>
          </w:p>
        </w:tc>
      </w:tr>
      <w:tr w:rsidR="00042089" w:rsidRPr="007A1907" w14:paraId="20D367DF" w14:textId="77777777" w:rsidTr="000A1BEC">
        <w:trPr>
          <w:trHeight w:val="255"/>
        </w:trPr>
        <w:tc>
          <w:tcPr>
            <w:tcW w:w="16034" w:type="dxa"/>
            <w:gridSpan w:val="13"/>
            <w:shd w:val="clear" w:color="000000" w:fill="F7C3AA"/>
            <w:vAlign w:val="center"/>
            <w:hideMark/>
          </w:tcPr>
          <w:p w14:paraId="54717CF3" w14:textId="6F37FB10"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Cyrl-RS" w:eastAsia="en-GB"/>
              </w:rPr>
              <w:t xml:space="preserve">Main institution: MINISTRY OF </w:t>
            </w:r>
            <w:r w:rsidR="00C71C55" w:rsidRPr="007A1907">
              <w:rPr>
                <w:rFonts w:ascii="Times New Roman" w:eastAsia="Times New Roman" w:hAnsi="Times New Roman" w:cs="Times New Roman"/>
                <w:b/>
                <w:bCs/>
                <w:sz w:val="20"/>
                <w:szCs w:val="20"/>
                <w:lang w:val="sr-Latn-RS" w:eastAsia="en-GB"/>
              </w:rPr>
              <w:t>ECONOMY</w:t>
            </w:r>
          </w:p>
        </w:tc>
      </w:tr>
      <w:tr w:rsidR="00042089" w:rsidRPr="007A1907" w14:paraId="01D62C24" w14:textId="77777777" w:rsidTr="009B212D">
        <w:trPr>
          <w:trHeight w:val="510"/>
        </w:trPr>
        <w:tc>
          <w:tcPr>
            <w:tcW w:w="4315" w:type="dxa"/>
            <w:gridSpan w:val="4"/>
            <w:shd w:val="clear" w:color="000000" w:fill="D7E3EE"/>
            <w:vAlign w:val="center"/>
            <w:hideMark/>
          </w:tcPr>
          <w:p w14:paraId="1F6990F7"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69449792" w14:textId="79391F10"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p>
        </w:tc>
        <w:tc>
          <w:tcPr>
            <w:tcW w:w="2994" w:type="dxa"/>
            <w:gridSpan w:val="2"/>
            <w:shd w:val="clear" w:color="000000" w:fill="D7E3EE"/>
            <w:vAlign w:val="center"/>
            <w:hideMark/>
          </w:tcPr>
          <w:p w14:paraId="0777B9C6" w14:textId="69492DDA"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171E8C77" w14:textId="7641477A"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43434C"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09FF792A" w14:textId="1E8EE55B"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43434C"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28D8021F" w14:textId="21931CFB"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77280D" w:rsidRPr="007A1907" w14:paraId="12240F51" w14:textId="77777777" w:rsidTr="009B212D">
        <w:trPr>
          <w:trHeight w:val="720"/>
        </w:trPr>
        <w:tc>
          <w:tcPr>
            <w:tcW w:w="4315" w:type="dxa"/>
            <w:gridSpan w:val="4"/>
            <w:vAlign w:val="center"/>
          </w:tcPr>
          <w:p w14:paraId="1068227E" w14:textId="1BB2CB6F" w:rsidR="0077280D" w:rsidRPr="007A1907" w:rsidRDefault="0077280D" w:rsidP="0077280D">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lastRenderedPageBreak/>
              <w:t>Net job creation rate in small, medium</w:t>
            </w:r>
            <w:r w:rsidRPr="007A1907">
              <w:rPr>
                <w:rFonts w:ascii="Times New Roman" w:eastAsia="Times New Roman" w:hAnsi="Times New Roman" w:cs="Times New Roman"/>
                <w:sz w:val="20"/>
                <w:szCs w:val="20"/>
                <w:lang w:val="sr-Latn-RS" w:eastAsia="en-GB"/>
              </w:rPr>
              <w:t>-sized</w:t>
            </w:r>
            <w:r w:rsidRPr="007A1907">
              <w:rPr>
                <w:rFonts w:ascii="Times New Roman" w:eastAsia="Times New Roman" w:hAnsi="Times New Roman" w:cs="Times New Roman"/>
                <w:sz w:val="20"/>
                <w:szCs w:val="20"/>
                <w:lang w:val="sr-Cyrl-RS" w:eastAsia="en-GB"/>
              </w:rPr>
              <w:t xml:space="preserve"> and large enterprises (small enterprises) (%)</w:t>
            </w:r>
          </w:p>
        </w:tc>
        <w:tc>
          <w:tcPr>
            <w:tcW w:w="2994" w:type="dxa"/>
            <w:gridSpan w:val="2"/>
            <w:noWrap/>
            <w:vAlign w:val="center"/>
          </w:tcPr>
          <w:p w14:paraId="06000536" w14:textId="77777777"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5.6 (2019)</w:t>
            </w:r>
          </w:p>
        </w:tc>
        <w:tc>
          <w:tcPr>
            <w:tcW w:w="2859" w:type="dxa"/>
            <w:gridSpan w:val="2"/>
            <w:noWrap/>
            <w:vAlign w:val="center"/>
          </w:tcPr>
          <w:p w14:paraId="49D48D08" w14:textId="50A167E9"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4-5</w:t>
            </w:r>
          </w:p>
        </w:tc>
        <w:tc>
          <w:tcPr>
            <w:tcW w:w="2067" w:type="dxa"/>
            <w:gridSpan w:val="2"/>
            <w:noWrap/>
            <w:vAlign w:val="center"/>
          </w:tcPr>
          <w:p w14:paraId="7A335062" w14:textId="4BED608C"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3,8</w:t>
            </w:r>
          </w:p>
        </w:tc>
        <w:tc>
          <w:tcPr>
            <w:tcW w:w="3799" w:type="dxa"/>
            <w:gridSpan w:val="3"/>
            <w:noWrap/>
            <w:vAlign w:val="center"/>
          </w:tcPr>
          <w:p w14:paraId="1D9FAFB2" w14:textId="5FC0BD32" w:rsidR="0077280D" w:rsidRPr="007A1907" w:rsidRDefault="00D603B5" w:rsidP="007728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According to the findings of the Employer Survey.</w:t>
            </w:r>
          </w:p>
        </w:tc>
      </w:tr>
      <w:tr w:rsidR="0077280D" w:rsidRPr="007A1907" w14:paraId="6F1140FC" w14:textId="77777777" w:rsidTr="0043434C">
        <w:trPr>
          <w:trHeight w:val="720"/>
        </w:trPr>
        <w:tc>
          <w:tcPr>
            <w:tcW w:w="4315" w:type="dxa"/>
            <w:gridSpan w:val="4"/>
            <w:vAlign w:val="center"/>
            <w:hideMark/>
          </w:tcPr>
          <w:p w14:paraId="0C6C4D20" w14:textId="49CFA89E" w:rsidR="0077280D" w:rsidRPr="007A1907" w:rsidRDefault="0077280D" w:rsidP="0077280D">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Net job creation rate in small, medium-sized and large enterprises (medium enterprises) (%)</w:t>
            </w:r>
          </w:p>
        </w:tc>
        <w:tc>
          <w:tcPr>
            <w:tcW w:w="2994" w:type="dxa"/>
            <w:gridSpan w:val="2"/>
            <w:noWrap/>
            <w:vAlign w:val="center"/>
            <w:hideMark/>
          </w:tcPr>
          <w:p w14:paraId="31D78F08" w14:textId="77777777"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2.9 (2019)</w:t>
            </w:r>
          </w:p>
        </w:tc>
        <w:tc>
          <w:tcPr>
            <w:tcW w:w="2859" w:type="dxa"/>
            <w:gridSpan w:val="2"/>
            <w:noWrap/>
            <w:vAlign w:val="center"/>
          </w:tcPr>
          <w:p w14:paraId="3596E78B" w14:textId="5B1C40A4"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2-3</w:t>
            </w:r>
          </w:p>
        </w:tc>
        <w:tc>
          <w:tcPr>
            <w:tcW w:w="2067" w:type="dxa"/>
            <w:gridSpan w:val="2"/>
            <w:noWrap/>
            <w:vAlign w:val="center"/>
          </w:tcPr>
          <w:p w14:paraId="793D9DD4" w14:textId="6C9DBA04"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1,2</w:t>
            </w:r>
          </w:p>
        </w:tc>
        <w:tc>
          <w:tcPr>
            <w:tcW w:w="3799" w:type="dxa"/>
            <w:gridSpan w:val="3"/>
            <w:noWrap/>
            <w:vAlign w:val="center"/>
          </w:tcPr>
          <w:p w14:paraId="4BDCC227" w14:textId="75E77103" w:rsidR="0077280D" w:rsidRPr="007A1907" w:rsidRDefault="00D603B5" w:rsidP="007728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According to the findings of the Employer Survey.</w:t>
            </w:r>
          </w:p>
        </w:tc>
      </w:tr>
      <w:tr w:rsidR="0077280D" w:rsidRPr="007A1907" w14:paraId="193FCE6E" w14:textId="77777777" w:rsidTr="009B212D">
        <w:trPr>
          <w:trHeight w:val="720"/>
        </w:trPr>
        <w:tc>
          <w:tcPr>
            <w:tcW w:w="4315" w:type="dxa"/>
            <w:gridSpan w:val="4"/>
            <w:vAlign w:val="center"/>
          </w:tcPr>
          <w:p w14:paraId="03F6F631" w14:textId="5A991029" w:rsidR="0077280D" w:rsidRPr="007A1907" w:rsidRDefault="0077280D" w:rsidP="0077280D">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Net job creation rate in small, medium-sized and large enterprises (large enterprises) (%)</w:t>
            </w:r>
          </w:p>
        </w:tc>
        <w:tc>
          <w:tcPr>
            <w:tcW w:w="2994" w:type="dxa"/>
            <w:gridSpan w:val="2"/>
            <w:noWrap/>
            <w:vAlign w:val="center"/>
          </w:tcPr>
          <w:p w14:paraId="344F65FB" w14:textId="77777777"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-2.4 (2019)</w:t>
            </w:r>
          </w:p>
        </w:tc>
        <w:tc>
          <w:tcPr>
            <w:tcW w:w="2859" w:type="dxa"/>
            <w:gridSpan w:val="2"/>
            <w:noWrap/>
            <w:vAlign w:val="center"/>
          </w:tcPr>
          <w:p w14:paraId="65082027" w14:textId="65E8BC1A"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(-1) - 0,5</w:t>
            </w:r>
          </w:p>
        </w:tc>
        <w:tc>
          <w:tcPr>
            <w:tcW w:w="2067" w:type="dxa"/>
            <w:gridSpan w:val="2"/>
            <w:noWrap/>
            <w:vAlign w:val="center"/>
          </w:tcPr>
          <w:p w14:paraId="03C66D6F" w14:textId="79F61F84"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2</w:t>
            </w:r>
          </w:p>
        </w:tc>
        <w:tc>
          <w:tcPr>
            <w:tcW w:w="3799" w:type="dxa"/>
            <w:gridSpan w:val="3"/>
            <w:noWrap/>
            <w:vAlign w:val="center"/>
          </w:tcPr>
          <w:p w14:paraId="6E60F910" w14:textId="36DBC870" w:rsidR="0077280D" w:rsidRPr="007A1907" w:rsidRDefault="00D603B5" w:rsidP="007728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According to the findings of the Employer Survey.</w:t>
            </w:r>
          </w:p>
        </w:tc>
      </w:tr>
      <w:tr w:rsidR="0077280D" w:rsidRPr="007A1907" w14:paraId="6F253E7B" w14:textId="77777777" w:rsidTr="00005DDE">
        <w:trPr>
          <w:trHeight w:val="763"/>
        </w:trPr>
        <w:tc>
          <w:tcPr>
            <w:tcW w:w="4315" w:type="dxa"/>
            <w:gridSpan w:val="4"/>
            <w:vAlign w:val="center"/>
            <w:hideMark/>
          </w:tcPr>
          <w:p w14:paraId="3FDF0FED" w14:textId="357787D9" w:rsidR="0077280D" w:rsidRPr="007A1907" w:rsidRDefault="0077280D" w:rsidP="0077280D">
            <w:pPr>
              <w:pStyle w:val="NoSpacing"/>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Start-ups entrepreneurs, youth and women, involved in Entrepreneurship Promotion programmes</w:t>
            </w:r>
          </w:p>
        </w:tc>
        <w:tc>
          <w:tcPr>
            <w:tcW w:w="2994" w:type="dxa"/>
            <w:gridSpan w:val="2"/>
            <w:noWrap/>
            <w:vAlign w:val="center"/>
            <w:hideMark/>
          </w:tcPr>
          <w:p w14:paraId="6B72D940" w14:textId="77777777"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98 (2022)</w:t>
            </w:r>
          </w:p>
        </w:tc>
        <w:tc>
          <w:tcPr>
            <w:tcW w:w="2859" w:type="dxa"/>
            <w:gridSpan w:val="2"/>
            <w:noWrap/>
            <w:vAlign w:val="center"/>
          </w:tcPr>
          <w:p w14:paraId="30056A81" w14:textId="2C851A32"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bCs/>
                <w:sz w:val="20"/>
                <w:szCs w:val="20"/>
                <w:lang w:val="sr-Cyrl-RS"/>
              </w:rPr>
              <w:t>380</w:t>
            </w:r>
          </w:p>
        </w:tc>
        <w:tc>
          <w:tcPr>
            <w:tcW w:w="2067" w:type="dxa"/>
            <w:gridSpan w:val="2"/>
            <w:noWrap/>
            <w:vAlign w:val="center"/>
          </w:tcPr>
          <w:p w14:paraId="5AD3B340" w14:textId="7223F2BA"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113</w:t>
            </w:r>
          </w:p>
        </w:tc>
        <w:tc>
          <w:tcPr>
            <w:tcW w:w="3799" w:type="dxa"/>
            <w:gridSpan w:val="3"/>
            <w:noWrap/>
            <w:vAlign w:val="center"/>
          </w:tcPr>
          <w:p w14:paraId="302D6D4D" w14:textId="77777777" w:rsidR="0077280D" w:rsidRPr="007A1907" w:rsidRDefault="00306573" w:rsidP="007728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34 requests related to the Financial Support Program for the Best 35 Business Ideas of Young People Under 35 and 79 requests related to the Support Program for the Development of Entrepreneurship of Women in Rural Areas were approved.</w:t>
            </w:r>
          </w:p>
          <w:p w14:paraId="069076AB" w14:textId="4F475A8A" w:rsidR="00436588" w:rsidRPr="007A1907" w:rsidRDefault="00436588" w:rsidP="007728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Data on the number of beneficiaries of the Program for Stimulating the Development of Entrepreneurship through Financial Support for Women's Entrepreneurship and the Program for Stimulating the Development of Entrepreneurship through Financial Support for Beginners and Youth</w:t>
            </w:r>
            <w:r w:rsidR="00F413C6"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eastAsia="en-GB"/>
              </w:rPr>
              <w:t xml:space="preserve"> are not available, since the implementation is ongoing. Within the program "Perspectives of Youth in Rural Areas", REDI supported a total of 36 entrepreneurs (18 of whom are women) during 2025. Of the stated number, 5 persons (5 women) are from the youth category.</w:t>
            </w:r>
          </w:p>
        </w:tc>
      </w:tr>
      <w:tr w:rsidR="0077280D" w:rsidRPr="007A1907" w14:paraId="6CE1F5FF" w14:textId="77777777" w:rsidTr="0043434C">
        <w:trPr>
          <w:trHeight w:val="720"/>
        </w:trPr>
        <w:tc>
          <w:tcPr>
            <w:tcW w:w="4315" w:type="dxa"/>
            <w:gridSpan w:val="4"/>
            <w:vAlign w:val="center"/>
            <w:hideMark/>
          </w:tcPr>
          <w:p w14:paraId="02DAF604" w14:textId="67E355BB" w:rsidR="0077280D" w:rsidRPr="007A1907" w:rsidRDefault="0077280D" w:rsidP="0077280D">
            <w:pPr>
              <w:pStyle w:val="NoSpacing"/>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Cyrl-RS" w:eastAsia="en-GB"/>
              </w:rPr>
              <w:t>Share of persons placed from the NES register in the total number of persons employed in newly created jobs, through contracts on the award of incentives (%)</w:t>
            </w:r>
          </w:p>
        </w:tc>
        <w:tc>
          <w:tcPr>
            <w:tcW w:w="2994" w:type="dxa"/>
            <w:gridSpan w:val="2"/>
            <w:noWrap/>
            <w:vAlign w:val="center"/>
            <w:hideMark/>
          </w:tcPr>
          <w:p w14:paraId="251C9859" w14:textId="77777777"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2859" w:type="dxa"/>
            <w:gridSpan w:val="2"/>
            <w:noWrap/>
            <w:vAlign w:val="center"/>
          </w:tcPr>
          <w:p w14:paraId="550D5E35" w14:textId="094AC776"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10</w:t>
            </w:r>
          </w:p>
        </w:tc>
        <w:tc>
          <w:tcPr>
            <w:tcW w:w="2067" w:type="dxa"/>
            <w:gridSpan w:val="2"/>
            <w:noWrap/>
            <w:vAlign w:val="center"/>
          </w:tcPr>
          <w:p w14:paraId="7CE3F9DB" w14:textId="6823B970"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w:t>
            </w:r>
          </w:p>
        </w:tc>
        <w:tc>
          <w:tcPr>
            <w:tcW w:w="3799" w:type="dxa"/>
            <w:gridSpan w:val="3"/>
            <w:noWrap/>
            <w:vAlign w:val="center"/>
          </w:tcPr>
          <w:p w14:paraId="50F54842" w14:textId="68A3C704" w:rsidR="0077280D" w:rsidRPr="007A1907" w:rsidRDefault="00522391" w:rsidP="007728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Data for 2025 is not available.</w:t>
            </w:r>
          </w:p>
        </w:tc>
      </w:tr>
      <w:tr w:rsidR="0077280D" w:rsidRPr="007A1907" w14:paraId="34305DA5" w14:textId="77777777" w:rsidTr="0043434C">
        <w:trPr>
          <w:trHeight w:val="255"/>
        </w:trPr>
        <w:tc>
          <w:tcPr>
            <w:tcW w:w="4315" w:type="dxa"/>
            <w:gridSpan w:val="4"/>
            <w:shd w:val="clear" w:color="000000" w:fill="FFFFFF"/>
            <w:noWrap/>
            <w:vAlign w:val="center"/>
            <w:hideMark/>
          </w:tcPr>
          <w:p w14:paraId="3135A381" w14:textId="5B7B493C" w:rsidR="0077280D" w:rsidRPr="007A1907" w:rsidRDefault="0077280D" w:rsidP="0077280D">
            <w:pPr>
              <w:pStyle w:val="NoSpacing"/>
              <w:rPr>
                <w:rFonts w:ascii="Times New Roman" w:hAnsi="Times New Roman" w:cs="Times New Roman"/>
                <w:color w:val="000000" w:themeColor="text1"/>
                <w:sz w:val="20"/>
                <w:szCs w:val="20"/>
              </w:rPr>
            </w:pPr>
            <w:r w:rsidRPr="007A1907">
              <w:rPr>
                <w:rFonts w:ascii="Times New Roman" w:eastAsia="Times New Roman" w:hAnsi="Times New Roman" w:cs="Times New Roman"/>
                <w:sz w:val="20"/>
                <w:szCs w:val="20"/>
                <w:lang w:val="sr-Latn-RS" w:eastAsia="en-GB"/>
              </w:rPr>
              <w:t>Beneficiaries of NES subsidy for self-employment using the services of accredited RDA (including standardized sets of trainings)</w:t>
            </w:r>
            <w:r w:rsidRPr="007A1907">
              <w:rPr>
                <w:rFonts w:ascii="Times New Roman" w:eastAsia="Times New Roman" w:hAnsi="Times New Roman" w:cs="Times New Roman"/>
                <w:sz w:val="20"/>
                <w:szCs w:val="20"/>
                <w:lang w:val="sr-Cyrl-RS" w:eastAsia="en-GB"/>
              </w:rPr>
              <w:br/>
              <w:t>(Number</w:t>
            </w:r>
            <w:r w:rsidRPr="007A1907">
              <w:rPr>
                <w:rFonts w:ascii="Times New Roman" w:eastAsia="Times New Roman" w:hAnsi="Times New Roman" w:cs="Times New Roman"/>
                <w:sz w:val="20"/>
                <w:szCs w:val="20"/>
                <w:lang w:val="sr-Latn-RS" w:eastAsia="en-GB"/>
              </w:rPr>
              <w:t>,</w:t>
            </w:r>
            <w:r w:rsidRPr="007A1907">
              <w:rPr>
                <w:rFonts w:ascii="Times New Roman" w:eastAsia="Times New Roman" w:hAnsi="Times New Roman" w:cs="Times New Roman"/>
                <w:sz w:val="20"/>
                <w:szCs w:val="20"/>
                <w:lang w:val="sr-Cyrl-RS" w:eastAsia="en-GB"/>
              </w:rPr>
              <w:t xml:space="preserve"> per year)</w:t>
            </w:r>
          </w:p>
        </w:tc>
        <w:tc>
          <w:tcPr>
            <w:tcW w:w="2994" w:type="dxa"/>
            <w:gridSpan w:val="2"/>
            <w:shd w:val="clear" w:color="000000" w:fill="FFFFFF"/>
            <w:noWrap/>
            <w:vAlign w:val="center"/>
            <w:hideMark/>
          </w:tcPr>
          <w:p w14:paraId="71CE6C38" w14:textId="77777777"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0 (2022)</w:t>
            </w:r>
          </w:p>
        </w:tc>
        <w:tc>
          <w:tcPr>
            <w:tcW w:w="2859" w:type="dxa"/>
            <w:gridSpan w:val="2"/>
            <w:shd w:val="clear" w:color="000000" w:fill="FFFFFF"/>
            <w:noWrap/>
            <w:vAlign w:val="center"/>
          </w:tcPr>
          <w:p w14:paraId="171A90D0" w14:textId="14D29E6F" w:rsidR="0077280D" w:rsidRPr="007A1907" w:rsidDel="00284258"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400</w:t>
            </w:r>
          </w:p>
        </w:tc>
        <w:tc>
          <w:tcPr>
            <w:tcW w:w="2067" w:type="dxa"/>
            <w:gridSpan w:val="2"/>
            <w:shd w:val="clear" w:color="000000" w:fill="FFFFFF"/>
            <w:noWrap/>
            <w:vAlign w:val="center"/>
          </w:tcPr>
          <w:p w14:paraId="713247C3" w14:textId="3D8DDEDF" w:rsidR="0077280D" w:rsidRPr="007A1907" w:rsidRDefault="0077280D" w:rsidP="0077280D">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76</w:t>
            </w:r>
          </w:p>
        </w:tc>
        <w:tc>
          <w:tcPr>
            <w:tcW w:w="3799" w:type="dxa"/>
            <w:gridSpan w:val="3"/>
            <w:shd w:val="clear" w:color="000000" w:fill="FFFFFF"/>
            <w:noWrap/>
            <w:vAlign w:val="center"/>
          </w:tcPr>
          <w:p w14:paraId="30F7F9A1" w14:textId="7E090A1C" w:rsidR="0077280D" w:rsidRPr="007A1907" w:rsidRDefault="001F7A1F" w:rsidP="0077280D">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According to data provided by </w:t>
            </w:r>
            <w:r w:rsidR="002F543D" w:rsidRPr="007A1907">
              <w:rPr>
                <w:rFonts w:ascii="Times New Roman" w:eastAsia="Times New Roman" w:hAnsi="Times New Roman" w:cs="Times New Roman"/>
                <w:color w:val="000000" w:themeColor="text1"/>
                <w:sz w:val="20"/>
                <w:szCs w:val="20"/>
                <w:lang w:eastAsia="en-GB"/>
              </w:rPr>
              <w:t>Development Agency of Serbia</w:t>
            </w:r>
            <w:r w:rsidR="0061521F" w:rsidRPr="007A1907">
              <w:rPr>
                <w:rFonts w:ascii="Times New Roman" w:eastAsia="Times New Roman" w:hAnsi="Times New Roman" w:cs="Times New Roman"/>
                <w:color w:val="000000" w:themeColor="text1"/>
                <w:sz w:val="20"/>
                <w:szCs w:val="20"/>
                <w:lang w:eastAsia="en-GB"/>
              </w:rPr>
              <w:t xml:space="preserve"> - DAS</w:t>
            </w:r>
            <w:r w:rsidRPr="007A1907">
              <w:rPr>
                <w:rFonts w:ascii="Times New Roman" w:eastAsia="Times New Roman" w:hAnsi="Times New Roman" w:cs="Times New Roman"/>
                <w:color w:val="000000" w:themeColor="text1"/>
                <w:sz w:val="20"/>
                <w:szCs w:val="20"/>
                <w:lang w:eastAsia="en-GB"/>
              </w:rPr>
              <w:t xml:space="preserve"> (for the period May-December 2025), 76 persons who intended to apply for a self-employment subsidy used advisory services</w:t>
            </w:r>
            <w:r w:rsidR="00BE3BEB" w:rsidRPr="007A1907">
              <w:rPr>
                <w:rFonts w:ascii="Times New Roman" w:eastAsia="Times New Roman" w:hAnsi="Times New Roman" w:cs="Times New Roman"/>
                <w:color w:val="000000" w:themeColor="text1"/>
                <w:sz w:val="20"/>
                <w:szCs w:val="20"/>
                <w:lang w:eastAsia="en-GB"/>
              </w:rPr>
              <w:t xml:space="preserve"> of Accredited regional development agencies (AR</w:t>
            </w:r>
            <w:r w:rsidR="00F326AA" w:rsidRPr="007A1907">
              <w:rPr>
                <w:rFonts w:ascii="Times New Roman" w:eastAsia="Times New Roman" w:hAnsi="Times New Roman" w:cs="Times New Roman"/>
                <w:color w:val="000000" w:themeColor="text1"/>
                <w:sz w:val="20"/>
                <w:szCs w:val="20"/>
                <w:lang w:eastAsia="en-GB"/>
              </w:rPr>
              <w:t>D</w:t>
            </w:r>
            <w:r w:rsidR="00BE3BEB" w:rsidRPr="007A1907">
              <w:rPr>
                <w:rFonts w:ascii="Times New Roman" w:eastAsia="Times New Roman" w:hAnsi="Times New Roman" w:cs="Times New Roman"/>
                <w:color w:val="000000" w:themeColor="text1"/>
                <w:sz w:val="20"/>
                <w:szCs w:val="20"/>
                <w:lang w:eastAsia="en-GB"/>
              </w:rPr>
              <w:t>A)</w:t>
            </w:r>
            <w:r w:rsidRPr="007A1907">
              <w:rPr>
                <w:rFonts w:ascii="Times New Roman" w:eastAsia="Times New Roman" w:hAnsi="Times New Roman" w:cs="Times New Roman"/>
                <w:color w:val="000000" w:themeColor="text1"/>
                <w:sz w:val="20"/>
                <w:szCs w:val="20"/>
                <w:lang w:eastAsia="en-GB"/>
              </w:rPr>
              <w:t>. In the mentioned period, AR</w:t>
            </w:r>
            <w:r w:rsidR="00F326AA" w:rsidRPr="007A1907">
              <w:rPr>
                <w:rFonts w:ascii="Times New Roman" w:eastAsia="Times New Roman" w:hAnsi="Times New Roman" w:cs="Times New Roman"/>
                <w:color w:val="000000" w:themeColor="text1"/>
                <w:sz w:val="20"/>
                <w:szCs w:val="20"/>
                <w:lang w:eastAsia="en-GB"/>
              </w:rPr>
              <w:t>D</w:t>
            </w:r>
            <w:r w:rsidRPr="007A1907">
              <w:rPr>
                <w:rFonts w:ascii="Times New Roman" w:eastAsia="Times New Roman" w:hAnsi="Times New Roman" w:cs="Times New Roman"/>
                <w:color w:val="000000" w:themeColor="text1"/>
                <w:sz w:val="20"/>
                <w:szCs w:val="20"/>
                <w:lang w:eastAsia="en-GB"/>
              </w:rPr>
              <w:t xml:space="preserve">A implemented 164 </w:t>
            </w:r>
            <w:r w:rsidR="00EF0D5B" w:rsidRPr="007A1907">
              <w:rPr>
                <w:rFonts w:ascii="Times New Roman" w:eastAsia="Times New Roman" w:hAnsi="Times New Roman" w:cs="Times New Roman"/>
                <w:color w:val="000000" w:themeColor="text1"/>
                <w:sz w:val="20"/>
                <w:szCs w:val="20"/>
                <w:lang w:eastAsia="en-GB"/>
              </w:rPr>
              <w:t>training courses</w:t>
            </w:r>
            <w:r w:rsidRPr="007A1907">
              <w:rPr>
                <w:rFonts w:ascii="Times New Roman" w:eastAsia="Times New Roman" w:hAnsi="Times New Roman" w:cs="Times New Roman"/>
                <w:color w:val="000000" w:themeColor="text1"/>
                <w:sz w:val="20"/>
                <w:szCs w:val="20"/>
                <w:lang w:eastAsia="en-GB"/>
              </w:rPr>
              <w:t xml:space="preserve"> for business beginners, but data on training participants who applied for a self-employment subsidy is not available.</w:t>
            </w:r>
          </w:p>
        </w:tc>
      </w:tr>
      <w:tr w:rsidR="00042089" w:rsidRPr="007A1907" w14:paraId="1CCF5BA2" w14:textId="77777777" w:rsidTr="000A1BEC">
        <w:trPr>
          <w:trHeight w:val="255"/>
        </w:trPr>
        <w:tc>
          <w:tcPr>
            <w:tcW w:w="16034" w:type="dxa"/>
            <w:gridSpan w:val="13"/>
            <w:shd w:val="clear" w:color="000000" w:fill="FFFFFF"/>
            <w:noWrap/>
            <w:vAlign w:val="center"/>
            <w:hideMark/>
          </w:tcPr>
          <w:p w14:paraId="3E8559B5"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301C1E03" w14:textId="77777777" w:rsidTr="00862E9D">
        <w:trPr>
          <w:trHeight w:val="439"/>
        </w:trPr>
        <w:tc>
          <w:tcPr>
            <w:tcW w:w="2131" w:type="dxa"/>
            <w:shd w:val="clear" w:color="000000" w:fill="FFFFCC"/>
            <w:vAlign w:val="center"/>
            <w:hideMark/>
          </w:tcPr>
          <w:p w14:paraId="59FB1863" w14:textId="0C326FD8"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10E37332" w14:textId="49FBDC99"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 xml:space="preserve">Deadline -&gt; New </w:t>
            </w:r>
            <w:r w:rsidRPr="007A1907">
              <w:rPr>
                <w:rFonts w:ascii="Times New Roman" w:eastAsia="Times New Roman" w:hAnsi="Times New Roman" w:cs="Times New Roman"/>
                <w:b/>
                <w:bCs/>
                <w:sz w:val="20"/>
                <w:szCs w:val="20"/>
                <w:lang w:val="sr-Cyrl-RS" w:eastAsia="en-GB"/>
              </w:rPr>
              <w:lastRenderedPageBreak/>
              <w:t>deadline</w:t>
            </w:r>
          </w:p>
        </w:tc>
        <w:tc>
          <w:tcPr>
            <w:tcW w:w="1424" w:type="dxa"/>
            <w:gridSpan w:val="2"/>
            <w:shd w:val="clear" w:color="000000" w:fill="FFFFCC"/>
            <w:vAlign w:val="center"/>
            <w:hideMark/>
          </w:tcPr>
          <w:p w14:paraId="00C707DB" w14:textId="718D3684"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lastRenderedPageBreak/>
              <w:t>Responsible institution</w:t>
            </w:r>
          </w:p>
        </w:tc>
        <w:tc>
          <w:tcPr>
            <w:tcW w:w="1309" w:type="dxa"/>
            <w:shd w:val="clear" w:color="000000" w:fill="FFFFCC"/>
            <w:vAlign w:val="center"/>
            <w:hideMark/>
          </w:tcPr>
          <w:p w14:paraId="0723B5CD"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00022D2D"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6E8BD78F" w14:textId="204078DA"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87655A"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5A94BCA7" w14:textId="05D97C58"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7809F422"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4A1D98BB" w14:textId="18DF0CC3"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lastRenderedPageBreak/>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2D0D1E"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1C8B3B9D"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lastRenderedPageBreak/>
              <w:t>Explanation of progress</w:t>
            </w:r>
          </w:p>
          <w:p w14:paraId="7FCAD37B" w14:textId="00A510D3"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2024</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23201C08" w14:textId="5918E99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21E02C9C" w14:textId="69AF6D5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5FEE5EF6" w14:textId="77777777" w:rsidTr="007401B3">
        <w:trPr>
          <w:trHeight w:val="1455"/>
        </w:trPr>
        <w:tc>
          <w:tcPr>
            <w:tcW w:w="2131" w:type="dxa"/>
            <w:vAlign w:val="center"/>
            <w:hideMark/>
          </w:tcPr>
          <w:p w14:paraId="41B81B8D" w14:textId="746A30B9" w:rsidR="00EC0C0C" w:rsidRPr="007A1907" w:rsidRDefault="00042089" w:rsidP="00173AB5">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 xml:space="preserve">1.3.1. </w:t>
            </w:r>
            <w:r w:rsidR="00955387" w:rsidRPr="007A1907">
              <w:rPr>
                <w:rFonts w:ascii="Times New Roman" w:eastAsia="Times New Roman" w:hAnsi="Times New Roman" w:cs="Times New Roman"/>
                <w:sz w:val="20"/>
                <w:szCs w:val="20"/>
                <w:lang w:val="sr-Cyrl-RS" w:eastAsia="en-GB"/>
              </w:rPr>
              <w:t>Redefining the criteria for measures supporting direct investments in order to promote the employment of hard-to-employ persons from the NES register, based on the previously conducted analysis</w:t>
            </w:r>
          </w:p>
        </w:tc>
        <w:tc>
          <w:tcPr>
            <w:tcW w:w="760" w:type="dxa"/>
            <w:noWrap/>
            <w:vAlign w:val="center"/>
            <w:hideMark/>
          </w:tcPr>
          <w:p w14:paraId="4F05CE7B" w14:textId="2CB7629B" w:rsidR="00042089" w:rsidRPr="007A1907" w:rsidRDefault="00042089"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2CCF31DB" w14:textId="5CB633C0" w:rsidR="00042089" w:rsidRPr="007A1907" w:rsidRDefault="00EC0C0C"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Ministry of Economy</w:t>
            </w:r>
          </w:p>
        </w:tc>
        <w:tc>
          <w:tcPr>
            <w:tcW w:w="1309" w:type="dxa"/>
            <w:noWrap/>
            <w:vAlign w:val="center"/>
          </w:tcPr>
          <w:p w14:paraId="23B86AFD" w14:textId="1B067597" w:rsidR="00042089" w:rsidRPr="007A1907" w:rsidRDefault="00EA3DA8" w:rsidP="00534E50">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Not started</w:t>
            </w:r>
          </w:p>
        </w:tc>
        <w:tc>
          <w:tcPr>
            <w:tcW w:w="1685" w:type="dxa"/>
            <w:noWrap/>
            <w:vAlign w:val="center"/>
          </w:tcPr>
          <w:p w14:paraId="74ED29DF"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496C5888" w14:textId="61D9E810" w:rsidR="00042089" w:rsidRPr="007A1907" w:rsidRDefault="00EA3DA8"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1836" w:type="dxa"/>
            <w:gridSpan w:val="2"/>
            <w:vAlign w:val="center"/>
          </w:tcPr>
          <w:p w14:paraId="5C8D3172" w14:textId="57EEFF00" w:rsidR="00042089" w:rsidRPr="007A1907" w:rsidRDefault="002D0D1E" w:rsidP="002D0D1E">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1963" w:type="dxa"/>
            <w:vAlign w:val="center"/>
          </w:tcPr>
          <w:p w14:paraId="2FAECCAA" w14:textId="734DA9D3" w:rsidR="00042089" w:rsidRPr="007A1907" w:rsidRDefault="00C4518C" w:rsidP="00C32CE1">
            <w:pPr>
              <w:pStyle w:val="NoSpacing"/>
              <w:jc w:val="both"/>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Latn-RS" w:eastAsia="en-GB"/>
              </w:rPr>
              <w:t>Implementation of</w:t>
            </w:r>
            <w:r w:rsidR="00045588" w:rsidRPr="007A1907">
              <w:rPr>
                <w:rFonts w:ascii="Times New Roman" w:eastAsia="Times New Roman" w:hAnsi="Times New Roman" w:cs="Times New Roman"/>
                <w:sz w:val="20"/>
                <w:szCs w:val="20"/>
                <w:lang w:val="sr-Cyrl-RS" w:eastAsia="en-GB"/>
              </w:rPr>
              <w:t xml:space="preserve"> a consultative process with the Ministry of Economy, with the aim of defining the modalities and deadlines for the implementation of activities.</w:t>
            </w:r>
          </w:p>
        </w:tc>
      </w:tr>
      <w:tr w:rsidR="00534E50" w:rsidRPr="007A1907" w14:paraId="093B0704" w14:textId="77777777" w:rsidTr="007401B3">
        <w:trPr>
          <w:trHeight w:val="448"/>
        </w:trPr>
        <w:tc>
          <w:tcPr>
            <w:tcW w:w="2131" w:type="dxa"/>
            <w:vAlign w:val="center"/>
            <w:hideMark/>
          </w:tcPr>
          <w:p w14:paraId="56BDEEF7" w14:textId="6A3CA7D3" w:rsidR="00A0446C" w:rsidRPr="007A1907" w:rsidRDefault="00534E50" w:rsidP="00173AB5">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 xml:space="preserve">1.3.2. </w:t>
            </w:r>
            <w:r w:rsidR="00173AB5" w:rsidRPr="007A1907">
              <w:rPr>
                <w:rFonts w:ascii="Times New Roman" w:eastAsia="Times New Roman" w:hAnsi="Times New Roman" w:cs="Times New Roman"/>
                <w:sz w:val="20"/>
                <w:szCs w:val="20"/>
                <w:lang w:val="sr-Cyrl-RS" w:eastAsia="en-GB"/>
              </w:rPr>
              <w:t>Strengthening cross-sectoral cooperation for synchronised implementation of direct investments and ALMP measures</w:t>
            </w:r>
          </w:p>
        </w:tc>
        <w:tc>
          <w:tcPr>
            <w:tcW w:w="760" w:type="dxa"/>
            <w:noWrap/>
            <w:vAlign w:val="center"/>
            <w:hideMark/>
          </w:tcPr>
          <w:p w14:paraId="4F854D46" w14:textId="638D81FE" w:rsidR="00534E50" w:rsidRPr="007A1907" w:rsidRDefault="00534E50"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vAlign w:val="center"/>
            <w:hideMark/>
          </w:tcPr>
          <w:p w14:paraId="47F26493" w14:textId="22322ECA" w:rsidR="00534E50" w:rsidRPr="007A1907" w:rsidRDefault="00534E50"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Ministry of Economy</w:t>
            </w:r>
          </w:p>
          <w:p w14:paraId="390935B1" w14:textId="0BE9539E" w:rsidR="00534E50" w:rsidRPr="007A1907" w:rsidRDefault="00534E50"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w:t>
            </w:r>
            <w:r w:rsidR="007D7354"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LEVSA</w:t>
            </w:r>
          </w:p>
        </w:tc>
        <w:tc>
          <w:tcPr>
            <w:tcW w:w="1309" w:type="dxa"/>
            <w:noWrap/>
            <w:vAlign w:val="center"/>
          </w:tcPr>
          <w:p w14:paraId="315D9C6C" w14:textId="48A41487" w:rsidR="00534E50" w:rsidRPr="007A1907" w:rsidRDefault="00932483" w:rsidP="00534E50">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Not started</w:t>
            </w:r>
          </w:p>
        </w:tc>
        <w:tc>
          <w:tcPr>
            <w:tcW w:w="1685" w:type="dxa"/>
            <w:noWrap/>
            <w:vAlign w:val="center"/>
          </w:tcPr>
          <w:p w14:paraId="6F469BE5" w14:textId="77777777" w:rsidR="00534E50" w:rsidRPr="007A1907" w:rsidRDefault="00534E50"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02D79708" w14:textId="59B45C1A" w:rsidR="00534E50" w:rsidRPr="007A1907" w:rsidRDefault="00932483" w:rsidP="00534E50">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1836" w:type="dxa"/>
            <w:gridSpan w:val="2"/>
            <w:vAlign w:val="center"/>
          </w:tcPr>
          <w:p w14:paraId="23C9C4AE" w14:textId="773E4236" w:rsidR="00534E50" w:rsidRPr="007A1907" w:rsidRDefault="00932483" w:rsidP="00534E50">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1963" w:type="dxa"/>
            <w:vAlign w:val="center"/>
          </w:tcPr>
          <w:p w14:paraId="0E8B1897" w14:textId="2BF2BE06" w:rsidR="00534E50" w:rsidRPr="007A1907" w:rsidRDefault="009A14A6" w:rsidP="00252372">
            <w:pPr>
              <w:pStyle w:val="NoSpacing"/>
              <w:jc w:val="both"/>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Latn-RS" w:eastAsia="en-GB"/>
              </w:rPr>
              <w:t xml:space="preserve">Implementation of </w:t>
            </w:r>
            <w:r w:rsidR="00252372" w:rsidRPr="007A1907">
              <w:rPr>
                <w:rFonts w:ascii="Times New Roman" w:eastAsia="Times New Roman" w:hAnsi="Times New Roman" w:cs="Times New Roman"/>
                <w:sz w:val="20"/>
                <w:szCs w:val="20"/>
                <w:lang w:val="sr-Cyrl-RS" w:eastAsia="en-GB"/>
              </w:rPr>
              <w:t>a consultative process with the Ministry of Economy for the implementation of activities.</w:t>
            </w:r>
          </w:p>
        </w:tc>
      </w:tr>
      <w:tr w:rsidR="00534E50" w:rsidRPr="007A1907" w14:paraId="4A231F13" w14:textId="77777777" w:rsidTr="007401B3">
        <w:trPr>
          <w:trHeight w:val="759"/>
        </w:trPr>
        <w:tc>
          <w:tcPr>
            <w:tcW w:w="2131" w:type="dxa"/>
            <w:vAlign w:val="center"/>
            <w:hideMark/>
          </w:tcPr>
          <w:p w14:paraId="3888D3BC" w14:textId="42689D6D" w:rsidR="007C6530" w:rsidRPr="007A1907" w:rsidRDefault="00534E50" w:rsidP="008E19CA">
            <w:pPr>
              <w:pStyle w:val="NoSpacing"/>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sz w:val="20"/>
                <w:szCs w:val="20"/>
                <w:lang w:val="sr-Cyrl-RS" w:eastAsia="en-GB"/>
              </w:rPr>
              <w:t>1.3.3.</w:t>
            </w:r>
            <w:r w:rsidR="009E0602" w:rsidRPr="007A1907">
              <w:rPr>
                <w:rFonts w:ascii="Times New Roman" w:eastAsia="Times New Roman" w:hAnsi="Times New Roman" w:cs="Times New Roman"/>
                <w:sz w:val="20"/>
                <w:szCs w:val="20"/>
                <w:lang w:val="sr-Cyrl-RS" w:eastAsia="en-GB"/>
              </w:rPr>
              <w:t xml:space="preserve"> </w:t>
            </w:r>
            <w:r w:rsidR="007C6530" w:rsidRPr="007A1907">
              <w:rPr>
                <w:rFonts w:ascii="Times New Roman" w:eastAsia="Times New Roman" w:hAnsi="Times New Roman" w:cs="Times New Roman"/>
                <w:sz w:val="20"/>
                <w:szCs w:val="20"/>
                <w:lang w:val="sr-Cyrl-RS" w:eastAsia="en-GB"/>
              </w:rPr>
              <w:t xml:space="preserve">Establishing cooperation between NES and DAS in </w:t>
            </w:r>
            <w:r w:rsidR="007D7354" w:rsidRPr="007A1907">
              <w:rPr>
                <w:rFonts w:ascii="Times New Roman" w:eastAsia="Times New Roman" w:hAnsi="Times New Roman" w:cs="Times New Roman"/>
                <w:sz w:val="20"/>
                <w:szCs w:val="20"/>
                <w:lang w:val="sr-Latn-RS" w:eastAsia="en-GB"/>
              </w:rPr>
              <w:t xml:space="preserve">the </w:t>
            </w:r>
            <w:r w:rsidR="007C6530" w:rsidRPr="007A1907">
              <w:rPr>
                <w:rFonts w:ascii="Times New Roman" w:eastAsia="Times New Roman" w:hAnsi="Times New Roman" w:cs="Times New Roman"/>
                <w:sz w:val="20"/>
                <w:szCs w:val="20"/>
                <w:lang w:val="sr-Cyrl-RS" w:eastAsia="en-GB"/>
              </w:rPr>
              <w:t>provi</w:t>
            </w:r>
            <w:r w:rsidR="007D7354" w:rsidRPr="007A1907">
              <w:rPr>
                <w:rFonts w:ascii="Times New Roman" w:eastAsia="Times New Roman" w:hAnsi="Times New Roman" w:cs="Times New Roman"/>
                <w:sz w:val="20"/>
                <w:szCs w:val="20"/>
                <w:lang w:val="sr-Latn-RS" w:eastAsia="en-GB"/>
              </w:rPr>
              <w:t>sion</w:t>
            </w:r>
            <w:r w:rsidR="004E30B3" w:rsidRPr="007A1907">
              <w:rPr>
                <w:rFonts w:ascii="Times New Roman" w:eastAsia="Times New Roman" w:hAnsi="Times New Roman" w:cs="Times New Roman"/>
                <w:sz w:val="20"/>
                <w:szCs w:val="20"/>
                <w:lang w:val="sr-Latn-RS" w:eastAsia="en-GB"/>
              </w:rPr>
              <w:t xml:space="preserve"> of</w:t>
            </w:r>
            <w:r w:rsidR="007C6530" w:rsidRPr="007A1907">
              <w:rPr>
                <w:rFonts w:ascii="Times New Roman" w:eastAsia="Times New Roman" w:hAnsi="Times New Roman" w:cs="Times New Roman"/>
                <w:sz w:val="20"/>
                <w:szCs w:val="20"/>
                <w:lang w:val="sr-Cyrl-RS" w:eastAsia="en-GB"/>
              </w:rPr>
              <w:t xml:space="preserve"> support </w:t>
            </w:r>
            <w:r w:rsidR="004E30B3" w:rsidRPr="007A1907">
              <w:rPr>
                <w:rFonts w:ascii="Times New Roman" w:eastAsia="Times New Roman" w:hAnsi="Times New Roman" w:cs="Times New Roman"/>
                <w:sz w:val="20"/>
                <w:szCs w:val="20"/>
                <w:lang w:val="sr-Latn-RS" w:eastAsia="en-GB"/>
              </w:rPr>
              <w:t xml:space="preserve">to </w:t>
            </w:r>
            <w:r w:rsidR="007C6530" w:rsidRPr="007A1907">
              <w:rPr>
                <w:rFonts w:ascii="Times New Roman" w:eastAsia="Times New Roman" w:hAnsi="Times New Roman" w:cs="Times New Roman"/>
                <w:sz w:val="20"/>
                <w:szCs w:val="20"/>
                <w:lang w:val="sr-Cyrl-RS" w:eastAsia="en-GB"/>
              </w:rPr>
              <w:t>entrepreneurship</w:t>
            </w:r>
            <w:r w:rsidR="004E30B3" w:rsidRPr="007A1907">
              <w:rPr>
                <w:rFonts w:ascii="Times New Roman" w:eastAsia="Times New Roman" w:hAnsi="Times New Roman" w:cs="Times New Roman"/>
                <w:sz w:val="20"/>
                <w:szCs w:val="20"/>
                <w:lang w:val="sr-Latn-RS" w:eastAsia="en-GB"/>
              </w:rPr>
              <w:t xml:space="preserve"> development</w:t>
            </w:r>
          </w:p>
        </w:tc>
        <w:tc>
          <w:tcPr>
            <w:tcW w:w="760" w:type="dxa"/>
            <w:noWrap/>
            <w:vAlign w:val="center"/>
            <w:hideMark/>
          </w:tcPr>
          <w:p w14:paraId="742F9E5F" w14:textId="46C0D4F9" w:rsidR="00534E50" w:rsidRPr="007A1907" w:rsidRDefault="00534E50"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61DBA2DD" w14:textId="6A8566DC" w:rsidR="00534E50" w:rsidRPr="007A1907" w:rsidRDefault="00534E50"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w:t>
            </w:r>
            <w:r w:rsidR="007D7354"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LEVSA</w:t>
            </w:r>
          </w:p>
        </w:tc>
        <w:tc>
          <w:tcPr>
            <w:tcW w:w="1309" w:type="dxa"/>
            <w:noWrap/>
            <w:vAlign w:val="center"/>
          </w:tcPr>
          <w:p w14:paraId="4203D7F8" w14:textId="274B3FF2" w:rsidR="00534E50" w:rsidRPr="007A1907" w:rsidRDefault="00F97662" w:rsidP="00534E50">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Ongoing</w:t>
            </w:r>
          </w:p>
        </w:tc>
        <w:tc>
          <w:tcPr>
            <w:tcW w:w="1685" w:type="dxa"/>
            <w:noWrap/>
            <w:vAlign w:val="center"/>
          </w:tcPr>
          <w:p w14:paraId="28811D36" w14:textId="77777777" w:rsidR="00534E50" w:rsidRPr="007A1907" w:rsidRDefault="00534E50"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5654899E" w14:textId="77777777" w:rsidR="00534E50" w:rsidRPr="007A1907" w:rsidRDefault="002C4E74" w:rsidP="002C4E74">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 xml:space="preserve">Through the provision of information and advisory services, as well as the implementation of entrepreneurship development training (via an improved training program, both in a face-to-face setting and in digitalized form), the National Employment Service informed individuals starting or who have started a business about the services provided by the </w:t>
            </w:r>
            <w:r w:rsidR="00F326AA" w:rsidRPr="007A1907">
              <w:rPr>
                <w:rFonts w:ascii="Times New Roman" w:eastAsia="Times New Roman" w:hAnsi="Times New Roman" w:cs="Times New Roman"/>
                <w:sz w:val="20"/>
                <w:szCs w:val="20"/>
                <w:lang w:val="sr-Latn-RS" w:eastAsia="en-GB"/>
              </w:rPr>
              <w:t>DAS/ARDA</w:t>
            </w:r>
            <w:r w:rsidRPr="007A1907">
              <w:rPr>
                <w:rFonts w:ascii="Times New Roman" w:eastAsia="Times New Roman" w:hAnsi="Times New Roman" w:cs="Times New Roman"/>
                <w:sz w:val="20"/>
                <w:szCs w:val="20"/>
                <w:lang w:val="sr-Cyrl-RS" w:eastAsia="en-GB"/>
              </w:rPr>
              <w:t xml:space="preserve"> and referred them to these services.</w:t>
            </w:r>
          </w:p>
          <w:p w14:paraId="7C4A6B78" w14:textId="76CA6878" w:rsidR="00F326AA" w:rsidRPr="007A1907" w:rsidRDefault="00F326AA" w:rsidP="002C4E74">
            <w:pPr>
              <w:pStyle w:val="NoSpacing"/>
              <w:jc w:val="both"/>
              <w:rPr>
                <w:rFonts w:ascii="Times New Roman" w:eastAsia="Times New Roman" w:hAnsi="Times New Roman" w:cs="Times New Roman"/>
                <w:sz w:val="20"/>
                <w:szCs w:val="20"/>
                <w:lang w:val="sr-Latn-RS" w:eastAsia="en-GB"/>
              </w:rPr>
            </w:pPr>
          </w:p>
        </w:tc>
        <w:tc>
          <w:tcPr>
            <w:tcW w:w="1836" w:type="dxa"/>
            <w:gridSpan w:val="2"/>
            <w:vAlign w:val="center"/>
          </w:tcPr>
          <w:p w14:paraId="4E09C60A" w14:textId="085A4175" w:rsidR="00534E50" w:rsidRPr="007A1907" w:rsidRDefault="00BF40A0" w:rsidP="00534E50">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1963" w:type="dxa"/>
            <w:vAlign w:val="center"/>
          </w:tcPr>
          <w:p w14:paraId="67FF59C1" w14:textId="098DE832" w:rsidR="00534E50" w:rsidRPr="007A1907" w:rsidRDefault="00BF40A0" w:rsidP="00534E50">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r>
      <w:tr w:rsidR="00042089" w:rsidRPr="007A1907" w14:paraId="5F15781B" w14:textId="77777777" w:rsidTr="007401B3">
        <w:trPr>
          <w:trHeight w:val="70"/>
        </w:trPr>
        <w:tc>
          <w:tcPr>
            <w:tcW w:w="2131" w:type="dxa"/>
            <w:shd w:val="clear" w:color="000000" w:fill="FFFFFF"/>
            <w:vAlign w:val="center"/>
            <w:hideMark/>
          </w:tcPr>
          <w:p w14:paraId="406BED33" w14:textId="7F846815" w:rsidR="00BA3B0A" w:rsidRPr="007A1907" w:rsidRDefault="00042089" w:rsidP="008E19CA">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 xml:space="preserve">1.3.4. </w:t>
            </w:r>
            <w:r w:rsidR="0043533E" w:rsidRPr="007A1907">
              <w:rPr>
                <w:rFonts w:ascii="Times New Roman" w:eastAsia="Times New Roman" w:hAnsi="Times New Roman" w:cs="Times New Roman"/>
                <w:sz w:val="20"/>
                <w:szCs w:val="20"/>
                <w:lang w:val="sr-Cyrl-RS" w:eastAsia="en-GB"/>
              </w:rPr>
              <w:t>Implementation of the Programme of Entrepreneurship Promotion for start-ups entrepreneurs, youth and women</w:t>
            </w:r>
          </w:p>
        </w:tc>
        <w:tc>
          <w:tcPr>
            <w:tcW w:w="760" w:type="dxa"/>
            <w:shd w:val="clear" w:color="000000" w:fill="FFFFFF"/>
            <w:noWrap/>
            <w:vAlign w:val="center"/>
            <w:hideMark/>
          </w:tcPr>
          <w:p w14:paraId="07779A71" w14:textId="6EB73D47" w:rsidR="00042089" w:rsidRPr="007A1907" w:rsidRDefault="00042089"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shd w:val="clear" w:color="000000" w:fill="FFFFFF"/>
            <w:noWrap/>
            <w:vAlign w:val="center"/>
            <w:hideMark/>
          </w:tcPr>
          <w:p w14:paraId="126C9D85" w14:textId="15B61467" w:rsidR="00042089" w:rsidRPr="007A1907" w:rsidRDefault="00534E50" w:rsidP="00534E50">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Ministry of Economy</w:t>
            </w:r>
          </w:p>
        </w:tc>
        <w:tc>
          <w:tcPr>
            <w:tcW w:w="1309" w:type="dxa"/>
            <w:shd w:val="clear" w:color="000000" w:fill="FFFFFF"/>
            <w:noWrap/>
            <w:vAlign w:val="center"/>
          </w:tcPr>
          <w:p w14:paraId="6BE3C131" w14:textId="636AA9B3" w:rsidR="00042089" w:rsidRPr="007A1907" w:rsidRDefault="00003E3F" w:rsidP="00534E50">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Completed</w:t>
            </w:r>
          </w:p>
        </w:tc>
        <w:tc>
          <w:tcPr>
            <w:tcW w:w="1685" w:type="dxa"/>
            <w:shd w:val="clear" w:color="000000" w:fill="FFFFFF"/>
            <w:noWrap/>
            <w:vAlign w:val="center"/>
          </w:tcPr>
          <w:p w14:paraId="1B7778C1" w14:textId="52D2DF14" w:rsidR="00042089" w:rsidRPr="007A1907" w:rsidRDefault="00BA3B0A" w:rsidP="00BA3B0A">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Program</w:t>
            </w:r>
            <w:r w:rsidR="00042089" w:rsidRPr="007A1907">
              <w:rPr>
                <w:rFonts w:ascii="Times New Roman" w:eastAsia="Times New Roman" w:hAnsi="Times New Roman" w:cs="Times New Roman"/>
                <w:sz w:val="20"/>
                <w:szCs w:val="20"/>
                <w:lang w:val="sr-Cyrl-RS" w:eastAsia="en-GB"/>
              </w:rPr>
              <w:t xml:space="preserve"> 1509</w:t>
            </w:r>
          </w:p>
          <w:p w14:paraId="663870BA" w14:textId="77777777" w:rsidR="00AC4B43" w:rsidRPr="007A1907" w:rsidRDefault="00042089" w:rsidP="00BA3B0A">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w:t>
            </w:r>
            <w:r w:rsidR="00BA3B0A" w:rsidRPr="007A1907">
              <w:rPr>
                <w:rFonts w:ascii="Times New Roman" w:eastAsia="Times New Roman" w:hAnsi="Times New Roman" w:cs="Times New Roman"/>
                <w:sz w:val="20"/>
                <w:szCs w:val="20"/>
                <w:lang w:val="sr-Cyrl-RS" w:eastAsia="en-GB"/>
              </w:rPr>
              <w:t>P</w:t>
            </w:r>
            <w:r w:rsidR="00BD774C" w:rsidRPr="007A1907">
              <w:rPr>
                <w:rFonts w:ascii="Times New Roman" w:eastAsia="Times New Roman" w:hAnsi="Times New Roman" w:cs="Times New Roman"/>
                <w:sz w:val="20"/>
                <w:szCs w:val="20"/>
                <w:lang w:val="sr-Latn-RS" w:eastAsia="en-GB"/>
              </w:rPr>
              <w:t>roject</w:t>
            </w:r>
            <w:r w:rsidRPr="007A1907">
              <w:rPr>
                <w:rFonts w:ascii="Times New Roman" w:eastAsia="Times New Roman" w:hAnsi="Times New Roman" w:cs="Times New Roman"/>
                <w:sz w:val="20"/>
                <w:szCs w:val="20"/>
                <w:lang w:val="sr-Cyrl-RS" w:eastAsia="en-GB"/>
              </w:rPr>
              <w:t xml:space="preserve"> 4002) </w:t>
            </w:r>
          </w:p>
          <w:p w14:paraId="070391C5" w14:textId="415CB38E" w:rsidR="00AC4B43" w:rsidRPr="007A1907" w:rsidRDefault="004B7F7C" w:rsidP="00BA3B0A">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 xml:space="preserve">In total: </w:t>
            </w:r>
            <w:r w:rsidR="00AC4B43" w:rsidRPr="007A1907">
              <w:rPr>
                <w:rFonts w:ascii="Times New Roman" w:eastAsia="Times New Roman" w:hAnsi="Times New Roman" w:cs="Times New Roman"/>
                <w:sz w:val="20"/>
                <w:szCs w:val="20"/>
                <w:lang w:val="sr-Latn-RS" w:eastAsia="en-GB"/>
              </w:rPr>
              <w:t>153</w:t>
            </w:r>
            <w:r w:rsidR="001314B9" w:rsidRPr="007A1907">
              <w:rPr>
                <w:rFonts w:ascii="Times New Roman" w:eastAsia="Times New Roman" w:hAnsi="Times New Roman" w:cs="Times New Roman"/>
                <w:sz w:val="20"/>
                <w:szCs w:val="20"/>
                <w:lang w:val="sr-Latn-RS" w:eastAsia="en-GB"/>
              </w:rPr>
              <w:t>,</w:t>
            </w:r>
            <w:r w:rsidR="00AC4B43" w:rsidRPr="007A1907">
              <w:rPr>
                <w:rFonts w:ascii="Times New Roman" w:eastAsia="Times New Roman" w:hAnsi="Times New Roman" w:cs="Times New Roman"/>
                <w:sz w:val="20"/>
                <w:szCs w:val="20"/>
                <w:lang w:val="sr-Latn-RS" w:eastAsia="en-GB"/>
              </w:rPr>
              <w:t>796</w:t>
            </w:r>
          </w:p>
          <w:p w14:paraId="7F42D108" w14:textId="1C612EF2" w:rsidR="001314B9" w:rsidRPr="007A1907" w:rsidRDefault="001314B9" w:rsidP="00BA3B0A">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17,000</w:t>
            </w:r>
            <w:r w:rsidRPr="007A1907">
              <w:rPr>
                <w:rStyle w:val="FootnoteReference"/>
                <w:rFonts w:ascii="Times New Roman" w:eastAsia="Times New Roman" w:hAnsi="Times New Roman" w:cs="Times New Roman"/>
                <w:sz w:val="20"/>
                <w:szCs w:val="20"/>
                <w:lang w:val="sr-Latn-RS" w:eastAsia="en-GB"/>
              </w:rPr>
              <w:footnoteReference w:id="6"/>
            </w:r>
          </w:p>
          <w:p w14:paraId="2D2B21A8" w14:textId="3065A572" w:rsidR="00E94A2C" w:rsidRPr="007A1907" w:rsidRDefault="00E94A2C" w:rsidP="00BA3B0A">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38,474</w:t>
            </w:r>
            <w:r w:rsidR="00C8514D" w:rsidRPr="007A1907">
              <w:rPr>
                <w:rStyle w:val="FootnoteReference"/>
                <w:rFonts w:ascii="Times New Roman" w:eastAsia="Times New Roman" w:hAnsi="Times New Roman" w:cs="Times New Roman"/>
                <w:sz w:val="20"/>
                <w:szCs w:val="20"/>
                <w:lang w:val="sr-Latn-RS" w:eastAsia="en-GB"/>
              </w:rPr>
              <w:footnoteReference w:id="7"/>
            </w:r>
          </w:p>
          <w:p w14:paraId="4C8B72D8" w14:textId="7EDA1E06" w:rsidR="00986206" w:rsidRPr="007A1907" w:rsidRDefault="00986206" w:rsidP="00BA3B0A">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98,502</w:t>
            </w:r>
            <w:r w:rsidRPr="007A1907">
              <w:rPr>
                <w:rStyle w:val="FootnoteReference"/>
                <w:rFonts w:ascii="Times New Roman" w:eastAsia="Times New Roman" w:hAnsi="Times New Roman" w:cs="Times New Roman"/>
                <w:sz w:val="20"/>
                <w:szCs w:val="20"/>
                <w:lang w:val="sr-Latn-RS" w:eastAsia="en-GB"/>
              </w:rPr>
              <w:footnoteReference w:id="8"/>
            </w:r>
          </w:p>
          <w:p w14:paraId="516032A5" w14:textId="3DFB3798" w:rsidR="00042089" w:rsidRPr="007A1907" w:rsidRDefault="00042089" w:rsidP="00AC4B43">
            <w:pPr>
              <w:pStyle w:val="NoSpacing"/>
              <w:rPr>
                <w:rFonts w:ascii="Times New Roman" w:eastAsia="Times New Roman" w:hAnsi="Times New Roman" w:cs="Times New Roman"/>
                <w:sz w:val="20"/>
                <w:szCs w:val="20"/>
                <w:lang w:val="sr-Latn-RS" w:eastAsia="en-GB"/>
              </w:rPr>
            </w:pPr>
          </w:p>
        </w:tc>
        <w:tc>
          <w:tcPr>
            <w:tcW w:w="4926" w:type="dxa"/>
            <w:gridSpan w:val="4"/>
            <w:shd w:val="clear" w:color="000000" w:fill="FFFFFF"/>
          </w:tcPr>
          <w:p w14:paraId="1D17AE99" w14:textId="77777777" w:rsidR="00DF2C1F" w:rsidRPr="007A1907" w:rsidRDefault="00D94EF0" w:rsidP="00035E28">
            <w:pPr>
              <w:pStyle w:val="NoSpacing"/>
              <w:ind w:hanging="8"/>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34 requests were approved related to the Financial Support Program for the Best 35 Business Ideas of Young People Under 35, 79 requests as part of the Support Program for the Development of Entrepreneurship of Women in Rural Areas, and 85 requests as part of the Program for Encouraging the Development of Entrepreneurship through Financial Support for Women's Entrepreneurship.</w:t>
            </w:r>
          </w:p>
          <w:p w14:paraId="3F64365A" w14:textId="77777777" w:rsidR="00E65BB4" w:rsidRPr="007A1907" w:rsidRDefault="00E65BB4" w:rsidP="00035E28">
            <w:pPr>
              <w:pStyle w:val="NoSpacing"/>
              <w:ind w:hanging="8"/>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The implementation of the Program for Stimulating Entrepreneurship Development through financial support for start-ups and young people is currently underway.</w:t>
            </w:r>
          </w:p>
          <w:p w14:paraId="772ACB7D" w14:textId="66FB4BC5" w:rsidR="00D654A8" w:rsidRPr="007A1907" w:rsidRDefault="00D654A8" w:rsidP="00035E28">
            <w:pPr>
              <w:pStyle w:val="NoSpacing"/>
              <w:ind w:hanging="8"/>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Within the "Prospects for Young People in Rural Areas" program, REDI supported a total of 36 entrepreneurs in 2025 (18 of whom were women). Of this number, 5 individuals (5 women) belonged to the youth category.</w:t>
            </w:r>
          </w:p>
        </w:tc>
        <w:tc>
          <w:tcPr>
            <w:tcW w:w="1836" w:type="dxa"/>
            <w:gridSpan w:val="2"/>
            <w:shd w:val="clear" w:color="000000" w:fill="FFFFFF"/>
            <w:vAlign w:val="center"/>
          </w:tcPr>
          <w:p w14:paraId="3FCD79DD" w14:textId="653295E9" w:rsidR="00042089" w:rsidRPr="007A1907" w:rsidRDefault="00943BCD" w:rsidP="00943BCD">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p>
        </w:tc>
        <w:tc>
          <w:tcPr>
            <w:tcW w:w="1963" w:type="dxa"/>
            <w:shd w:val="clear" w:color="000000" w:fill="FFFFFF"/>
            <w:vAlign w:val="center"/>
          </w:tcPr>
          <w:p w14:paraId="48C8EC13" w14:textId="3B3F2213" w:rsidR="00042089" w:rsidRPr="007A1907" w:rsidRDefault="00943BCD" w:rsidP="000D14E8">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2CFFBBAD" w14:textId="77777777" w:rsidTr="007401B3">
        <w:trPr>
          <w:trHeight w:val="529"/>
        </w:trPr>
        <w:tc>
          <w:tcPr>
            <w:tcW w:w="2131" w:type="dxa"/>
            <w:vAlign w:val="center"/>
            <w:hideMark/>
          </w:tcPr>
          <w:p w14:paraId="55AD9087" w14:textId="3DBE8394" w:rsidR="00E56E21" w:rsidRPr="007A1907" w:rsidRDefault="00042089" w:rsidP="008E19CA">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lastRenderedPageBreak/>
              <w:t xml:space="preserve">1.3.5. </w:t>
            </w:r>
            <w:r w:rsidR="008C0ACD" w:rsidRPr="007A1907">
              <w:rPr>
                <w:rFonts w:ascii="Times New Roman" w:eastAsia="Times New Roman" w:hAnsi="Times New Roman" w:cs="Times New Roman"/>
                <w:sz w:val="20"/>
                <w:szCs w:val="20"/>
                <w:lang w:val="sr-Cyrl-RS" w:eastAsia="en-GB"/>
              </w:rPr>
              <w:t>Study on the prevalence and forms of telemigrant jobs in the national labour market and identification of formalisation modalities</w:t>
            </w:r>
          </w:p>
        </w:tc>
        <w:tc>
          <w:tcPr>
            <w:tcW w:w="760" w:type="dxa"/>
            <w:noWrap/>
            <w:vAlign w:val="center"/>
            <w:hideMark/>
          </w:tcPr>
          <w:p w14:paraId="7E8E7A62" w14:textId="406A7BDC"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vAlign w:val="center"/>
            <w:hideMark/>
          </w:tcPr>
          <w:p w14:paraId="3AF9FEA8" w14:textId="4B20CEC0" w:rsidR="00042089" w:rsidRPr="007A1907" w:rsidRDefault="00BF35ED"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w:t>
            </w:r>
            <w:r w:rsidR="0043533E"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LEVSA</w:t>
            </w:r>
          </w:p>
        </w:tc>
        <w:tc>
          <w:tcPr>
            <w:tcW w:w="1309" w:type="dxa"/>
            <w:noWrap/>
            <w:vAlign w:val="center"/>
          </w:tcPr>
          <w:p w14:paraId="23AB5304" w14:textId="48CE6E53" w:rsidR="00042089" w:rsidRPr="007A1907" w:rsidRDefault="00F50106"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Not started</w:t>
            </w:r>
          </w:p>
        </w:tc>
        <w:tc>
          <w:tcPr>
            <w:tcW w:w="1685" w:type="dxa"/>
            <w:noWrap/>
            <w:vAlign w:val="center"/>
          </w:tcPr>
          <w:p w14:paraId="7E9C8E13"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570375FF" w14:textId="74B18F77" w:rsidR="00042089" w:rsidRPr="007A1907" w:rsidRDefault="00F50106"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1836" w:type="dxa"/>
            <w:gridSpan w:val="2"/>
            <w:vAlign w:val="center"/>
          </w:tcPr>
          <w:p w14:paraId="3AD2A4A8" w14:textId="5AD9AC2F" w:rsidR="00042089" w:rsidRPr="007A1907" w:rsidRDefault="00F50106"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1963" w:type="dxa"/>
            <w:vAlign w:val="center"/>
          </w:tcPr>
          <w:p w14:paraId="3E03A5E3" w14:textId="66C4C9FD" w:rsidR="00042089" w:rsidRPr="007A1907" w:rsidRDefault="00AB1DBA" w:rsidP="00352316">
            <w:pPr>
              <w:pStyle w:val="NoSpacing"/>
              <w:jc w:val="both"/>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Implementation of a consultative process aimed at securing the necessary external support for the implementation of activities.</w:t>
            </w:r>
          </w:p>
        </w:tc>
      </w:tr>
      <w:tr w:rsidR="00042089" w:rsidRPr="007A1907" w14:paraId="7EB710CA" w14:textId="77777777" w:rsidTr="009B212D">
        <w:trPr>
          <w:trHeight w:val="1356"/>
        </w:trPr>
        <w:tc>
          <w:tcPr>
            <w:tcW w:w="2131" w:type="dxa"/>
            <w:vAlign w:val="center"/>
          </w:tcPr>
          <w:p w14:paraId="69CF96E4" w14:textId="3F53CD95" w:rsidR="00E9020C" w:rsidRPr="007A1907" w:rsidRDefault="00042089" w:rsidP="008E19CA">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sz w:val="20"/>
                <w:szCs w:val="20"/>
                <w:lang w:val="sr-Cyrl-RS" w:eastAsia="en-GB"/>
              </w:rPr>
              <w:t xml:space="preserve">1.3.6. </w:t>
            </w:r>
            <w:r w:rsidR="008E19CA" w:rsidRPr="007A1907">
              <w:rPr>
                <w:rFonts w:ascii="Times New Roman" w:eastAsia="Times New Roman" w:hAnsi="Times New Roman" w:cs="Times New Roman"/>
                <w:sz w:val="20"/>
                <w:szCs w:val="20"/>
                <w:lang w:val="sr-Cyrl-RS" w:eastAsia="en-GB"/>
              </w:rPr>
              <w:t>Study on the prevalence and forms of “green jobsˮ in the national labour market</w:t>
            </w:r>
          </w:p>
        </w:tc>
        <w:tc>
          <w:tcPr>
            <w:tcW w:w="760" w:type="dxa"/>
            <w:noWrap/>
            <w:vAlign w:val="center"/>
          </w:tcPr>
          <w:p w14:paraId="5BDC87C3" w14:textId="501E7AFE"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vAlign w:val="center"/>
          </w:tcPr>
          <w:p w14:paraId="36512300" w14:textId="109C7209" w:rsidR="00042089" w:rsidRPr="007A1907" w:rsidRDefault="00BF35ED"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M</w:t>
            </w:r>
            <w:r w:rsidR="0043533E"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Cyrl-RS" w:eastAsia="en-GB"/>
              </w:rPr>
              <w:t>LEVSA</w:t>
            </w:r>
          </w:p>
        </w:tc>
        <w:tc>
          <w:tcPr>
            <w:tcW w:w="1309" w:type="dxa"/>
            <w:noWrap/>
            <w:vAlign w:val="center"/>
          </w:tcPr>
          <w:p w14:paraId="61B884B3" w14:textId="656047D3" w:rsidR="00042089" w:rsidRPr="007A1907" w:rsidRDefault="003F5F08"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Ongoing</w:t>
            </w:r>
          </w:p>
        </w:tc>
        <w:tc>
          <w:tcPr>
            <w:tcW w:w="1685" w:type="dxa"/>
            <w:noWrap/>
            <w:vAlign w:val="center"/>
          </w:tcPr>
          <w:p w14:paraId="7EC7AEB9"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23CC3132" w14:textId="757EC0B1" w:rsidR="00715BDE" w:rsidRPr="007A1907" w:rsidRDefault="00C54CAE" w:rsidP="00042089">
            <w:pPr>
              <w:pStyle w:val="NoSpacing"/>
              <w:jc w:val="both"/>
              <w:rPr>
                <w:rFonts w:ascii="Times New Roman" w:eastAsia="Times New Roman" w:hAnsi="Times New Roman" w:cs="Times New Roman"/>
                <w:sz w:val="20"/>
                <w:szCs w:val="20"/>
                <w:lang w:eastAsia="en-GB"/>
              </w:rPr>
            </w:pPr>
            <w:r w:rsidRPr="007A1907">
              <w:rPr>
                <w:rFonts w:ascii="Times New Roman" w:eastAsia="Times New Roman" w:hAnsi="Times New Roman" w:cs="Times New Roman"/>
                <w:sz w:val="20"/>
                <w:szCs w:val="20"/>
                <w:lang w:eastAsia="en-GB"/>
              </w:rPr>
              <w:t xml:space="preserve">As part of the EU-funded Greenet project, </w:t>
            </w:r>
            <w:r w:rsidR="008036A3" w:rsidRPr="007A1907">
              <w:rPr>
                <w:rFonts w:ascii="Times New Roman" w:eastAsia="Times New Roman" w:hAnsi="Times New Roman" w:cs="Times New Roman"/>
                <w:sz w:val="20"/>
                <w:szCs w:val="20"/>
                <w:lang w:eastAsia="en-GB"/>
              </w:rPr>
              <w:t>the</w:t>
            </w:r>
            <w:r w:rsidR="00E01806" w:rsidRPr="007A1907">
              <w:rPr>
                <w:rFonts w:ascii="Times New Roman" w:eastAsia="Times New Roman" w:hAnsi="Times New Roman" w:cs="Times New Roman"/>
                <w:sz w:val="20"/>
                <w:szCs w:val="20"/>
                <w:lang w:eastAsia="en-GB"/>
              </w:rPr>
              <w:t xml:space="preserve"> SAE</w:t>
            </w:r>
            <w:r w:rsidR="008036A3" w:rsidRPr="007A1907">
              <w:rPr>
                <w:rFonts w:ascii="Times New Roman" w:eastAsia="Times New Roman" w:hAnsi="Times New Roman" w:cs="Times New Roman"/>
                <w:sz w:val="20"/>
                <w:szCs w:val="20"/>
                <w:lang w:eastAsia="en-GB"/>
              </w:rPr>
              <w:t xml:space="preserve"> </w:t>
            </w:r>
            <w:r w:rsidRPr="007A1907">
              <w:rPr>
                <w:rFonts w:ascii="Times New Roman" w:eastAsia="Times New Roman" w:hAnsi="Times New Roman" w:cs="Times New Roman"/>
                <w:sz w:val="20"/>
                <w:szCs w:val="20"/>
                <w:lang w:eastAsia="en-GB"/>
              </w:rPr>
              <w:t>organized a national workshop to present research results and how to involve employees in the implementation of green policies. The workshop was attended by representatives of industry and partner organizations.</w:t>
            </w:r>
          </w:p>
          <w:p w14:paraId="26E3A552" w14:textId="14BD04C1" w:rsidR="002F3D3C" w:rsidRPr="007A1907" w:rsidRDefault="002F3D3C" w:rsidP="002F3D3C">
            <w:pPr>
              <w:pStyle w:val="NoSpacing"/>
              <w:jc w:val="both"/>
              <w:rPr>
                <w:rFonts w:ascii="Times New Roman" w:eastAsia="Times New Roman" w:hAnsi="Times New Roman" w:cs="Times New Roman"/>
                <w:sz w:val="20"/>
                <w:szCs w:val="20"/>
                <w:lang w:eastAsia="en-GB"/>
              </w:rPr>
            </w:pPr>
            <w:r w:rsidRPr="007A1907">
              <w:rPr>
                <w:rFonts w:ascii="Times New Roman" w:eastAsia="Times New Roman" w:hAnsi="Times New Roman" w:cs="Times New Roman"/>
                <w:sz w:val="20"/>
                <w:szCs w:val="20"/>
                <w:lang w:eastAsia="en-GB"/>
              </w:rPr>
              <w:t>The key objective of this project is to promote a just and green transition in the industry, energy and transport sectors, while strengthening the capacity of cross-sectoral social partners.</w:t>
            </w:r>
          </w:p>
        </w:tc>
        <w:tc>
          <w:tcPr>
            <w:tcW w:w="1836" w:type="dxa"/>
            <w:gridSpan w:val="2"/>
            <w:vAlign w:val="center"/>
          </w:tcPr>
          <w:p w14:paraId="064A0319" w14:textId="326C1012" w:rsidR="00042089" w:rsidRPr="007A1907" w:rsidRDefault="002F3D3C"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1963" w:type="dxa"/>
            <w:vAlign w:val="center"/>
          </w:tcPr>
          <w:p w14:paraId="5EAF1B4C" w14:textId="76B13F9A" w:rsidR="00042089" w:rsidRPr="007A1907" w:rsidRDefault="002F3D3C" w:rsidP="002F3D3C">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r>
      <w:tr w:rsidR="00042089" w:rsidRPr="007A1907" w14:paraId="7C7F37D2" w14:textId="77777777" w:rsidTr="000A1BEC">
        <w:trPr>
          <w:trHeight w:val="255"/>
        </w:trPr>
        <w:tc>
          <w:tcPr>
            <w:tcW w:w="16034" w:type="dxa"/>
            <w:gridSpan w:val="13"/>
            <w:shd w:val="clear" w:color="000000" w:fill="FFFFFF"/>
            <w:noWrap/>
            <w:vAlign w:val="center"/>
            <w:hideMark/>
          </w:tcPr>
          <w:p w14:paraId="500C21F3"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4A188923" w14:textId="77777777" w:rsidTr="000A1BEC">
        <w:trPr>
          <w:trHeight w:val="255"/>
        </w:trPr>
        <w:tc>
          <w:tcPr>
            <w:tcW w:w="16034" w:type="dxa"/>
            <w:gridSpan w:val="13"/>
            <w:shd w:val="clear" w:color="000000" w:fill="F7C3AA"/>
            <w:vAlign w:val="center"/>
            <w:hideMark/>
          </w:tcPr>
          <w:p w14:paraId="378D7D9C" w14:textId="1E88CD69"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Measure 1.4: Integration of social protection beneficiaries into the labour market</w:t>
            </w:r>
          </w:p>
        </w:tc>
      </w:tr>
      <w:tr w:rsidR="00042089" w:rsidRPr="007A1907" w14:paraId="20D00C38" w14:textId="77777777" w:rsidTr="000A1BEC">
        <w:trPr>
          <w:trHeight w:val="255"/>
        </w:trPr>
        <w:tc>
          <w:tcPr>
            <w:tcW w:w="16034" w:type="dxa"/>
            <w:gridSpan w:val="13"/>
            <w:shd w:val="clear" w:color="000000" w:fill="F7C3AA"/>
            <w:vAlign w:val="center"/>
            <w:hideMark/>
          </w:tcPr>
          <w:p w14:paraId="2A51D7C9" w14:textId="659FF93C"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074F28FB" w14:textId="77777777" w:rsidTr="009B212D">
        <w:trPr>
          <w:trHeight w:val="510"/>
        </w:trPr>
        <w:tc>
          <w:tcPr>
            <w:tcW w:w="4315" w:type="dxa"/>
            <w:gridSpan w:val="4"/>
            <w:shd w:val="clear" w:color="000000" w:fill="D7E3EE"/>
            <w:vAlign w:val="center"/>
            <w:hideMark/>
          </w:tcPr>
          <w:p w14:paraId="3D56601B"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68717DC8" w14:textId="1639AAB3"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p>
        </w:tc>
        <w:tc>
          <w:tcPr>
            <w:tcW w:w="2994" w:type="dxa"/>
            <w:gridSpan w:val="2"/>
            <w:shd w:val="clear" w:color="000000" w:fill="D7E3EE"/>
            <w:vAlign w:val="center"/>
            <w:hideMark/>
          </w:tcPr>
          <w:p w14:paraId="64F35FC2" w14:textId="7FFE02B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67AD8A36" w14:textId="7E0619E3"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8059FD"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079C39AC" w14:textId="0EF7D38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8059FD"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0F5D3F39" w14:textId="7FD0A304"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EE2D55" w:rsidRPr="007A1907" w14:paraId="0C13EC3A" w14:textId="77777777" w:rsidTr="009B212D">
        <w:trPr>
          <w:trHeight w:val="979"/>
        </w:trPr>
        <w:tc>
          <w:tcPr>
            <w:tcW w:w="4315" w:type="dxa"/>
            <w:gridSpan w:val="4"/>
            <w:vAlign w:val="center"/>
            <w:hideMark/>
          </w:tcPr>
          <w:p w14:paraId="02E3CC4D" w14:textId="67FDB5AB" w:rsidR="00EE2D55" w:rsidRPr="007A1907" w:rsidRDefault="00EE2D55" w:rsidP="00EE2D55">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val="en-GB"/>
              </w:rPr>
              <w:t>Share of FSA recipients and social protection beneficiaries participating in ALMP financial measures as a proportion of the total number of these recipients/beneficiaries on the NES register</w:t>
            </w:r>
            <w:r w:rsidRPr="007A1907">
              <w:rPr>
                <w:rStyle w:val="FootnoteReference"/>
                <w:rFonts w:ascii="Times New Roman" w:hAnsi="Times New Roman" w:cs="Times New Roman"/>
                <w:color w:val="000000" w:themeColor="text1"/>
                <w:sz w:val="20"/>
                <w:szCs w:val="20"/>
                <w:lang w:val="sr-Cyrl-RS"/>
              </w:rPr>
              <w:footnoteReference w:id="9"/>
            </w:r>
            <w:r w:rsidRPr="007A1907">
              <w:rPr>
                <w:rFonts w:ascii="Times New Roman" w:hAnsi="Times New Roman" w:cs="Times New Roman"/>
                <w:color w:val="000000" w:themeColor="text1"/>
                <w:sz w:val="20"/>
                <w:szCs w:val="20"/>
              </w:rPr>
              <w:t xml:space="preserve"> (%)</w:t>
            </w:r>
          </w:p>
        </w:tc>
        <w:tc>
          <w:tcPr>
            <w:tcW w:w="2994" w:type="dxa"/>
            <w:gridSpan w:val="2"/>
            <w:noWrap/>
            <w:vAlign w:val="center"/>
            <w:hideMark/>
          </w:tcPr>
          <w:p w14:paraId="78215267" w14:textId="77777777"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2.7 (2022)</w:t>
            </w:r>
          </w:p>
        </w:tc>
        <w:tc>
          <w:tcPr>
            <w:tcW w:w="2859" w:type="dxa"/>
            <w:gridSpan w:val="2"/>
            <w:noWrap/>
            <w:vAlign w:val="center"/>
          </w:tcPr>
          <w:p w14:paraId="31632E9C" w14:textId="5D2D4144"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2,8</w:t>
            </w:r>
          </w:p>
        </w:tc>
        <w:tc>
          <w:tcPr>
            <w:tcW w:w="2067" w:type="dxa"/>
            <w:gridSpan w:val="2"/>
            <w:noWrap/>
            <w:vAlign w:val="center"/>
          </w:tcPr>
          <w:p w14:paraId="44FFE486" w14:textId="7803DC39"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2,20</w:t>
            </w:r>
          </w:p>
        </w:tc>
        <w:tc>
          <w:tcPr>
            <w:tcW w:w="3799" w:type="dxa"/>
            <w:gridSpan w:val="3"/>
            <w:noWrap/>
            <w:vAlign w:val="center"/>
            <w:hideMark/>
          </w:tcPr>
          <w:p w14:paraId="27EEB7F5" w14:textId="77777777" w:rsidR="00EE2D55" w:rsidRPr="007A1907" w:rsidRDefault="00EE2D55" w:rsidP="00EE2D55">
            <w:pPr>
              <w:pStyle w:val="NoSpacing"/>
              <w:jc w:val="center"/>
              <w:rPr>
                <w:rFonts w:ascii="Times New Roman" w:eastAsia="Times New Roman" w:hAnsi="Times New Roman" w:cs="Times New Roman"/>
                <w:color w:val="000000" w:themeColor="text1"/>
                <w:sz w:val="20"/>
                <w:szCs w:val="20"/>
                <w:lang w:eastAsia="en-GB"/>
              </w:rPr>
            </w:pPr>
          </w:p>
        </w:tc>
      </w:tr>
      <w:tr w:rsidR="00EE2D55" w:rsidRPr="007A1907" w14:paraId="09B73F5D" w14:textId="77777777" w:rsidTr="009B212D">
        <w:trPr>
          <w:trHeight w:val="799"/>
        </w:trPr>
        <w:tc>
          <w:tcPr>
            <w:tcW w:w="4315" w:type="dxa"/>
            <w:gridSpan w:val="4"/>
            <w:vAlign w:val="center"/>
            <w:hideMark/>
          </w:tcPr>
          <w:p w14:paraId="735A25B7" w14:textId="4CDF3352" w:rsidR="00EE2D55" w:rsidRPr="007A1907" w:rsidRDefault="00EE2D55" w:rsidP="00EE2D55">
            <w:pPr>
              <w:pStyle w:val="NoSpacing"/>
              <w:jc w:val="both"/>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Share of FSA recipients and social protection beneficiaries placed from the NES register as a proportion of the total number of these recipients/beneficiaries on the NES register (%)</w:t>
            </w:r>
          </w:p>
        </w:tc>
        <w:tc>
          <w:tcPr>
            <w:tcW w:w="2994" w:type="dxa"/>
            <w:gridSpan w:val="2"/>
            <w:noWrap/>
            <w:vAlign w:val="center"/>
            <w:hideMark/>
          </w:tcPr>
          <w:p w14:paraId="6465C39B" w14:textId="77777777"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24.8 (2021)</w:t>
            </w:r>
          </w:p>
        </w:tc>
        <w:tc>
          <w:tcPr>
            <w:tcW w:w="2859" w:type="dxa"/>
            <w:gridSpan w:val="2"/>
            <w:noWrap/>
            <w:vAlign w:val="center"/>
          </w:tcPr>
          <w:p w14:paraId="2F0E0154" w14:textId="2C2DAE36"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30</w:t>
            </w:r>
          </w:p>
        </w:tc>
        <w:tc>
          <w:tcPr>
            <w:tcW w:w="2067" w:type="dxa"/>
            <w:gridSpan w:val="2"/>
            <w:noWrap/>
            <w:vAlign w:val="center"/>
          </w:tcPr>
          <w:p w14:paraId="4755BC32" w14:textId="472480E0"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29,74</w:t>
            </w:r>
          </w:p>
        </w:tc>
        <w:tc>
          <w:tcPr>
            <w:tcW w:w="3799" w:type="dxa"/>
            <w:gridSpan w:val="3"/>
            <w:noWrap/>
            <w:vAlign w:val="center"/>
            <w:hideMark/>
          </w:tcPr>
          <w:p w14:paraId="3F21AB59" w14:textId="77777777" w:rsidR="00EE2D55" w:rsidRPr="007A1907" w:rsidRDefault="00EE2D55" w:rsidP="00EE2D55">
            <w:pPr>
              <w:pStyle w:val="NoSpacing"/>
              <w:jc w:val="center"/>
              <w:rPr>
                <w:rFonts w:ascii="Times New Roman" w:eastAsia="Times New Roman" w:hAnsi="Times New Roman" w:cs="Times New Roman"/>
                <w:color w:val="000000" w:themeColor="text1"/>
                <w:sz w:val="20"/>
                <w:szCs w:val="20"/>
                <w:lang w:eastAsia="en-GB"/>
              </w:rPr>
            </w:pPr>
          </w:p>
        </w:tc>
      </w:tr>
      <w:tr w:rsidR="00EE2D55" w:rsidRPr="007A1907" w14:paraId="4ECF2307" w14:textId="77777777" w:rsidTr="009B212D">
        <w:trPr>
          <w:trHeight w:val="250"/>
        </w:trPr>
        <w:tc>
          <w:tcPr>
            <w:tcW w:w="4315" w:type="dxa"/>
            <w:gridSpan w:val="4"/>
            <w:vAlign w:val="center"/>
            <w:hideMark/>
          </w:tcPr>
          <w:p w14:paraId="560697F1" w14:textId="564C02E9" w:rsidR="00EE2D55" w:rsidRPr="007A1907" w:rsidRDefault="00EE2D55" w:rsidP="00EE2D55">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val="en-GB"/>
              </w:rPr>
              <w:t>The effect of financial measures to employment of FSA recipients and social protection beneficiaries (%)</w:t>
            </w:r>
          </w:p>
        </w:tc>
        <w:tc>
          <w:tcPr>
            <w:tcW w:w="2994" w:type="dxa"/>
            <w:gridSpan w:val="2"/>
            <w:noWrap/>
            <w:vAlign w:val="center"/>
            <w:hideMark/>
          </w:tcPr>
          <w:p w14:paraId="55FFEB7D" w14:textId="77777777"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28.3 (2020)</w:t>
            </w:r>
          </w:p>
        </w:tc>
        <w:tc>
          <w:tcPr>
            <w:tcW w:w="2859" w:type="dxa"/>
            <w:gridSpan w:val="2"/>
            <w:noWrap/>
            <w:vAlign w:val="center"/>
          </w:tcPr>
          <w:p w14:paraId="55FA0CAD" w14:textId="6F8125A8"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32</w:t>
            </w:r>
          </w:p>
        </w:tc>
        <w:tc>
          <w:tcPr>
            <w:tcW w:w="2067" w:type="dxa"/>
            <w:gridSpan w:val="2"/>
            <w:noWrap/>
            <w:vAlign w:val="center"/>
          </w:tcPr>
          <w:p w14:paraId="74C522C2" w14:textId="5E70E91D"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29,57</w:t>
            </w:r>
          </w:p>
        </w:tc>
        <w:tc>
          <w:tcPr>
            <w:tcW w:w="3799" w:type="dxa"/>
            <w:gridSpan w:val="3"/>
            <w:noWrap/>
            <w:vAlign w:val="center"/>
            <w:hideMark/>
          </w:tcPr>
          <w:p w14:paraId="49D36B7B" w14:textId="77777777" w:rsidR="00EE2D55" w:rsidRPr="007A1907" w:rsidRDefault="00EE2D55" w:rsidP="00EE2D55">
            <w:pPr>
              <w:pStyle w:val="NoSpacing"/>
              <w:jc w:val="center"/>
              <w:rPr>
                <w:rFonts w:ascii="Times New Roman" w:eastAsia="Times New Roman" w:hAnsi="Times New Roman" w:cs="Times New Roman"/>
                <w:color w:val="000000" w:themeColor="text1"/>
                <w:sz w:val="20"/>
                <w:szCs w:val="20"/>
                <w:lang w:eastAsia="en-GB"/>
              </w:rPr>
            </w:pPr>
          </w:p>
        </w:tc>
      </w:tr>
      <w:tr w:rsidR="00EE2D55" w:rsidRPr="007A1907" w14:paraId="29380B45" w14:textId="77777777" w:rsidTr="009B212D">
        <w:trPr>
          <w:trHeight w:val="720"/>
        </w:trPr>
        <w:tc>
          <w:tcPr>
            <w:tcW w:w="4315" w:type="dxa"/>
            <w:gridSpan w:val="4"/>
            <w:vAlign w:val="center"/>
            <w:hideMark/>
          </w:tcPr>
          <w:p w14:paraId="7B7F991C" w14:textId="1CE14499" w:rsidR="00EE2D55" w:rsidRPr="007A1907" w:rsidRDefault="00EE2D55" w:rsidP="00EE2D55">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val="en-GB"/>
              </w:rPr>
              <w:t>FSA recipients and social protection beneficiaries covered by the integrated service (Number, per year)</w:t>
            </w:r>
          </w:p>
        </w:tc>
        <w:tc>
          <w:tcPr>
            <w:tcW w:w="2994" w:type="dxa"/>
            <w:gridSpan w:val="2"/>
            <w:noWrap/>
            <w:vAlign w:val="center"/>
            <w:hideMark/>
          </w:tcPr>
          <w:p w14:paraId="6921B1A5" w14:textId="77777777"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756 (2019)</w:t>
            </w:r>
          </w:p>
        </w:tc>
        <w:tc>
          <w:tcPr>
            <w:tcW w:w="2859" w:type="dxa"/>
            <w:gridSpan w:val="2"/>
            <w:noWrap/>
            <w:vAlign w:val="center"/>
          </w:tcPr>
          <w:p w14:paraId="4CA8E520" w14:textId="488E8848"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600</w:t>
            </w:r>
          </w:p>
        </w:tc>
        <w:tc>
          <w:tcPr>
            <w:tcW w:w="2067" w:type="dxa"/>
            <w:gridSpan w:val="2"/>
            <w:noWrap/>
            <w:vAlign w:val="center"/>
          </w:tcPr>
          <w:p w14:paraId="066AE2D5" w14:textId="2CABF246" w:rsidR="00EE2D55" w:rsidRPr="007A1907" w:rsidRDefault="00EE2D55" w:rsidP="00EE2D55">
            <w:pPr>
              <w:pStyle w:val="NoSpacing"/>
              <w:jc w:val="center"/>
              <w:rPr>
                <w:rFonts w:ascii="Times New Roman" w:eastAsia="Times New Roman" w:hAnsi="Times New Roman" w:cs="Times New Roman"/>
                <w:sz w:val="20"/>
                <w:szCs w:val="20"/>
                <w:lang w:val="sr-Cyrl-RS" w:eastAsia="en-GB"/>
              </w:rPr>
            </w:pPr>
            <w:r w:rsidRPr="007A1907">
              <w:rPr>
                <w:rFonts w:ascii="Times New Roman" w:hAnsi="Times New Roman" w:cs="Times New Roman"/>
                <w:sz w:val="20"/>
                <w:szCs w:val="20"/>
                <w:lang w:val="sr-Cyrl-RS"/>
              </w:rPr>
              <w:t>595</w:t>
            </w:r>
          </w:p>
        </w:tc>
        <w:tc>
          <w:tcPr>
            <w:tcW w:w="3799" w:type="dxa"/>
            <w:gridSpan w:val="3"/>
            <w:noWrap/>
            <w:vAlign w:val="center"/>
            <w:hideMark/>
          </w:tcPr>
          <w:p w14:paraId="4D8CAF90" w14:textId="77777777" w:rsidR="00EE2D55" w:rsidRPr="007A1907" w:rsidRDefault="00EE2D55" w:rsidP="00EE2D55">
            <w:pPr>
              <w:pStyle w:val="NoSpacing"/>
              <w:jc w:val="center"/>
              <w:rPr>
                <w:rFonts w:ascii="Times New Roman" w:eastAsia="Times New Roman" w:hAnsi="Times New Roman" w:cs="Times New Roman"/>
                <w:color w:val="000000" w:themeColor="text1"/>
                <w:sz w:val="20"/>
                <w:szCs w:val="20"/>
                <w:lang w:eastAsia="en-GB"/>
              </w:rPr>
            </w:pPr>
          </w:p>
        </w:tc>
      </w:tr>
      <w:tr w:rsidR="00042089" w:rsidRPr="007A1907" w14:paraId="51E216BC" w14:textId="77777777" w:rsidTr="000A1BEC">
        <w:trPr>
          <w:trHeight w:val="255"/>
        </w:trPr>
        <w:tc>
          <w:tcPr>
            <w:tcW w:w="16034" w:type="dxa"/>
            <w:gridSpan w:val="13"/>
            <w:shd w:val="clear" w:color="000000" w:fill="FFFFFF"/>
            <w:noWrap/>
            <w:vAlign w:val="center"/>
            <w:hideMark/>
          </w:tcPr>
          <w:p w14:paraId="66151561"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62D293F0" w14:textId="77777777" w:rsidTr="009B212D">
        <w:trPr>
          <w:trHeight w:val="930"/>
        </w:trPr>
        <w:tc>
          <w:tcPr>
            <w:tcW w:w="2131" w:type="dxa"/>
            <w:shd w:val="clear" w:color="000000" w:fill="FFFFCC"/>
            <w:vAlign w:val="center"/>
            <w:hideMark/>
          </w:tcPr>
          <w:p w14:paraId="698F04BC" w14:textId="41B6C779"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2EB5835A" w14:textId="0F97DA3F"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047CF27C" w14:textId="3D1FAEA5"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3F1B4DC7"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15839999"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74A82EF0" w14:textId="68F40BCF"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DA6C96"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10FBE10D" w14:textId="731D9B6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10C01E94"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4918E89A" w14:textId="47CA9602"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340F62"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2331589C"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29DDACFB" w14:textId="40F090F5"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w:t>
            </w:r>
            <w:r w:rsidR="008059FD"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3841E5C3" w14:textId="30D22DEA"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531835BE" w14:textId="2ADA95A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2FDCD0A5" w14:textId="77777777" w:rsidTr="008059FD">
        <w:trPr>
          <w:trHeight w:val="709"/>
        </w:trPr>
        <w:tc>
          <w:tcPr>
            <w:tcW w:w="2131" w:type="dxa"/>
            <w:vAlign w:val="center"/>
            <w:hideMark/>
          </w:tcPr>
          <w:p w14:paraId="438236D4" w14:textId="3205085D" w:rsidR="007A59E6" w:rsidRPr="007A1907" w:rsidRDefault="00042089" w:rsidP="007A59E6">
            <w:pPr>
              <w:pStyle w:val="NoSpacing"/>
              <w:jc w:val="both"/>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lastRenderedPageBreak/>
              <w:t xml:space="preserve">1.4.1. </w:t>
            </w:r>
            <w:r w:rsidR="00C22D09" w:rsidRPr="007A1907">
              <w:rPr>
                <w:rFonts w:ascii="Times New Roman" w:hAnsi="Times New Roman" w:cs="Times New Roman"/>
                <w:color w:val="000000" w:themeColor="text1"/>
                <w:sz w:val="20"/>
                <w:szCs w:val="20"/>
                <w:lang w:val="en-GB"/>
              </w:rPr>
              <w:t>Provision of integrated service for FSA recipients and other social protection beneficiaries</w:t>
            </w:r>
          </w:p>
        </w:tc>
        <w:tc>
          <w:tcPr>
            <w:tcW w:w="760" w:type="dxa"/>
            <w:noWrap/>
            <w:vAlign w:val="center"/>
            <w:hideMark/>
          </w:tcPr>
          <w:p w14:paraId="757E3848" w14:textId="5419228E"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vAlign w:val="center"/>
            <w:hideMark/>
          </w:tcPr>
          <w:p w14:paraId="06421720" w14:textId="5EFE37B7" w:rsidR="00042089" w:rsidRPr="007A1907" w:rsidRDefault="004A6E68"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CSW</w:t>
            </w:r>
          </w:p>
        </w:tc>
        <w:tc>
          <w:tcPr>
            <w:tcW w:w="1309" w:type="dxa"/>
            <w:noWrap/>
            <w:vAlign w:val="center"/>
            <w:hideMark/>
          </w:tcPr>
          <w:p w14:paraId="307DC892" w14:textId="286A94F0" w:rsidR="00042089" w:rsidRPr="007A1907" w:rsidRDefault="00340F62" w:rsidP="00042089">
            <w:pPr>
              <w:pStyle w:val="NoSpacing"/>
              <w:jc w:val="center"/>
              <w:rPr>
                <w:rFonts w:ascii="Times New Roman" w:eastAsia="Times New Roman" w:hAnsi="Times New Roman" w:cs="Times New Roman"/>
                <w:sz w:val="20"/>
                <w:szCs w:val="20"/>
                <w:lang w:eastAsia="en-GB"/>
              </w:rPr>
            </w:pPr>
            <w:r w:rsidRPr="007A1907">
              <w:rPr>
                <w:rFonts w:ascii="Times New Roman" w:eastAsia="Times New Roman" w:hAnsi="Times New Roman" w:cs="Times New Roman"/>
                <w:sz w:val="20"/>
                <w:szCs w:val="20"/>
                <w:lang w:eastAsia="en-GB"/>
              </w:rPr>
              <w:t>Ongoing</w:t>
            </w:r>
          </w:p>
        </w:tc>
        <w:tc>
          <w:tcPr>
            <w:tcW w:w="1685" w:type="dxa"/>
            <w:noWrap/>
            <w:vAlign w:val="center"/>
            <w:hideMark/>
          </w:tcPr>
          <w:p w14:paraId="64844761"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t>
            </w:r>
          </w:p>
        </w:tc>
        <w:tc>
          <w:tcPr>
            <w:tcW w:w="4926" w:type="dxa"/>
            <w:gridSpan w:val="4"/>
            <w:vAlign w:val="center"/>
          </w:tcPr>
          <w:p w14:paraId="41B332DF" w14:textId="12062557" w:rsidR="00321ED9" w:rsidRPr="007A1907" w:rsidRDefault="00892DA2"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Unemployed </w:t>
            </w:r>
            <w:r w:rsidR="00BF7E66" w:rsidRPr="007A1907">
              <w:rPr>
                <w:rFonts w:ascii="Times New Roman" w:eastAsia="Times New Roman" w:hAnsi="Times New Roman" w:cs="Times New Roman"/>
                <w:color w:val="000000" w:themeColor="text1"/>
                <w:sz w:val="20"/>
                <w:szCs w:val="20"/>
                <w:lang w:eastAsia="en-GB"/>
              </w:rPr>
              <w:t>recipients</w:t>
            </w:r>
            <w:r w:rsidRPr="007A1907">
              <w:rPr>
                <w:rFonts w:ascii="Times New Roman" w:eastAsia="Times New Roman" w:hAnsi="Times New Roman" w:cs="Times New Roman"/>
                <w:color w:val="000000" w:themeColor="text1"/>
                <w:sz w:val="20"/>
                <w:szCs w:val="20"/>
                <w:lang w:eastAsia="en-GB"/>
              </w:rPr>
              <w:t xml:space="preserve"> of </w:t>
            </w:r>
            <w:r w:rsidR="00C551D1" w:rsidRPr="007A1907">
              <w:rPr>
                <w:rFonts w:ascii="Times New Roman" w:eastAsia="Times New Roman" w:hAnsi="Times New Roman" w:cs="Times New Roman"/>
                <w:color w:val="000000" w:themeColor="text1"/>
                <w:sz w:val="20"/>
                <w:szCs w:val="20"/>
                <w:lang w:eastAsia="en-GB"/>
              </w:rPr>
              <w:t>FSA</w:t>
            </w:r>
            <w:r w:rsidRPr="007A1907">
              <w:rPr>
                <w:rFonts w:ascii="Times New Roman" w:eastAsia="Times New Roman" w:hAnsi="Times New Roman" w:cs="Times New Roman"/>
                <w:color w:val="000000" w:themeColor="text1"/>
                <w:sz w:val="20"/>
                <w:szCs w:val="20"/>
                <w:lang w:eastAsia="en-GB"/>
              </w:rPr>
              <w:t xml:space="preserve"> and social welfare services, who were referred to the NES by the CS</w:t>
            </w:r>
            <w:r w:rsidR="00BF7E66" w:rsidRPr="007A1907">
              <w:rPr>
                <w:rFonts w:ascii="Times New Roman" w:eastAsia="Times New Roman" w:hAnsi="Times New Roman" w:cs="Times New Roman"/>
                <w:color w:val="000000" w:themeColor="text1"/>
                <w:sz w:val="20"/>
                <w:szCs w:val="20"/>
                <w:lang w:eastAsia="en-GB"/>
              </w:rPr>
              <w:t>W</w:t>
            </w:r>
            <w:r w:rsidR="002058D2" w:rsidRPr="007A1907">
              <w:rPr>
                <w:rFonts w:ascii="Times New Roman" w:eastAsia="Times New Roman" w:hAnsi="Times New Roman" w:cs="Times New Roman"/>
                <w:color w:val="000000" w:themeColor="text1"/>
                <w:sz w:val="20"/>
                <w:szCs w:val="20"/>
                <w:lang w:eastAsia="en-GB"/>
              </w:rPr>
              <w:t xml:space="preserve"> (Center for Social Work)</w:t>
            </w:r>
            <w:r w:rsidRPr="007A1907">
              <w:rPr>
                <w:rFonts w:ascii="Times New Roman" w:eastAsia="Times New Roman" w:hAnsi="Times New Roman" w:cs="Times New Roman"/>
                <w:color w:val="000000" w:themeColor="text1"/>
                <w:sz w:val="20"/>
                <w:szCs w:val="20"/>
                <w:lang w:eastAsia="en-GB"/>
              </w:rPr>
              <w:t>, were provided with support in accordance with the identified needs, through intensive individual counseling.</w:t>
            </w:r>
          </w:p>
        </w:tc>
        <w:tc>
          <w:tcPr>
            <w:tcW w:w="1836" w:type="dxa"/>
            <w:gridSpan w:val="2"/>
            <w:vAlign w:val="center"/>
          </w:tcPr>
          <w:p w14:paraId="0B0EF795" w14:textId="03B438FB" w:rsidR="00042089" w:rsidRPr="007A1907" w:rsidRDefault="0094003A"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428D78E9" w14:textId="77777777" w:rsidR="00AA6168" w:rsidRPr="007A1907" w:rsidRDefault="0094003A"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Within the IPA 2020 project "Improving social protection systems and preparing for the ESF", Output 2 refers to the development of active inclusion programs and policies, in line with EU standards and good practices.</w:t>
            </w:r>
          </w:p>
          <w:p w14:paraId="583CCEF7" w14:textId="7211E63A" w:rsidR="009E7707" w:rsidRPr="007A1907" w:rsidRDefault="009E7707"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Within Activity 2.2, it is also planned to pilot harmonized activation approaches, including cooperation between CS</w:t>
            </w:r>
            <w:r w:rsidR="001F3666" w:rsidRPr="007A1907">
              <w:rPr>
                <w:rFonts w:ascii="Times New Roman" w:eastAsia="Times New Roman" w:hAnsi="Times New Roman" w:cs="Times New Roman"/>
                <w:color w:val="000000" w:themeColor="text1"/>
                <w:sz w:val="20"/>
                <w:szCs w:val="20"/>
                <w:lang w:val="sr-Latn-RS" w:eastAsia="en-GB"/>
              </w:rPr>
              <w:t>W</w:t>
            </w:r>
            <w:r w:rsidRPr="007A1907">
              <w:rPr>
                <w:rFonts w:ascii="Times New Roman" w:eastAsia="Times New Roman" w:hAnsi="Times New Roman" w:cs="Times New Roman"/>
                <w:color w:val="000000" w:themeColor="text1"/>
                <w:sz w:val="20"/>
                <w:szCs w:val="20"/>
                <w:lang w:val="sr-Latn-RS" w:eastAsia="en-GB"/>
              </w:rPr>
              <w:t xml:space="preserve"> and NES, in selected LS</w:t>
            </w:r>
            <w:r w:rsidR="009B6769" w:rsidRPr="007A1907">
              <w:rPr>
                <w:rFonts w:ascii="Times New Roman" w:eastAsia="Times New Roman" w:hAnsi="Times New Roman" w:cs="Times New Roman"/>
                <w:color w:val="000000" w:themeColor="text1"/>
                <w:sz w:val="20"/>
                <w:szCs w:val="20"/>
                <w:lang w:val="sr-Latn-RS" w:eastAsia="en-GB"/>
              </w:rPr>
              <w:t>G</w:t>
            </w:r>
            <w:r w:rsidRPr="007A1907">
              <w:rPr>
                <w:rFonts w:ascii="Times New Roman" w:eastAsia="Times New Roman" w:hAnsi="Times New Roman" w:cs="Times New Roman"/>
                <w:color w:val="000000" w:themeColor="text1"/>
                <w:sz w:val="20"/>
                <w:szCs w:val="20"/>
                <w:lang w:val="sr-Latn-RS" w:eastAsia="en-GB"/>
              </w:rPr>
              <w:t>s (at least 3 LS</w:t>
            </w:r>
            <w:r w:rsidR="009B6769" w:rsidRPr="007A1907">
              <w:rPr>
                <w:rFonts w:ascii="Times New Roman" w:eastAsia="Times New Roman" w:hAnsi="Times New Roman" w:cs="Times New Roman"/>
                <w:color w:val="000000" w:themeColor="text1"/>
                <w:sz w:val="20"/>
                <w:szCs w:val="20"/>
                <w:lang w:val="sr-Latn-RS" w:eastAsia="en-GB"/>
              </w:rPr>
              <w:t>G</w:t>
            </w:r>
            <w:r w:rsidRPr="007A1907">
              <w:rPr>
                <w:rFonts w:ascii="Times New Roman" w:eastAsia="Times New Roman" w:hAnsi="Times New Roman" w:cs="Times New Roman"/>
                <w:color w:val="000000" w:themeColor="text1"/>
                <w:sz w:val="20"/>
                <w:szCs w:val="20"/>
                <w:lang w:val="sr-Latn-RS" w:eastAsia="en-GB"/>
              </w:rPr>
              <w:t>s with 100 beneficiaries covered by project activities).</w:t>
            </w:r>
          </w:p>
        </w:tc>
      </w:tr>
      <w:tr w:rsidR="00042089" w:rsidRPr="007A1907" w14:paraId="2F38E281" w14:textId="77777777" w:rsidTr="000616FE">
        <w:trPr>
          <w:trHeight w:val="169"/>
        </w:trPr>
        <w:tc>
          <w:tcPr>
            <w:tcW w:w="2131" w:type="dxa"/>
            <w:vAlign w:val="center"/>
            <w:hideMark/>
          </w:tcPr>
          <w:p w14:paraId="453D0788" w14:textId="2953828F" w:rsidR="0062137B" w:rsidRPr="007A1907" w:rsidRDefault="00042089" w:rsidP="0062137B">
            <w:pPr>
              <w:pStyle w:val="NoSpacing"/>
              <w:jc w:val="both"/>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1.4.2. </w:t>
            </w:r>
            <w:r w:rsidR="007348D9" w:rsidRPr="007A1907">
              <w:rPr>
                <w:rFonts w:ascii="Times New Roman" w:hAnsi="Times New Roman" w:cs="Times New Roman"/>
                <w:color w:val="000000" w:themeColor="text1"/>
                <w:sz w:val="20"/>
                <w:szCs w:val="20"/>
                <w:lang w:val="en-GB"/>
              </w:rPr>
              <w:t>Inclusion of FSA recipients and social protection beneficiaries in ALMP measures</w:t>
            </w:r>
          </w:p>
        </w:tc>
        <w:tc>
          <w:tcPr>
            <w:tcW w:w="760" w:type="dxa"/>
            <w:noWrap/>
            <w:vAlign w:val="center"/>
            <w:hideMark/>
          </w:tcPr>
          <w:p w14:paraId="5156D215" w14:textId="21BA36B2"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2026</w:t>
            </w:r>
          </w:p>
        </w:tc>
        <w:tc>
          <w:tcPr>
            <w:tcW w:w="1424" w:type="dxa"/>
            <w:gridSpan w:val="2"/>
            <w:noWrap/>
            <w:vAlign w:val="center"/>
            <w:hideMark/>
          </w:tcPr>
          <w:p w14:paraId="0AC65C21" w14:textId="727DA82F" w:rsidR="00042089" w:rsidRPr="007A1907" w:rsidRDefault="00C90AB9"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NES</w:t>
            </w:r>
          </w:p>
        </w:tc>
        <w:tc>
          <w:tcPr>
            <w:tcW w:w="1309" w:type="dxa"/>
            <w:noWrap/>
            <w:vAlign w:val="center"/>
          </w:tcPr>
          <w:p w14:paraId="76C9120F" w14:textId="3511ED5F" w:rsidR="00042089" w:rsidRPr="007A1907" w:rsidRDefault="00DB2110"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Completed</w:t>
            </w:r>
          </w:p>
        </w:tc>
        <w:tc>
          <w:tcPr>
            <w:tcW w:w="1685" w:type="dxa"/>
            <w:noWrap/>
            <w:vAlign w:val="center"/>
          </w:tcPr>
          <w:p w14:paraId="44B507B1" w14:textId="044667B3" w:rsidR="009A78BF" w:rsidRPr="007A1907" w:rsidRDefault="009A78BF" w:rsidP="009A78BF">
            <w:pPr>
              <w:pStyle w:val="NoSpacing"/>
              <w:jc w:val="both"/>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Within the total funds spent for the implementation of A</w:t>
            </w:r>
            <w:r w:rsidR="00ED6095" w:rsidRPr="007A1907">
              <w:rPr>
                <w:rFonts w:ascii="Times New Roman" w:eastAsia="Times New Roman" w:hAnsi="Times New Roman" w:cs="Times New Roman"/>
                <w:sz w:val="20"/>
                <w:szCs w:val="20"/>
                <w:lang w:val="sr-Latn-RS" w:eastAsia="en-GB"/>
              </w:rPr>
              <w:t>LMP</w:t>
            </w:r>
            <w:r w:rsidRPr="007A1907">
              <w:rPr>
                <w:rFonts w:ascii="Times New Roman" w:eastAsia="Times New Roman" w:hAnsi="Times New Roman" w:cs="Times New Roman"/>
                <w:sz w:val="20"/>
                <w:szCs w:val="20"/>
                <w:lang w:val="sr-Cyrl-RS" w:eastAsia="en-GB"/>
              </w:rPr>
              <w:t xml:space="preserve"> measures</w:t>
            </w:r>
          </w:p>
          <w:p w14:paraId="58946D95"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p>
          <w:p w14:paraId="513CCC4A" w14:textId="55B2897B" w:rsidR="00042089" w:rsidRPr="007A1907" w:rsidRDefault="009A78BF"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FP</w:t>
            </w:r>
          </w:p>
          <w:p w14:paraId="24760096" w14:textId="2CA03C3D" w:rsidR="00042089" w:rsidRPr="007A1907" w:rsidRDefault="009A78BF"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Program</w:t>
            </w:r>
            <w:r w:rsidR="00042089" w:rsidRPr="007A1907">
              <w:rPr>
                <w:rFonts w:ascii="Times New Roman" w:eastAsia="Times New Roman" w:hAnsi="Times New Roman" w:cs="Times New Roman"/>
                <w:sz w:val="20"/>
                <w:szCs w:val="20"/>
                <w:lang w:val="sr-Cyrl-RS" w:eastAsia="en-GB"/>
              </w:rPr>
              <w:t xml:space="preserve"> 0803 </w:t>
            </w:r>
          </w:p>
          <w:p w14:paraId="5E013BD4" w14:textId="7A805A28" w:rsidR="00042089" w:rsidRPr="007A1907" w:rsidRDefault="00042089"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w:t>
            </w:r>
            <w:r w:rsidR="009A78BF" w:rsidRPr="007A1907">
              <w:rPr>
                <w:rFonts w:ascii="Times New Roman" w:eastAsia="Times New Roman" w:hAnsi="Times New Roman" w:cs="Times New Roman"/>
                <w:sz w:val="20"/>
                <w:szCs w:val="20"/>
                <w:lang w:val="sr-Cyrl-RS" w:eastAsia="en-GB"/>
              </w:rPr>
              <w:t>PA</w:t>
            </w:r>
            <w:r w:rsidRPr="007A1907">
              <w:rPr>
                <w:rFonts w:ascii="Times New Roman" w:eastAsia="Times New Roman" w:hAnsi="Times New Roman" w:cs="Times New Roman"/>
                <w:sz w:val="20"/>
                <w:szCs w:val="20"/>
                <w:lang w:val="sr-Cyrl-RS" w:eastAsia="en-GB"/>
              </w:rPr>
              <w:t xml:space="preserve"> 0006) </w:t>
            </w:r>
            <w:r w:rsidR="00FB2DAF" w:rsidRPr="007A1907">
              <w:rPr>
                <w:rFonts w:ascii="Times New Roman" w:eastAsia="Times New Roman" w:hAnsi="Times New Roman" w:cs="Times New Roman"/>
                <w:sz w:val="20"/>
                <w:szCs w:val="20"/>
                <w:lang w:val="sr-Latn-RS" w:eastAsia="en-GB"/>
              </w:rPr>
              <w:t>4,</w:t>
            </w:r>
            <w:r w:rsidR="0030063F" w:rsidRPr="007A1907">
              <w:rPr>
                <w:rFonts w:ascii="Times New Roman" w:eastAsia="Times New Roman" w:hAnsi="Times New Roman" w:cs="Times New Roman"/>
                <w:sz w:val="20"/>
                <w:szCs w:val="20"/>
                <w:lang w:val="sr-Latn-RS" w:eastAsia="en-GB"/>
              </w:rPr>
              <w:t>798,548</w:t>
            </w:r>
          </w:p>
          <w:p w14:paraId="70611CD6" w14:textId="054D2C2D" w:rsidR="00042089" w:rsidRPr="007A1907" w:rsidRDefault="00042089"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w:t>
            </w:r>
            <w:r w:rsidR="009A78BF" w:rsidRPr="007A1907">
              <w:rPr>
                <w:rFonts w:ascii="Times New Roman" w:eastAsia="Times New Roman" w:hAnsi="Times New Roman" w:cs="Times New Roman"/>
                <w:sz w:val="20"/>
                <w:szCs w:val="20"/>
                <w:lang w:val="sr-Cyrl-RS" w:eastAsia="en-GB"/>
              </w:rPr>
              <w:t>PA</w:t>
            </w:r>
            <w:r w:rsidRPr="007A1907">
              <w:rPr>
                <w:rFonts w:ascii="Times New Roman" w:eastAsia="Times New Roman" w:hAnsi="Times New Roman" w:cs="Times New Roman"/>
                <w:sz w:val="20"/>
                <w:szCs w:val="20"/>
                <w:lang w:val="sr-Cyrl-RS" w:eastAsia="en-GB"/>
              </w:rPr>
              <w:t xml:space="preserve"> 0008)  7</w:t>
            </w:r>
            <w:r w:rsidR="0030063F" w:rsidRPr="007A1907">
              <w:rPr>
                <w:rFonts w:ascii="Times New Roman" w:eastAsia="Times New Roman" w:hAnsi="Times New Roman" w:cs="Times New Roman"/>
                <w:sz w:val="20"/>
                <w:szCs w:val="20"/>
                <w:lang w:val="sr-Latn-RS" w:eastAsia="en-GB"/>
              </w:rPr>
              <w:t>90</w:t>
            </w:r>
            <w:r w:rsidR="00805DD8" w:rsidRPr="007A1907">
              <w:rPr>
                <w:rFonts w:ascii="Times New Roman" w:eastAsia="Times New Roman" w:hAnsi="Times New Roman" w:cs="Times New Roman"/>
                <w:sz w:val="20"/>
                <w:szCs w:val="20"/>
                <w:lang w:val="sr-Latn-RS" w:eastAsia="en-GB"/>
              </w:rPr>
              <w:t>,</w:t>
            </w:r>
            <w:r w:rsidR="0030063F" w:rsidRPr="007A1907">
              <w:rPr>
                <w:rFonts w:ascii="Times New Roman" w:eastAsia="Times New Roman" w:hAnsi="Times New Roman" w:cs="Times New Roman"/>
                <w:sz w:val="20"/>
                <w:szCs w:val="20"/>
                <w:lang w:val="sr-Latn-RS" w:eastAsia="en-GB"/>
              </w:rPr>
              <w:t>164</w:t>
            </w:r>
          </w:p>
          <w:p w14:paraId="589C425D" w14:textId="77777777" w:rsidR="00042089" w:rsidRPr="007A1907" w:rsidRDefault="00042089" w:rsidP="00042089">
            <w:pPr>
              <w:pStyle w:val="NoSpacing"/>
              <w:jc w:val="center"/>
              <w:rPr>
                <w:rFonts w:ascii="Times New Roman" w:eastAsia="Times New Roman" w:hAnsi="Times New Roman" w:cs="Times New Roman"/>
                <w:sz w:val="20"/>
                <w:szCs w:val="20"/>
                <w:lang w:val="sr-Cyrl-RS" w:eastAsia="en-GB"/>
              </w:rPr>
            </w:pPr>
          </w:p>
          <w:p w14:paraId="7DAAD71A" w14:textId="6DB68DD0" w:rsidR="00042089" w:rsidRPr="007A1907" w:rsidRDefault="009A78BF" w:rsidP="00042089">
            <w:pPr>
              <w:pStyle w:val="NoSpacing"/>
              <w:jc w:val="center"/>
              <w:rPr>
                <w:rFonts w:ascii="Times New Roman" w:eastAsia="Times New Roman" w:hAnsi="Times New Roman" w:cs="Times New Roman"/>
                <w:sz w:val="20"/>
                <w:szCs w:val="20"/>
                <w:lang w:val="sr-Cyrl-RS" w:eastAsia="en-GB"/>
              </w:rPr>
            </w:pPr>
            <w:r w:rsidRPr="007A1907">
              <w:rPr>
                <w:rFonts w:ascii="Times New Roman" w:eastAsia="Times New Roman" w:hAnsi="Times New Roman" w:cs="Times New Roman"/>
                <w:sz w:val="20"/>
                <w:szCs w:val="20"/>
                <w:lang w:val="sr-Cyrl-RS" w:eastAsia="en-GB"/>
              </w:rPr>
              <w:t>Budget</w:t>
            </w:r>
            <w:r w:rsidR="00042089" w:rsidRPr="007A1907">
              <w:rPr>
                <w:rFonts w:ascii="Times New Roman" w:eastAsia="Times New Roman" w:hAnsi="Times New Roman" w:cs="Times New Roman"/>
                <w:sz w:val="20"/>
                <w:szCs w:val="20"/>
                <w:lang w:val="sr-Cyrl-RS" w:eastAsia="en-GB"/>
              </w:rPr>
              <w:t xml:space="preserve"> </w:t>
            </w:r>
            <w:r w:rsidRPr="007A1907">
              <w:rPr>
                <w:rFonts w:ascii="Times New Roman" w:eastAsia="Times New Roman" w:hAnsi="Times New Roman" w:cs="Times New Roman"/>
                <w:sz w:val="20"/>
                <w:szCs w:val="20"/>
                <w:lang w:val="sr-Cyrl-RS" w:eastAsia="en-GB"/>
              </w:rPr>
              <w:t xml:space="preserve">RS Program </w:t>
            </w:r>
            <w:r w:rsidR="00042089" w:rsidRPr="007A1907">
              <w:rPr>
                <w:rFonts w:ascii="Times New Roman" w:eastAsia="Times New Roman" w:hAnsi="Times New Roman" w:cs="Times New Roman"/>
                <w:sz w:val="20"/>
                <w:szCs w:val="20"/>
                <w:lang w:val="sr-Cyrl-RS" w:eastAsia="en-GB"/>
              </w:rPr>
              <w:t>0803</w:t>
            </w:r>
          </w:p>
          <w:p w14:paraId="1E0B012D" w14:textId="783F8148" w:rsidR="00042089" w:rsidRPr="007A1907" w:rsidRDefault="00042089"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w:t>
            </w:r>
            <w:r w:rsidR="009A78BF" w:rsidRPr="007A1907">
              <w:rPr>
                <w:rFonts w:ascii="Times New Roman" w:eastAsia="Times New Roman" w:hAnsi="Times New Roman" w:cs="Times New Roman"/>
                <w:sz w:val="20"/>
                <w:szCs w:val="20"/>
                <w:lang w:val="sr-Cyrl-RS" w:eastAsia="en-GB"/>
              </w:rPr>
              <w:t xml:space="preserve">PA </w:t>
            </w:r>
            <w:r w:rsidRPr="007A1907">
              <w:rPr>
                <w:rFonts w:ascii="Times New Roman" w:eastAsia="Times New Roman" w:hAnsi="Times New Roman" w:cs="Times New Roman"/>
                <w:sz w:val="20"/>
                <w:szCs w:val="20"/>
                <w:lang w:val="sr-Cyrl-RS" w:eastAsia="en-GB"/>
              </w:rPr>
              <w:t xml:space="preserve">0005) </w:t>
            </w:r>
            <w:r w:rsidR="0030063F" w:rsidRPr="007A1907">
              <w:rPr>
                <w:rFonts w:ascii="Times New Roman" w:eastAsia="Times New Roman" w:hAnsi="Times New Roman" w:cs="Times New Roman"/>
                <w:sz w:val="20"/>
                <w:szCs w:val="20"/>
                <w:lang w:val="sr-Latn-RS" w:eastAsia="en-GB"/>
              </w:rPr>
              <w:t>423</w:t>
            </w:r>
            <w:r w:rsidR="00805DD8" w:rsidRPr="007A1907">
              <w:rPr>
                <w:rFonts w:ascii="Times New Roman" w:eastAsia="Times New Roman" w:hAnsi="Times New Roman" w:cs="Times New Roman"/>
                <w:sz w:val="20"/>
                <w:szCs w:val="20"/>
                <w:lang w:val="sr-Latn-RS" w:eastAsia="en-GB"/>
              </w:rPr>
              <w:t>,</w:t>
            </w:r>
            <w:r w:rsidR="0030063F" w:rsidRPr="007A1907">
              <w:rPr>
                <w:rFonts w:ascii="Times New Roman" w:eastAsia="Times New Roman" w:hAnsi="Times New Roman" w:cs="Times New Roman"/>
                <w:sz w:val="20"/>
                <w:szCs w:val="20"/>
                <w:lang w:val="sr-Latn-RS" w:eastAsia="en-GB"/>
              </w:rPr>
              <w:t>385</w:t>
            </w:r>
          </w:p>
          <w:p w14:paraId="7004F399" w14:textId="10E35DC3" w:rsidR="0030063F" w:rsidRPr="007A1907" w:rsidRDefault="0030063F"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IPA 2020</w:t>
            </w:r>
          </w:p>
          <w:p w14:paraId="2738D139" w14:textId="765E0E93" w:rsidR="00042089" w:rsidRPr="007A1907" w:rsidRDefault="00042089"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Cyrl-RS" w:eastAsia="en-GB"/>
              </w:rPr>
              <w:t xml:space="preserve"> (</w:t>
            </w:r>
            <w:r w:rsidR="009A78BF" w:rsidRPr="007A1907">
              <w:rPr>
                <w:rFonts w:ascii="Times New Roman" w:eastAsia="Times New Roman" w:hAnsi="Times New Roman" w:cs="Times New Roman"/>
                <w:sz w:val="20"/>
                <w:szCs w:val="20"/>
                <w:lang w:val="sr-Cyrl-RS" w:eastAsia="en-GB"/>
              </w:rPr>
              <w:t xml:space="preserve">PA </w:t>
            </w:r>
            <w:r w:rsidRPr="007A1907">
              <w:rPr>
                <w:rFonts w:ascii="Times New Roman" w:eastAsia="Times New Roman" w:hAnsi="Times New Roman" w:cs="Times New Roman"/>
                <w:sz w:val="20"/>
                <w:szCs w:val="20"/>
                <w:lang w:val="sr-Cyrl-RS" w:eastAsia="en-GB"/>
              </w:rPr>
              <w:t xml:space="preserve">7084)  </w:t>
            </w:r>
            <w:r w:rsidR="00805DD8" w:rsidRPr="007A1907">
              <w:rPr>
                <w:rFonts w:ascii="Times New Roman" w:eastAsia="Times New Roman" w:hAnsi="Times New Roman" w:cs="Times New Roman"/>
                <w:sz w:val="20"/>
                <w:szCs w:val="20"/>
                <w:lang w:val="sr-Latn-RS" w:eastAsia="en-GB"/>
              </w:rPr>
              <w:t>306,540</w:t>
            </w:r>
          </w:p>
          <w:p w14:paraId="49BF422F"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p>
        </w:tc>
        <w:tc>
          <w:tcPr>
            <w:tcW w:w="4926" w:type="dxa"/>
            <w:gridSpan w:val="4"/>
            <w:vAlign w:val="center"/>
          </w:tcPr>
          <w:p w14:paraId="7A7B291E" w14:textId="16F3129D" w:rsidR="00042089" w:rsidRPr="007A1907" w:rsidRDefault="008F12D0" w:rsidP="001A6C57">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The financial measures of the A</w:t>
            </w:r>
            <w:r w:rsidRPr="007A1907">
              <w:rPr>
                <w:rFonts w:ascii="Times New Roman" w:eastAsia="Times New Roman" w:hAnsi="Times New Roman" w:cs="Times New Roman"/>
                <w:color w:val="000000" w:themeColor="text1"/>
                <w:sz w:val="20"/>
                <w:szCs w:val="20"/>
                <w:lang w:val="sr-Latn-RS" w:eastAsia="en-GB"/>
              </w:rPr>
              <w:t>LMP</w:t>
            </w:r>
            <w:r w:rsidRPr="007A1907">
              <w:rPr>
                <w:rFonts w:ascii="Times New Roman" w:eastAsia="Times New Roman" w:hAnsi="Times New Roman" w:cs="Times New Roman"/>
                <w:color w:val="000000" w:themeColor="text1"/>
                <w:sz w:val="20"/>
                <w:szCs w:val="20"/>
                <w:lang w:val="sr-Cyrl-RS" w:eastAsia="en-GB"/>
              </w:rPr>
              <w:t xml:space="preserve"> include 801 beneficiaries (484 women) of the </w:t>
            </w:r>
            <w:r w:rsidR="00595D40" w:rsidRPr="007A1907">
              <w:rPr>
                <w:rFonts w:ascii="Times New Roman" w:eastAsia="Times New Roman" w:hAnsi="Times New Roman" w:cs="Times New Roman"/>
                <w:color w:val="000000" w:themeColor="text1"/>
                <w:sz w:val="20"/>
                <w:szCs w:val="20"/>
                <w:lang w:val="sr-Latn-RS" w:eastAsia="en-GB"/>
              </w:rPr>
              <w:t>FSA</w:t>
            </w:r>
            <w:r w:rsidRPr="007A1907">
              <w:rPr>
                <w:rFonts w:ascii="Times New Roman" w:eastAsia="Times New Roman" w:hAnsi="Times New Roman" w:cs="Times New Roman"/>
                <w:color w:val="000000" w:themeColor="text1"/>
                <w:sz w:val="20"/>
                <w:szCs w:val="20"/>
                <w:lang w:val="sr-Cyrl-RS" w:eastAsia="en-GB"/>
              </w:rPr>
              <w:t xml:space="preserve"> and beneficiaries of social protection services (victims of human trafficking, victims of domestic violence, young people in residential care, foster and guardian families and former perpetrators of criminal offenses, parents of children with developmental disabilities), as follows:</w:t>
            </w:r>
          </w:p>
          <w:p w14:paraId="144223A4" w14:textId="2B4899E3" w:rsidR="00257377" w:rsidRPr="007A1907" w:rsidRDefault="00C3704C"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Professional practice</w:t>
            </w:r>
            <w:r w:rsidR="00061587" w:rsidRPr="007A1907">
              <w:rPr>
                <w:rFonts w:ascii="Times New Roman" w:eastAsia="Times New Roman" w:hAnsi="Times New Roman" w:cs="Times New Roman"/>
                <w:color w:val="000000" w:themeColor="text1"/>
                <w:sz w:val="20"/>
                <w:szCs w:val="20"/>
                <w:lang w:val="sr-Latn-RS" w:eastAsia="en-GB"/>
              </w:rPr>
              <w:t>:</w:t>
            </w:r>
            <w:r w:rsidR="00855913" w:rsidRPr="007A1907">
              <w:rPr>
                <w:rFonts w:ascii="Times New Roman" w:eastAsia="Times New Roman" w:hAnsi="Times New Roman" w:cs="Times New Roman"/>
                <w:color w:val="000000" w:themeColor="text1"/>
                <w:sz w:val="20"/>
                <w:szCs w:val="20"/>
                <w:lang w:val="sr-Latn-RS" w:eastAsia="en-GB"/>
              </w:rPr>
              <w:t xml:space="preserve"> </w:t>
            </w:r>
            <w:r w:rsidR="008B75CF" w:rsidRPr="007A1907">
              <w:rPr>
                <w:rFonts w:ascii="Times New Roman" w:eastAsia="Times New Roman" w:hAnsi="Times New Roman" w:cs="Times New Roman"/>
                <w:color w:val="000000" w:themeColor="text1"/>
                <w:sz w:val="20"/>
                <w:szCs w:val="20"/>
                <w:lang w:val="sr-Latn-RS" w:eastAsia="en-GB"/>
              </w:rPr>
              <w:t>2</w:t>
            </w:r>
            <w:r w:rsidR="00855913" w:rsidRPr="007A1907">
              <w:rPr>
                <w:rFonts w:ascii="Times New Roman" w:eastAsia="Times New Roman" w:hAnsi="Times New Roman" w:cs="Times New Roman"/>
                <w:color w:val="000000" w:themeColor="text1"/>
                <w:sz w:val="20"/>
                <w:szCs w:val="20"/>
                <w:lang w:val="sr-Latn-RS" w:eastAsia="en-GB"/>
              </w:rPr>
              <w:t>5 p</w:t>
            </w:r>
            <w:r w:rsidR="00085075" w:rsidRPr="007A1907">
              <w:rPr>
                <w:rFonts w:ascii="Times New Roman" w:eastAsia="Times New Roman" w:hAnsi="Times New Roman" w:cs="Times New Roman"/>
                <w:color w:val="000000" w:themeColor="text1"/>
                <w:sz w:val="20"/>
                <w:szCs w:val="20"/>
                <w:lang w:val="sr-Latn-RS" w:eastAsia="en-GB"/>
              </w:rPr>
              <w:t>ersons</w:t>
            </w:r>
            <w:r w:rsidR="00855913" w:rsidRPr="007A1907">
              <w:rPr>
                <w:rFonts w:ascii="Times New Roman" w:eastAsia="Times New Roman" w:hAnsi="Times New Roman" w:cs="Times New Roman"/>
                <w:color w:val="000000" w:themeColor="text1"/>
                <w:sz w:val="20"/>
                <w:szCs w:val="20"/>
                <w:lang w:val="sr-Latn-RS" w:eastAsia="en-GB"/>
              </w:rPr>
              <w:t xml:space="preserve"> (</w:t>
            </w:r>
            <w:r w:rsidR="00C21DD9" w:rsidRPr="007A1907">
              <w:rPr>
                <w:rFonts w:ascii="Times New Roman" w:eastAsia="Times New Roman" w:hAnsi="Times New Roman" w:cs="Times New Roman"/>
                <w:color w:val="000000" w:themeColor="text1"/>
                <w:sz w:val="20"/>
                <w:szCs w:val="20"/>
                <w:lang w:val="sr-Latn-RS" w:eastAsia="en-GB"/>
              </w:rPr>
              <w:t xml:space="preserve">16 </w:t>
            </w:r>
            <w:r w:rsidR="00855913" w:rsidRPr="007A1907">
              <w:rPr>
                <w:rFonts w:ascii="Times New Roman" w:eastAsia="Times New Roman" w:hAnsi="Times New Roman" w:cs="Times New Roman"/>
                <w:color w:val="000000" w:themeColor="text1"/>
                <w:sz w:val="20"/>
                <w:szCs w:val="20"/>
                <w:lang w:val="sr-Latn-RS" w:eastAsia="en-GB"/>
              </w:rPr>
              <w:t>women)</w:t>
            </w:r>
            <w:r w:rsidR="00D85367" w:rsidRPr="007A1907">
              <w:rPr>
                <w:rFonts w:ascii="Times New Roman" w:eastAsia="Times New Roman" w:hAnsi="Times New Roman" w:cs="Times New Roman"/>
                <w:color w:val="000000" w:themeColor="text1"/>
                <w:sz w:val="20"/>
                <w:szCs w:val="20"/>
                <w:lang w:val="sr-Latn-RS" w:eastAsia="en-GB"/>
              </w:rPr>
              <w:t>;</w:t>
            </w:r>
          </w:p>
          <w:p w14:paraId="44DBC908" w14:textId="6E04F5F0" w:rsidR="007A7BB0" w:rsidRPr="007A1907" w:rsidRDefault="007A7BB0"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t>
            </w:r>
            <w:r w:rsidR="002B1F88" w:rsidRPr="007A1907">
              <w:rPr>
                <w:rFonts w:ascii="Times New Roman" w:eastAsia="Times New Roman" w:hAnsi="Times New Roman" w:cs="Times New Roman"/>
                <w:color w:val="000000" w:themeColor="text1"/>
                <w:sz w:val="20"/>
                <w:szCs w:val="20"/>
                <w:lang w:val="sr-Latn-RS" w:eastAsia="en-GB"/>
              </w:rPr>
              <w:t>with higher education</w:t>
            </w:r>
            <w:r w:rsidR="00061587" w:rsidRPr="007A1907">
              <w:rPr>
                <w:rFonts w:ascii="Times New Roman" w:eastAsia="Times New Roman" w:hAnsi="Times New Roman" w:cs="Times New Roman"/>
                <w:color w:val="000000" w:themeColor="text1"/>
                <w:sz w:val="20"/>
                <w:szCs w:val="20"/>
                <w:lang w:val="sr-Latn-RS" w:eastAsia="en-GB"/>
              </w:rPr>
              <w:t>:</w:t>
            </w:r>
            <w:r w:rsidR="0034287D" w:rsidRPr="007A1907">
              <w:rPr>
                <w:rFonts w:ascii="Times New Roman" w:eastAsia="Times New Roman" w:hAnsi="Times New Roman" w:cs="Times New Roman"/>
                <w:color w:val="000000" w:themeColor="text1"/>
                <w:sz w:val="20"/>
                <w:szCs w:val="20"/>
                <w:lang w:val="sr-Latn-RS" w:eastAsia="en-GB"/>
              </w:rPr>
              <w:t xml:space="preserve"> 1 person (1 woman)</w:t>
            </w:r>
            <w:r w:rsidR="00D85367" w:rsidRPr="007A1907">
              <w:rPr>
                <w:rFonts w:ascii="Times New Roman" w:eastAsia="Times New Roman" w:hAnsi="Times New Roman" w:cs="Times New Roman"/>
                <w:color w:val="000000" w:themeColor="text1"/>
                <w:sz w:val="20"/>
                <w:szCs w:val="20"/>
                <w:lang w:val="sr-Latn-RS" w:eastAsia="en-GB"/>
              </w:rPr>
              <w:t>;</w:t>
            </w:r>
          </w:p>
          <w:p w14:paraId="7CB7CCDE" w14:textId="1C7DE908" w:rsidR="00061587" w:rsidRPr="007A1907" w:rsidRDefault="00061587"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w:t>
            </w:r>
            <w:r w:rsidR="000F679D" w:rsidRPr="007A1907">
              <w:rPr>
                <w:rFonts w:ascii="Times New Roman" w:eastAsia="Times New Roman" w:hAnsi="Times New Roman" w:cs="Times New Roman"/>
                <w:color w:val="000000" w:themeColor="text1"/>
                <w:sz w:val="20"/>
                <w:szCs w:val="20"/>
                <w:lang w:val="sr-Latn-RS" w:eastAsia="en-GB"/>
              </w:rPr>
              <w:t>secondary</w:t>
            </w:r>
            <w:r w:rsidRPr="007A1907">
              <w:rPr>
                <w:rFonts w:ascii="Times New Roman" w:eastAsia="Times New Roman" w:hAnsi="Times New Roman" w:cs="Times New Roman"/>
                <w:color w:val="000000" w:themeColor="text1"/>
                <w:sz w:val="20"/>
                <w:szCs w:val="20"/>
                <w:lang w:val="sr-Latn-RS" w:eastAsia="en-GB"/>
              </w:rPr>
              <w:t xml:space="preserve"> education</w:t>
            </w:r>
            <w:r w:rsidR="000F679D" w:rsidRPr="007A1907">
              <w:rPr>
                <w:rFonts w:ascii="Times New Roman" w:eastAsia="Times New Roman" w:hAnsi="Times New Roman" w:cs="Times New Roman"/>
                <w:color w:val="000000" w:themeColor="text1"/>
                <w:sz w:val="20"/>
                <w:szCs w:val="20"/>
                <w:lang w:val="sr-Latn-RS" w:eastAsia="en-GB"/>
              </w:rPr>
              <w:t>:</w:t>
            </w:r>
            <w:r w:rsidR="00D85367" w:rsidRPr="007A1907">
              <w:rPr>
                <w:rFonts w:ascii="Times New Roman" w:eastAsia="Times New Roman" w:hAnsi="Times New Roman" w:cs="Times New Roman"/>
                <w:color w:val="000000" w:themeColor="text1"/>
                <w:sz w:val="20"/>
                <w:szCs w:val="20"/>
                <w:lang w:val="sr-Latn-RS" w:eastAsia="en-GB"/>
              </w:rPr>
              <w:t xml:space="preserve"> 2 </w:t>
            </w:r>
            <w:r w:rsidR="00085075" w:rsidRPr="007A1907">
              <w:rPr>
                <w:rFonts w:ascii="Times New Roman" w:eastAsia="Times New Roman" w:hAnsi="Times New Roman" w:cs="Times New Roman"/>
                <w:color w:val="000000" w:themeColor="text1"/>
                <w:sz w:val="20"/>
                <w:szCs w:val="20"/>
                <w:lang w:val="sr-Latn-RS" w:eastAsia="en-GB"/>
              </w:rPr>
              <w:t>persons</w:t>
            </w:r>
            <w:r w:rsidR="00D85367" w:rsidRPr="007A1907">
              <w:rPr>
                <w:rFonts w:ascii="Times New Roman" w:eastAsia="Times New Roman" w:hAnsi="Times New Roman" w:cs="Times New Roman"/>
                <w:color w:val="000000" w:themeColor="text1"/>
                <w:sz w:val="20"/>
                <w:szCs w:val="20"/>
                <w:lang w:val="sr-Latn-RS" w:eastAsia="en-GB"/>
              </w:rPr>
              <w:t xml:space="preserve"> (2 women);</w:t>
            </w:r>
          </w:p>
          <w:p w14:paraId="31B7BAFA" w14:textId="6EF95E10" w:rsidR="00952533" w:rsidRPr="007A1907" w:rsidRDefault="00952533"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Acquisition of practical knowledge:</w:t>
            </w:r>
            <w:r w:rsidR="000749D5" w:rsidRPr="007A1907">
              <w:rPr>
                <w:rFonts w:ascii="Times New Roman" w:eastAsia="Times New Roman" w:hAnsi="Times New Roman" w:cs="Times New Roman"/>
                <w:color w:val="000000" w:themeColor="text1"/>
                <w:sz w:val="20"/>
                <w:szCs w:val="20"/>
                <w:lang w:val="sr-Latn-RS" w:eastAsia="en-GB"/>
              </w:rPr>
              <w:t xml:space="preserve"> 15 </w:t>
            </w:r>
            <w:r w:rsidR="008641DF" w:rsidRPr="007A1907">
              <w:rPr>
                <w:rFonts w:ascii="Times New Roman" w:eastAsia="Times New Roman" w:hAnsi="Times New Roman" w:cs="Times New Roman"/>
                <w:color w:val="000000" w:themeColor="text1"/>
                <w:sz w:val="20"/>
                <w:szCs w:val="20"/>
                <w:lang w:val="sr-Latn-RS" w:eastAsia="en-GB"/>
              </w:rPr>
              <w:t>persons</w:t>
            </w:r>
            <w:r w:rsidR="000749D5" w:rsidRPr="007A1907">
              <w:rPr>
                <w:rFonts w:ascii="Times New Roman" w:eastAsia="Times New Roman" w:hAnsi="Times New Roman" w:cs="Times New Roman"/>
                <w:color w:val="000000" w:themeColor="text1"/>
                <w:sz w:val="20"/>
                <w:szCs w:val="20"/>
                <w:lang w:val="sr-Latn-RS" w:eastAsia="en-GB"/>
              </w:rPr>
              <w:t xml:space="preserve"> (5 women);</w:t>
            </w:r>
          </w:p>
          <w:p w14:paraId="4DD55D8D" w14:textId="5D683008" w:rsidR="000D7B04" w:rsidRPr="007A1907" w:rsidRDefault="000D7B04"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Training at the employer’s request:</w:t>
            </w:r>
            <w:r w:rsidR="0099256E" w:rsidRPr="007A1907">
              <w:rPr>
                <w:rFonts w:ascii="Times New Roman" w:eastAsia="Times New Roman" w:hAnsi="Times New Roman" w:cs="Times New Roman"/>
                <w:color w:val="000000" w:themeColor="text1"/>
                <w:sz w:val="20"/>
                <w:szCs w:val="20"/>
                <w:lang w:val="sr-Latn-RS" w:eastAsia="en-GB"/>
              </w:rPr>
              <w:t xml:space="preserve"> 3 </w:t>
            </w:r>
            <w:r w:rsidR="008641DF" w:rsidRPr="007A1907">
              <w:rPr>
                <w:rFonts w:ascii="Times New Roman" w:eastAsia="Times New Roman" w:hAnsi="Times New Roman" w:cs="Times New Roman"/>
                <w:color w:val="000000" w:themeColor="text1"/>
                <w:sz w:val="20"/>
                <w:szCs w:val="20"/>
                <w:lang w:val="sr-Latn-RS" w:eastAsia="en-GB"/>
              </w:rPr>
              <w:t xml:space="preserve">persons </w:t>
            </w:r>
            <w:r w:rsidR="0099256E" w:rsidRPr="007A1907">
              <w:rPr>
                <w:rFonts w:ascii="Times New Roman" w:eastAsia="Times New Roman" w:hAnsi="Times New Roman" w:cs="Times New Roman"/>
                <w:color w:val="000000" w:themeColor="text1"/>
                <w:sz w:val="20"/>
                <w:szCs w:val="20"/>
                <w:lang w:val="sr-Latn-RS" w:eastAsia="en-GB"/>
              </w:rPr>
              <w:t>(1 woman)</w:t>
            </w:r>
          </w:p>
          <w:p w14:paraId="0B0DDB14" w14:textId="72054A6F" w:rsidR="00C814A8" w:rsidRPr="007A1907" w:rsidRDefault="00C814A8"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Labour market training</w:t>
            </w:r>
            <w:r w:rsidR="00BA0E05" w:rsidRPr="007A1907">
              <w:rPr>
                <w:rFonts w:ascii="Times New Roman" w:eastAsia="Times New Roman" w:hAnsi="Times New Roman" w:cs="Times New Roman"/>
                <w:color w:val="000000" w:themeColor="text1"/>
                <w:sz w:val="20"/>
                <w:szCs w:val="20"/>
                <w:lang w:val="sr-Latn-RS" w:eastAsia="en-GB"/>
              </w:rPr>
              <w:t xml:space="preserve">: </w:t>
            </w:r>
            <w:r w:rsidR="00510F7B" w:rsidRPr="007A1907">
              <w:rPr>
                <w:rFonts w:ascii="Times New Roman" w:eastAsia="Times New Roman" w:hAnsi="Times New Roman" w:cs="Times New Roman"/>
                <w:color w:val="000000" w:themeColor="text1"/>
                <w:sz w:val="20"/>
                <w:szCs w:val="20"/>
                <w:lang w:val="sr-Latn-RS" w:eastAsia="en-GB"/>
              </w:rPr>
              <w:t xml:space="preserve">39 </w:t>
            </w:r>
            <w:r w:rsidR="008641DF" w:rsidRPr="007A1907">
              <w:rPr>
                <w:rFonts w:ascii="Times New Roman" w:eastAsia="Times New Roman" w:hAnsi="Times New Roman" w:cs="Times New Roman"/>
                <w:color w:val="000000" w:themeColor="text1"/>
                <w:sz w:val="20"/>
                <w:szCs w:val="20"/>
                <w:lang w:val="sr-Latn-RS" w:eastAsia="en-GB"/>
              </w:rPr>
              <w:t>persons</w:t>
            </w:r>
            <w:r w:rsidR="00510F7B" w:rsidRPr="007A1907">
              <w:rPr>
                <w:rFonts w:ascii="Times New Roman" w:eastAsia="Times New Roman" w:hAnsi="Times New Roman" w:cs="Times New Roman"/>
                <w:color w:val="000000" w:themeColor="text1"/>
                <w:sz w:val="20"/>
                <w:szCs w:val="20"/>
                <w:lang w:val="sr-Latn-RS" w:eastAsia="en-GB"/>
              </w:rPr>
              <w:t xml:space="preserve"> (26 women);</w:t>
            </w:r>
          </w:p>
          <w:p w14:paraId="4E8B2692" w14:textId="56B4CCFC" w:rsidR="00C53EE8" w:rsidRPr="007A1907" w:rsidRDefault="00C53EE8"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w:t>
            </w:r>
            <w:r w:rsidR="00561632" w:rsidRPr="007A1907">
              <w:rPr>
                <w:rFonts w:ascii="Times New Roman" w:eastAsia="Times New Roman" w:hAnsi="Times New Roman" w:cs="Times New Roman"/>
                <w:color w:val="000000" w:themeColor="text1"/>
                <w:sz w:val="20"/>
                <w:szCs w:val="20"/>
                <w:lang w:val="sr-Latn-RS" w:eastAsia="en-GB"/>
              </w:rPr>
              <w:t xml:space="preserve">unctional </w:t>
            </w:r>
            <w:r w:rsidR="00B450DF" w:rsidRPr="007A1907">
              <w:rPr>
                <w:rFonts w:ascii="Times New Roman" w:eastAsia="Times New Roman" w:hAnsi="Times New Roman" w:cs="Times New Roman"/>
                <w:color w:val="000000" w:themeColor="text1"/>
                <w:sz w:val="20"/>
                <w:szCs w:val="20"/>
                <w:lang w:val="sr-Latn-RS" w:eastAsia="en-GB"/>
              </w:rPr>
              <w:t>adult primary education</w:t>
            </w:r>
            <w:r w:rsidRPr="007A1907">
              <w:rPr>
                <w:rFonts w:ascii="Times New Roman" w:eastAsia="Times New Roman" w:hAnsi="Times New Roman" w:cs="Times New Roman"/>
                <w:color w:val="000000" w:themeColor="text1"/>
                <w:sz w:val="20"/>
                <w:szCs w:val="20"/>
                <w:lang w:val="sr-Latn-RS" w:eastAsia="en-GB"/>
              </w:rPr>
              <w:t xml:space="preserve">: </w:t>
            </w:r>
            <w:r w:rsidR="00CB14AC" w:rsidRPr="007A1907">
              <w:rPr>
                <w:rFonts w:ascii="Times New Roman" w:eastAsia="Times New Roman" w:hAnsi="Times New Roman" w:cs="Times New Roman"/>
                <w:color w:val="000000" w:themeColor="text1"/>
                <w:sz w:val="20"/>
                <w:szCs w:val="20"/>
                <w:lang w:val="sr-Latn-RS" w:eastAsia="en-GB"/>
              </w:rPr>
              <w:t xml:space="preserve">484 </w:t>
            </w:r>
            <w:r w:rsidR="008641DF" w:rsidRPr="007A1907">
              <w:rPr>
                <w:rFonts w:ascii="Times New Roman" w:eastAsia="Times New Roman" w:hAnsi="Times New Roman" w:cs="Times New Roman"/>
                <w:color w:val="000000" w:themeColor="text1"/>
                <w:sz w:val="20"/>
                <w:szCs w:val="20"/>
                <w:lang w:val="sr-Latn-RS" w:eastAsia="en-GB"/>
              </w:rPr>
              <w:t>persons</w:t>
            </w:r>
            <w:r w:rsidR="00CB14AC" w:rsidRPr="007A1907">
              <w:rPr>
                <w:rFonts w:ascii="Times New Roman" w:eastAsia="Times New Roman" w:hAnsi="Times New Roman" w:cs="Times New Roman"/>
                <w:color w:val="000000" w:themeColor="text1"/>
                <w:sz w:val="20"/>
                <w:szCs w:val="20"/>
                <w:lang w:val="sr-Latn-RS" w:eastAsia="en-GB"/>
              </w:rPr>
              <w:t xml:space="preserve"> (305 women);</w:t>
            </w:r>
          </w:p>
          <w:p w14:paraId="36C69DD0" w14:textId="672636FC" w:rsidR="001F1811" w:rsidRPr="007A1907" w:rsidRDefault="001F1811"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Self-employment </w:t>
            </w:r>
            <w:r w:rsidR="00CC590D" w:rsidRPr="007A1907">
              <w:rPr>
                <w:rFonts w:ascii="Times New Roman" w:eastAsia="Times New Roman" w:hAnsi="Times New Roman" w:cs="Times New Roman"/>
                <w:color w:val="000000" w:themeColor="text1"/>
                <w:sz w:val="20"/>
                <w:szCs w:val="20"/>
                <w:lang w:val="sr-Latn-RS" w:eastAsia="en-GB"/>
              </w:rPr>
              <w:t>s</w:t>
            </w:r>
            <w:r w:rsidRPr="007A1907">
              <w:rPr>
                <w:rFonts w:ascii="Times New Roman" w:eastAsia="Times New Roman" w:hAnsi="Times New Roman" w:cs="Times New Roman"/>
                <w:color w:val="000000" w:themeColor="text1"/>
                <w:sz w:val="20"/>
                <w:szCs w:val="20"/>
                <w:lang w:val="sr-Latn-RS" w:eastAsia="en-GB"/>
              </w:rPr>
              <w:t>upport</w:t>
            </w:r>
            <w:r w:rsidR="00CC590D" w:rsidRPr="007A1907">
              <w:rPr>
                <w:rFonts w:ascii="Times New Roman" w:eastAsia="Times New Roman" w:hAnsi="Times New Roman" w:cs="Times New Roman"/>
                <w:color w:val="000000" w:themeColor="text1"/>
                <w:sz w:val="20"/>
                <w:szCs w:val="20"/>
                <w:lang w:val="sr-Latn-RS" w:eastAsia="en-GB"/>
              </w:rPr>
              <w:t>:</w:t>
            </w:r>
            <w:r w:rsidR="003F6985" w:rsidRPr="007A1907">
              <w:rPr>
                <w:rFonts w:ascii="Times New Roman" w:eastAsia="Times New Roman" w:hAnsi="Times New Roman" w:cs="Times New Roman"/>
                <w:color w:val="000000" w:themeColor="text1"/>
                <w:sz w:val="20"/>
                <w:szCs w:val="20"/>
                <w:lang w:val="sr-Latn-RS" w:eastAsia="en-GB"/>
              </w:rPr>
              <w:t xml:space="preserve"> 121 </w:t>
            </w:r>
            <w:r w:rsidR="008641DF" w:rsidRPr="007A1907">
              <w:rPr>
                <w:rFonts w:ascii="Times New Roman" w:eastAsia="Times New Roman" w:hAnsi="Times New Roman" w:cs="Times New Roman"/>
                <w:color w:val="000000" w:themeColor="text1"/>
                <w:sz w:val="20"/>
                <w:szCs w:val="20"/>
                <w:lang w:val="sr-Latn-RS" w:eastAsia="en-GB"/>
              </w:rPr>
              <w:t>persons</w:t>
            </w:r>
            <w:r w:rsidR="003F6985" w:rsidRPr="007A1907">
              <w:rPr>
                <w:rFonts w:ascii="Times New Roman" w:eastAsia="Times New Roman" w:hAnsi="Times New Roman" w:cs="Times New Roman"/>
                <w:color w:val="000000" w:themeColor="text1"/>
                <w:sz w:val="20"/>
                <w:szCs w:val="20"/>
                <w:lang w:val="sr-Latn-RS" w:eastAsia="en-GB"/>
              </w:rPr>
              <w:t xml:space="preserve"> (71 women);</w:t>
            </w:r>
          </w:p>
          <w:p w14:paraId="15469EC3" w14:textId="53AFD615" w:rsidR="00201D11" w:rsidRPr="007A1907" w:rsidRDefault="00201D11"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Subsidies for </w:t>
            </w:r>
            <w:r w:rsidR="00361B79" w:rsidRPr="007A1907">
              <w:rPr>
                <w:rFonts w:ascii="Times New Roman" w:eastAsia="Times New Roman" w:hAnsi="Times New Roman" w:cs="Times New Roman"/>
                <w:color w:val="000000" w:themeColor="text1"/>
                <w:sz w:val="20"/>
                <w:szCs w:val="20"/>
                <w:lang w:val="sr-Latn-RS" w:eastAsia="en-GB"/>
              </w:rPr>
              <w:t xml:space="preserve">hiring unemployed persons from the </w:t>
            </w:r>
            <w:r w:rsidR="00A41004" w:rsidRPr="007A1907">
              <w:rPr>
                <w:rFonts w:ascii="Times New Roman" w:eastAsia="Times New Roman" w:hAnsi="Times New Roman" w:cs="Times New Roman"/>
                <w:color w:val="000000" w:themeColor="text1"/>
                <w:sz w:val="20"/>
                <w:szCs w:val="20"/>
                <w:lang w:val="sr-Latn-RS" w:eastAsia="en-GB"/>
              </w:rPr>
              <w:t>h</w:t>
            </w:r>
            <w:r w:rsidR="00361B79" w:rsidRPr="007A1907">
              <w:rPr>
                <w:rFonts w:ascii="Times New Roman" w:eastAsia="Times New Roman" w:hAnsi="Times New Roman" w:cs="Times New Roman"/>
                <w:color w:val="000000" w:themeColor="text1"/>
                <w:sz w:val="20"/>
                <w:szCs w:val="20"/>
                <w:lang w:val="sr-Latn-RS" w:eastAsia="en-GB"/>
              </w:rPr>
              <w:t>ard-to-employ category:</w:t>
            </w:r>
            <w:r w:rsidR="006344E1" w:rsidRPr="007A1907">
              <w:rPr>
                <w:rFonts w:ascii="Times New Roman" w:eastAsia="Times New Roman" w:hAnsi="Times New Roman" w:cs="Times New Roman"/>
                <w:color w:val="000000" w:themeColor="text1"/>
                <w:sz w:val="20"/>
                <w:szCs w:val="20"/>
                <w:lang w:val="sr-Latn-RS" w:eastAsia="en-GB"/>
              </w:rPr>
              <w:t xml:space="preserve"> 61 pe</w:t>
            </w:r>
            <w:r w:rsidR="008641DF" w:rsidRPr="007A1907">
              <w:rPr>
                <w:rFonts w:ascii="Times New Roman" w:eastAsia="Times New Roman" w:hAnsi="Times New Roman" w:cs="Times New Roman"/>
                <w:color w:val="000000" w:themeColor="text1"/>
                <w:sz w:val="20"/>
                <w:szCs w:val="20"/>
                <w:lang w:val="sr-Latn-RS" w:eastAsia="en-GB"/>
              </w:rPr>
              <w:t>rsons</w:t>
            </w:r>
            <w:r w:rsidR="006344E1" w:rsidRPr="007A1907">
              <w:rPr>
                <w:rFonts w:ascii="Times New Roman" w:eastAsia="Times New Roman" w:hAnsi="Times New Roman" w:cs="Times New Roman"/>
                <w:color w:val="000000" w:themeColor="text1"/>
                <w:sz w:val="20"/>
                <w:szCs w:val="20"/>
                <w:lang w:val="sr-Latn-RS" w:eastAsia="en-GB"/>
              </w:rPr>
              <w:t xml:space="preserve"> (31 women);</w:t>
            </w:r>
          </w:p>
          <w:p w14:paraId="137250AA" w14:textId="2B98AE18" w:rsidR="00855EAE" w:rsidRPr="007A1907" w:rsidRDefault="00855EAE"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Wage subsidies for </w:t>
            </w:r>
            <w:r w:rsidR="00305DA1"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Latn-RS" w:eastAsia="en-GB"/>
              </w:rPr>
              <w:t xml:space="preserve"> </w:t>
            </w:r>
            <w:r w:rsidR="00AC5969" w:rsidRPr="007A1907">
              <w:rPr>
                <w:rFonts w:ascii="Times New Roman" w:eastAsia="Times New Roman" w:hAnsi="Times New Roman" w:cs="Times New Roman"/>
                <w:color w:val="000000" w:themeColor="text1"/>
                <w:sz w:val="20"/>
                <w:szCs w:val="20"/>
                <w:lang w:val="sr-Latn-RS" w:eastAsia="en-GB"/>
              </w:rPr>
              <w:t>without work experience:</w:t>
            </w:r>
            <w:r w:rsidR="005C6016" w:rsidRPr="007A1907">
              <w:rPr>
                <w:rFonts w:ascii="Times New Roman" w:eastAsia="Times New Roman" w:hAnsi="Times New Roman" w:cs="Times New Roman"/>
                <w:color w:val="000000" w:themeColor="text1"/>
                <w:sz w:val="20"/>
                <w:szCs w:val="20"/>
                <w:lang w:val="sr-Latn-RS" w:eastAsia="en-GB"/>
              </w:rPr>
              <w:t xml:space="preserve"> 18 pe</w:t>
            </w:r>
            <w:r w:rsidR="008641DF" w:rsidRPr="007A1907">
              <w:rPr>
                <w:rFonts w:ascii="Times New Roman" w:eastAsia="Times New Roman" w:hAnsi="Times New Roman" w:cs="Times New Roman"/>
                <w:color w:val="000000" w:themeColor="text1"/>
                <w:sz w:val="20"/>
                <w:szCs w:val="20"/>
                <w:lang w:val="sr-Latn-RS" w:eastAsia="en-GB"/>
              </w:rPr>
              <w:t>rsons</w:t>
            </w:r>
            <w:r w:rsidR="005C6016" w:rsidRPr="007A1907">
              <w:rPr>
                <w:rFonts w:ascii="Times New Roman" w:eastAsia="Times New Roman" w:hAnsi="Times New Roman" w:cs="Times New Roman"/>
                <w:color w:val="000000" w:themeColor="text1"/>
                <w:sz w:val="20"/>
                <w:szCs w:val="20"/>
                <w:lang w:val="sr-Latn-RS" w:eastAsia="en-GB"/>
              </w:rPr>
              <w:t xml:space="preserve"> (13 women);</w:t>
            </w:r>
          </w:p>
          <w:p w14:paraId="1CF9732C" w14:textId="6F9D4E22" w:rsidR="00D27285" w:rsidRPr="007A1907" w:rsidRDefault="00D27285" w:rsidP="00257377">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 xml:space="preserve">Public works: </w:t>
            </w:r>
            <w:r w:rsidR="00D950A2" w:rsidRPr="007A1907">
              <w:rPr>
                <w:rFonts w:ascii="Times New Roman" w:eastAsia="Times New Roman" w:hAnsi="Times New Roman" w:cs="Times New Roman"/>
                <w:color w:val="000000" w:themeColor="text1"/>
                <w:sz w:val="20"/>
                <w:szCs w:val="20"/>
                <w:lang w:val="sr-Latn-RS" w:eastAsia="en-GB"/>
              </w:rPr>
              <w:t>14 pe</w:t>
            </w:r>
            <w:r w:rsidR="008641DF" w:rsidRPr="007A1907">
              <w:rPr>
                <w:rFonts w:ascii="Times New Roman" w:eastAsia="Times New Roman" w:hAnsi="Times New Roman" w:cs="Times New Roman"/>
                <w:color w:val="000000" w:themeColor="text1"/>
                <w:sz w:val="20"/>
                <w:szCs w:val="20"/>
                <w:lang w:val="sr-Latn-RS" w:eastAsia="en-GB"/>
              </w:rPr>
              <w:t>rsons</w:t>
            </w:r>
            <w:r w:rsidR="00D950A2" w:rsidRPr="007A1907">
              <w:rPr>
                <w:rFonts w:ascii="Times New Roman" w:eastAsia="Times New Roman" w:hAnsi="Times New Roman" w:cs="Times New Roman"/>
                <w:color w:val="000000" w:themeColor="text1"/>
                <w:sz w:val="20"/>
                <w:szCs w:val="20"/>
                <w:lang w:val="sr-Latn-RS" w:eastAsia="en-GB"/>
              </w:rPr>
              <w:t xml:space="preserve"> (6 women);</w:t>
            </w:r>
          </w:p>
          <w:p w14:paraId="388B8CF4" w14:textId="6017AF78" w:rsidR="008D6C30" w:rsidRPr="007A1907" w:rsidRDefault="00305DA1" w:rsidP="00305DA1">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ALMP measures for PWDs employed under special conditions</w:t>
            </w:r>
            <w:r w:rsidR="002B7DA7" w:rsidRPr="007A1907">
              <w:rPr>
                <w:rFonts w:ascii="Times New Roman" w:eastAsia="Times New Roman" w:hAnsi="Times New Roman" w:cs="Times New Roman"/>
                <w:color w:val="000000" w:themeColor="text1"/>
                <w:sz w:val="20"/>
                <w:szCs w:val="20"/>
                <w:lang w:val="sr-Latn-RS" w:eastAsia="en-GB"/>
              </w:rPr>
              <w:t>:</w:t>
            </w:r>
            <w:r w:rsidR="001E19AE" w:rsidRPr="007A1907">
              <w:rPr>
                <w:rFonts w:ascii="Times New Roman" w:eastAsia="Times New Roman" w:hAnsi="Times New Roman" w:cs="Times New Roman"/>
                <w:color w:val="000000" w:themeColor="text1"/>
                <w:sz w:val="20"/>
                <w:szCs w:val="20"/>
                <w:lang w:val="sr-Latn-RS" w:eastAsia="en-GB"/>
              </w:rPr>
              <w:t>4 p</w:t>
            </w:r>
            <w:r w:rsidR="008641DF" w:rsidRPr="007A1907">
              <w:rPr>
                <w:rFonts w:ascii="Times New Roman" w:eastAsia="Times New Roman" w:hAnsi="Times New Roman" w:cs="Times New Roman"/>
                <w:color w:val="000000" w:themeColor="text1"/>
                <w:sz w:val="20"/>
                <w:szCs w:val="20"/>
                <w:lang w:val="sr-Latn-RS" w:eastAsia="en-GB"/>
              </w:rPr>
              <w:t>ersons</w:t>
            </w:r>
            <w:r w:rsidR="001E19AE" w:rsidRPr="007A1907">
              <w:rPr>
                <w:rFonts w:ascii="Times New Roman" w:eastAsia="Times New Roman" w:hAnsi="Times New Roman" w:cs="Times New Roman"/>
                <w:color w:val="000000" w:themeColor="text1"/>
                <w:sz w:val="20"/>
                <w:szCs w:val="20"/>
                <w:lang w:val="sr-Latn-RS" w:eastAsia="en-GB"/>
              </w:rPr>
              <w:t xml:space="preserve"> (1 woman);</w:t>
            </w:r>
          </w:p>
          <w:p w14:paraId="401D2985" w14:textId="2C2EC40B" w:rsidR="00697D07" w:rsidRPr="007A1907" w:rsidRDefault="00AA3753" w:rsidP="00305DA1">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Labour activation of P</w:t>
            </w:r>
            <w:r w:rsidR="00041C6C" w:rsidRPr="007A1907">
              <w:rPr>
                <w:rFonts w:ascii="Times New Roman" w:eastAsia="Times New Roman" w:hAnsi="Times New Roman" w:cs="Times New Roman"/>
                <w:color w:val="000000" w:themeColor="text1"/>
                <w:sz w:val="20"/>
                <w:szCs w:val="20"/>
                <w:lang w:val="sr-Latn-RS" w:eastAsia="en-GB"/>
              </w:rPr>
              <w:t xml:space="preserve">WDs: </w:t>
            </w:r>
            <w:r w:rsidR="00540CA1" w:rsidRPr="007A1907">
              <w:rPr>
                <w:rFonts w:ascii="Times New Roman" w:eastAsia="Times New Roman" w:hAnsi="Times New Roman" w:cs="Times New Roman"/>
                <w:color w:val="000000" w:themeColor="text1"/>
                <w:sz w:val="20"/>
                <w:szCs w:val="20"/>
                <w:lang w:val="sr-Latn-RS" w:eastAsia="en-GB"/>
              </w:rPr>
              <w:t xml:space="preserve">14 </w:t>
            </w:r>
            <w:r w:rsidR="00CB3FC6" w:rsidRPr="007A1907">
              <w:rPr>
                <w:rFonts w:ascii="Times New Roman" w:eastAsia="Times New Roman" w:hAnsi="Times New Roman" w:cs="Times New Roman"/>
                <w:color w:val="000000" w:themeColor="text1"/>
                <w:sz w:val="20"/>
                <w:szCs w:val="20"/>
                <w:lang w:val="sr-Latn-RS" w:eastAsia="en-GB"/>
              </w:rPr>
              <w:t>persons</w:t>
            </w:r>
            <w:r w:rsidR="00540CA1" w:rsidRPr="007A1907">
              <w:rPr>
                <w:rFonts w:ascii="Times New Roman" w:eastAsia="Times New Roman" w:hAnsi="Times New Roman" w:cs="Times New Roman"/>
                <w:color w:val="000000" w:themeColor="text1"/>
                <w:sz w:val="20"/>
                <w:szCs w:val="20"/>
                <w:lang w:val="sr-Latn-RS" w:eastAsia="en-GB"/>
              </w:rPr>
              <w:t xml:space="preserve"> (6 women).</w:t>
            </w:r>
          </w:p>
          <w:p w14:paraId="3A857785" w14:textId="1184AC58" w:rsidR="008F4FB2" w:rsidRPr="007A1907" w:rsidRDefault="008F4FB2" w:rsidP="008F4FB2">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7,208 </w:t>
            </w:r>
            <w:r w:rsidR="00CB3FC6" w:rsidRPr="007A1907">
              <w:rPr>
                <w:rFonts w:ascii="Times New Roman" w:eastAsia="Times New Roman" w:hAnsi="Times New Roman" w:cs="Times New Roman"/>
                <w:color w:val="000000" w:themeColor="text1"/>
                <w:sz w:val="20"/>
                <w:szCs w:val="20"/>
                <w:lang w:val="sr-Latn-RS" w:eastAsia="en-GB"/>
              </w:rPr>
              <w:t>persons</w:t>
            </w:r>
            <w:r w:rsidRPr="007A1907">
              <w:rPr>
                <w:rFonts w:ascii="Times New Roman" w:eastAsia="Times New Roman" w:hAnsi="Times New Roman" w:cs="Times New Roman"/>
                <w:color w:val="000000" w:themeColor="text1"/>
                <w:sz w:val="20"/>
                <w:szCs w:val="20"/>
                <w:lang w:val="sr-Latn-RS" w:eastAsia="en-GB"/>
              </w:rPr>
              <w:t xml:space="preserve"> (3,942 women) are included in non-financial measures implemented by NES employees</w:t>
            </w:r>
            <w:r w:rsidR="00831E79" w:rsidRPr="007A1907">
              <w:rPr>
                <w:rStyle w:val="FootnoteReference"/>
                <w:rFonts w:ascii="Times New Roman" w:eastAsia="Times New Roman" w:hAnsi="Times New Roman" w:cs="Times New Roman"/>
                <w:color w:val="000000" w:themeColor="text1"/>
                <w:sz w:val="20"/>
                <w:szCs w:val="20"/>
                <w:lang w:val="sr-Latn-RS" w:eastAsia="en-GB"/>
              </w:rPr>
              <w:footnoteReference w:id="10"/>
            </w:r>
            <w:r w:rsidRPr="007A1907">
              <w:rPr>
                <w:rFonts w:ascii="Times New Roman" w:eastAsia="Times New Roman" w:hAnsi="Times New Roman" w:cs="Times New Roman"/>
                <w:color w:val="000000" w:themeColor="text1"/>
                <w:sz w:val="20"/>
                <w:szCs w:val="20"/>
                <w:lang w:val="sr-Latn-RS" w:eastAsia="en-GB"/>
              </w:rPr>
              <w:t>.</w:t>
            </w:r>
          </w:p>
          <w:p w14:paraId="445A3C3B" w14:textId="1DA40308" w:rsidR="00A92120" w:rsidRPr="007A1907" w:rsidRDefault="00A92120" w:rsidP="008F4FB2">
            <w:pPr>
              <w:pStyle w:val="NoSpacing"/>
              <w:jc w:val="both"/>
              <w:rPr>
                <w:rFonts w:ascii="Times New Roman" w:eastAsia="Times New Roman" w:hAnsi="Times New Roman" w:cs="Times New Roman"/>
                <w:color w:val="000000" w:themeColor="text1"/>
                <w:sz w:val="20"/>
                <w:szCs w:val="20"/>
                <w:lang w:val="sr-Latn-RS" w:eastAsia="en-GB"/>
              </w:rPr>
            </w:pPr>
          </w:p>
        </w:tc>
        <w:tc>
          <w:tcPr>
            <w:tcW w:w="1836" w:type="dxa"/>
            <w:gridSpan w:val="2"/>
            <w:vAlign w:val="center"/>
          </w:tcPr>
          <w:p w14:paraId="54C573E8" w14:textId="28C0DC8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35FC6845" w14:textId="5C302FD8" w:rsidR="00042089" w:rsidRPr="007A1907" w:rsidRDefault="00A92120" w:rsidP="000D14E8">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3217BDDC" w14:textId="77777777" w:rsidTr="00CA498E">
        <w:trPr>
          <w:trHeight w:val="841"/>
        </w:trPr>
        <w:tc>
          <w:tcPr>
            <w:tcW w:w="2131" w:type="dxa"/>
            <w:vAlign w:val="center"/>
            <w:hideMark/>
          </w:tcPr>
          <w:p w14:paraId="3456349F" w14:textId="396AF7B9" w:rsidR="00042089" w:rsidRPr="007A1907" w:rsidRDefault="00042089" w:rsidP="00042089">
            <w:pPr>
              <w:pStyle w:val="NoSpacing"/>
              <w:jc w:val="both"/>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1.4.3. </w:t>
            </w:r>
            <w:r w:rsidR="00DB4C2F" w:rsidRPr="007A1907">
              <w:rPr>
                <w:rFonts w:ascii="Times New Roman" w:hAnsi="Times New Roman" w:cs="Times New Roman"/>
                <w:color w:val="000000" w:themeColor="text1"/>
                <w:sz w:val="20"/>
                <w:szCs w:val="20"/>
                <w:lang w:val="en-GB"/>
              </w:rPr>
              <w:t>Оrganizing trainings for provision of integrated services based on the conducted analyses</w:t>
            </w:r>
          </w:p>
        </w:tc>
        <w:tc>
          <w:tcPr>
            <w:tcW w:w="760" w:type="dxa"/>
            <w:noWrap/>
            <w:vAlign w:val="center"/>
            <w:hideMark/>
          </w:tcPr>
          <w:p w14:paraId="6A2D95B8" w14:textId="03156FAE" w:rsidR="00042089" w:rsidRPr="007A1907" w:rsidRDefault="00042089"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2026</w:t>
            </w:r>
          </w:p>
        </w:tc>
        <w:tc>
          <w:tcPr>
            <w:tcW w:w="1424" w:type="dxa"/>
            <w:gridSpan w:val="2"/>
            <w:vAlign w:val="center"/>
            <w:hideMark/>
          </w:tcPr>
          <w:p w14:paraId="71D5AB80" w14:textId="7A6B1F6B" w:rsidR="00042089" w:rsidRPr="007A1907" w:rsidRDefault="00BF35ED"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M</w:t>
            </w:r>
            <w:r w:rsidR="00DB4C2F"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Latn-RS" w:eastAsia="en-GB"/>
              </w:rPr>
              <w:t>LEVSA</w:t>
            </w:r>
          </w:p>
        </w:tc>
        <w:tc>
          <w:tcPr>
            <w:tcW w:w="1309" w:type="dxa"/>
            <w:noWrap/>
            <w:vAlign w:val="center"/>
            <w:hideMark/>
          </w:tcPr>
          <w:p w14:paraId="2D2150C7" w14:textId="7547583F" w:rsidR="00042089" w:rsidRPr="007A1907" w:rsidRDefault="006D3FC4"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Ongoing</w:t>
            </w:r>
          </w:p>
        </w:tc>
        <w:tc>
          <w:tcPr>
            <w:tcW w:w="1685" w:type="dxa"/>
            <w:noWrap/>
            <w:vAlign w:val="center"/>
          </w:tcPr>
          <w:p w14:paraId="72249EC2" w14:textId="77777777" w:rsidR="00042089" w:rsidRPr="007A1907" w:rsidRDefault="00042089" w:rsidP="00042089">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w:t>
            </w:r>
          </w:p>
        </w:tc>
        <w:tc>
          <w:tcPr>
            <w:tcW w:w="4926" w:type="dxa"/>
            <w:gridSpan w:val="4"/>
            <w:vAlign w:val="center"/>
          </w:tcPr>
          <w:p w14:paraId="3F1D3894" w14:textId="2F771F76" w:rsidR="00EA0305" w:rsidRPr="007A1907" w:rsidRDefault="00EA0305" w:rsidP="00EA0305">
            <w:pPr>
              <w:pStyle w:val="NoSpacing"/>
              <w:jc w:val="both"/>
              <w:rPr>
                <w:rFonts w:ascii="Times New Roman" w:eastAsia="Times New Roman" w:hAnsi="Times New Roman" w:cs="Times New Roman"/>
                <w:color w:val="000000" w:themeColor="text1"/>
                <w:sz w:val="20"/>
                <w:szCs w:val="20"/>
                <w:lang w:val="sr-Latn-RS" w:eastAsia="en-GB"/>
              </w:rPr>
            </w:pPr>
          </w:p>
        </w:tc>
        <w:tc>
          <w:tcPr>
            <w:tcW w:w="1836" w:type="dxa"/>
            <w:gridSpan w:val="2"/>
            <w:vAlign w:val="center"/>
          </w:tcPr>
          <w:p w14:paraId="5F106886" w14:textId="4D1154EF" w:rsidR="00042089" w:rsidRPr="007A1907" w:rsidRDefault="006D3FC4"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1386B699" w14:textId="78D24A4A" w:rsidR="00042089" w:rsidRPr="007A1907" w:rsidRDefault="00692DAB" w:rsidP="001B1E7E">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Within the IPA 2020 project "Improvement of Social Protection Systems and Preparation for the ESF", it is planned to organize two (2) regional peer-reviews on the topic of integrated services and individual activation plans.</w:t>
            </w:r>
          </w:p>
        </w:tc>
      </w:tr>
      <w:tr w:rsidR="00042089" w:rsidRPr="007A1907" w14:paraId="25520467" w14:textId="77777777" w:rsidTr="000A1BEC">
        <w:trPr>
          <w:trHeight w:val="255"/>
        </w:trPr>
        <w:tc>
          <w:tcPr>
            <w:tcW w:w="16034" w:type="dxa"/>
            <w:gridSpan w:val="13"/>
            <w:shd w:val="clear" w:color="000000" w:fill="FFFFFF"/>
            <w:noWrap/>
            <w:vAlign w:val="center"/>
            <w:hideMark/>
          </w:tcPr>
          <w:p w14:paraId="53DB7630"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7AE8DD09" w14:textId="77777777" w:rsidTr="000A1BEC">
        <w:trPr>
          <w:trHeight w:val="255"/>
        </w:trPr>
        <w:tc>
          <w:tcPr>
            <w:tcW w:w="16034" w:type="dxa"/>
            <w:gridSpan w:val="13"/>
            <w:shd w:val="clear" w:color="000000" w:fill="F7C3AA"/>
            <w:vAlign w:val="center"/>
            <w:hideMark/>
          </w:tcPr>
          <w:p w14:paraId="567FABA6" w14:textId="3203F85E" w:rsidR="00042089" w:rsidRPr="007A1907" w:rsidRDefault="00042089" w:rsidP="00042089">
            <w:pPr>
              <w:pStyle w:val="NoSpacing"/>
              <w:jc w:val="both"/>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1.5: Strengthening local employment policy</w:t>
            </w:r>
          </w:p>
        </w:tc>
      </w:tr>
      <w:tr w:rsidR="00042089" w:rsidRPr="007A1907" w14:paraId="60DFDE63" w14:textId="77777777" w:rsidTr="000A1BEC">
        <w:trPr>
          <w:trHeight w:val="255"/>
        </w:trPr>
        <w:tc>
          <w:tcPr>
            <w:tcW w:w="16034" w:type="dxa"/>
            <w:gridSpan w:val="13"/>
            <w:shd w:val="clear" w:color="000000" w:fill="F7C3AA"/>
            <w:vAlign w:val="center"/>
            <w:hideMark/>
          </w:tcPr>
          <w:p w14:paraId="5274AB63" w14:textId="0A432C7B" w:rsidR="00042089" w:rsidRPr="007A1907" w:rsidRDefault="00042089" w:rsidP="00042089">
            <w:pPr>
              <w:pStyle w:val="NoSpacing"/>
              <w:jc w:val="both"/>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1397BA7E" w14:textId="77777777" w:rsidTr="009B212D">
        <w:trPr>
          <w:trHeight w:val="510"/>
        </w:trPr>
        <w:tc>
          <w:tcPr>
            <w:tcW w:w="4315" w:type="dxa"/>
            <w:gridSpan w:val="4"/>
            <w:shd w:val="clear" w:color="000000" w:fill="D7E3EE"/>
            <w:vAlign w:val="center"/>
            <w:hideMark/>
          </w:tcPr>
          <w:p w14:paraId="009A1EF5"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07636B9D" w14:textId="14BF0E73"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p>
        </w:tc>
        <w:tc>
          <w:tcPr>
            <w:tcW w:w="2994" w:type="dxa"/>
            <w:gridSpan w:val="2"/>
            <w:shd w:val="clear" w:color="000000" w:fill="D7E3EE"/>
            <w:vAlign w:val="center"/>
            <w:hideMark/>
          </w:tcPr>
          <w:p w14:paraId="0C240BE1" w14:textId="757A8A68"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5DE85FCC" w14:textId="5255CD65"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0616FE"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36B003A1" w14:textId="0CB570B8"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0616FE"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19880E42" w14:textId="10F6805B"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234246" w:rsidRPr="007A1907" w14:paraId="07EFD374" w14:textId="77777777" w:rsidTr="009B212D">
        <w:trPr>
          <w:trHeight w:val="720"/>
        </w:trPr>
        <w:tc>
          <w:tcPr>
            <w:tcW w:w="4315" w:type="dxa"/>
            <w:gridSpan w:val="4"/>
            <w:vAlign w:val="center"/>
            <w:hideMark/>
          </w:tcPr>
          <w:p w14:paraId="3EDA364F" w14:textId="3464F3DA" w:rsidR="00234246" w:rsidRPr="007A1907" w:rsidRDefault="00234246" w:rsidP="00234246">
            <w:pPr>
              <w:pStyle w:val="NoSpacing"/>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val="en-GB"/>
              </w:rPr>
              <w:t>Implemented local employment planning documents (Number, per year)</w:t>
            </w:r>
          </w:p>
        </w:tc>
        <w:tc>
          <w:tcPr>
            <w:tcW w:w="2994" w:type="dxa"/>
            <w:gridSpan w:val="2"/>
            <w:noWrap/>
            <w:vAlign w:val="center"/>
            <w:hideMark/>
          </w:tcPr>
          <w:p w14:paraId="546259ED" w14:textId="77777777"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160 (2019)</w:t>
            </w:r>
          </w:p>
        </w:tc>
        <w:tc>
          <w:tcPr>
            <w:tcW w:w="2859" w:type="dxa"/>
            <w:gridSpan w:val="2"/>
            <w:noWrap/>
            <w:vAlign w:val="center"/>
          </w:tcPr>
          <w:p w14:paraId="5C20C225" w14:textId="133DFEEF"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hAnsi="Times New Roman" w:cs="Times New Roman"/>
                <w:sz w:val="20"/>
                <w:szCs w:val="20"/>
                <w:lang w:val="sr-Cyrl-RS"/>
              </w:rPr>
              <w:t>145</w:t>
            </w:r>
          </w:p>
        </w:tc>
        <w:tc>
          <w:tcPr>
            <w:tcW w:w="2067" w:type="dxa"/>
            <w:gridSpan w:val="2"/>
            <w:noWrap/>
            <w:vAlign w:val="center"/>
          </w:tcPr>
          <w:p w14:paraId="6FC4F89B" w14:textId="0E4C50D8"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hAnsi="Times New Roman" w:cs="Times New Roman"/>
                <w:sz w:val="20"/>
                <w:szCs w:val="20"/>
                <w:lang w:val="sr-Latn-RS"/>
              </w:rPr>
              <w:t>119</w:t>
            </w:r>
          </w:p>
        </w:tc>
        <w:tc>
          <w:tcPr>
            <w:tcW w:w="3799" w:type="dxa"/>
            <w:gridSpan w:val="3"/>
            <w:noWrap/>
            <w:vAlign w:val="center"/>
          </w:tcPr>
          <w:p w14:paraId="7282331D" w14:textId="27B1FDD0" w:rsidR="00234246" w:rsidRPr="007A1907" w:rsidRDefault="00234246" w:rsidP="00234246">
            <w:pPr>
              <w:pStyle w:val="NoSpacing"/>
              <w:jc w:val="both"/>
              <w:rPr>
                <w:rFonts w:ascii="Times New Roman" w:eastAsia="Times New Roman" w:hAnsi="Times New Roman" w:cs="Times New Roman"/>
                <w:color w:val="000000" w:themeColor="text1"/>
                <w:sz w:val="20"/>
                <w:szCs w:val="20"/>
                <w:lang w:val="sr-Cyrl-RS" w:eastAsia="en-GB"/>
              </w:rPr>
            </w:pPr>
          </w:p>
        </w:tc>
      </w:tr>
      <w:tr w:rsidR="00234246" w:rsidRPr="007A1907" w14:paraId="20559B5B" w14:textId="77777777" w:rsidTr="009B212D">
        <w:trPr>
          <w:trHeight w:val="705"/>
        </w:trPr>
        <w:tc>
          <w:tcPr>
            <w:tcW w:w="4315" w:type="dxa"/>
            <w:gridSpan w:val="4"/>
            <w:vAlign w:val="center"/>
            <w:hideMark/>
          </w:tcPr>
          <w:p w14:paraId="168FBC9F" w14:textId="01B46850" w:rsidR="00234246" w:rsidRPr="007A1907" w:rsidRDefault="00234246" w:rsidP="00234246">
            <w:pPr>
              <w:pStyle w:val="NoSpacing"/>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Share of allocations from the LSG budgets in the total funds earmarked for the implementation of local employment planning documents (%)</w:t>
            </w:r>
          </w:p>
        </w:tc>
        <w:tc>
          <w:tcPr>
            <w:tcW w:w="2994" w:type="dxa"/>
            <w:gridSpan w:val="2"/>
            <w:noWrap/>
            <w:vAlign w:val="center"/>
            <w:hideMark/>
          </w:tcPr>
          <w:p w14:paraId="2343CB13" w14:textId="77777777"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66.8 (2019)</w:t>
            </w:r>
          </w:p>
        </w:tc>
        <w:tc>
          <w:tcPr>
            <w:tcW w:w="2859" w:type="dxa"/>
            <w:gridSpan w:val="2"/>
            <w:noWrap/>
            <w:vAlign w:val="center"/>
          </w:tcPr>
          <w:p w14:paraId="7AD24AED" w14:textId="4C69C4E8"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hAnsi="Times New Roman" w:cs="Times New Roman"/>
                <w:sz w:val="20"/>
                <w:szCs w:val="20"/>
                <w:lang w:val="sr-Cyrl-RS"/>
              </w:rPr>
              <w:t>72</w:t>
            </w:r>
          </w:p>
        </w:tc>
        <w:tc>
          <w:tcPr>
            <w:tcW w:w="2067" w:type="dxa"/>
            <w:gridSpan w:val="2"/>
            <w:noWrap/>
            <w:vAlign w:val="center"/>
          </w:tcPr>
          <w:p w14:paraId="70915AAF" w14:textId="7B551F0C"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hAnsi="Times New Roman" w:cs="Times New Roman"/>
                <w:sz w:val="20"/>
                <w:szCs w:val="20"/>
                <w:lang w:val="sr-Cyrl-RS"/>
              </w:rPr>
              <w:t>72</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56</w:t>
            </w:r>
          </w:p>
        </w:tc>
        <w:tc>
          <w:tcPr>
            <w:tcW w:w="3799" w:type="dxa"/>
            <w:gridSpan w:val="3"/>
            <w:noWrap/>
            <w:vAlign w:val="center"/>
          </w:tcPr>
          <w:p w14:paraId="1350DDB1" w14:textId="77777777" w:rsidR="00234246" w:rsidRPr="007A1907" w:rsidRDefault="00234246" w:rsidP="00234246">
            <w:pPr>
              <w:pStyle w:val="NoSpacing"/>
              <w:jc w:val="both"/>
              <w:rPr>
                <w:rFonts w:ascii="Times New Roman" w:eastAsia="Times New Roman" w:hAnsi="Times New Roman" w:cs="Times New Roman"/>
                <w:color w:val="000000" w:themeColor="text1"/>
                <w:sz w:val="20"/>
                <w:szCs w:val="20"/>
                <w:lang w:eastAsia="en-GB"/>
              </w:rPr>
            </w:pPr>
          </w:p>
        </w:tc>
      </w:tr>
      <w:tr w:rsidR="00234246" w:rsidRPr="007A1907" w14:paraId="0667B058" w14:textId="77777777" w:rsidTr="009B212D">
        <w:trPr>
          <w:trHeight w:val="720"/>
        </w:trPr>
        <w:tc>
          <w:tcPr>
            <w:tcW w:w="4315" w:type="dxa"/>
            <w:gridSpan w:val="4"/>
            <w:vAlign w:val="center"/>
            <w:hideMark/>
          </w:tcPr>
          <w:p w14:paraId="0F35B38D" w14:textId="2FA90ED6" w:rsidR="00234246" w:rsidRPr="007A1907" w:rsidRDefault="00234246" w:rsidP="00234246">
            <w:pPr>
              <w:pStyle w:val="NoSpacing"/>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Unemployed on the NES register referred to ALMP measures implemented under local employment planning documents (Number, per year)</w:t>
            </w:r>
          </w:p>
        </w:tc>
        <w:tc>
          <w:tcPr>
            <w:tcW w:w="2994" w:type="dxa"/>
            <w:gridSpan w:val="2"/>
            <w:noWrap/>
            <w:vAlign w:val="center"/>
            <w:hideMark/>
          </w:tcPr>
          <w:p w14:paraId="1A35D243" w14:textId="082A1EE4"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7,132 (2019)</w:t>
            </w:r>
          </w:p>
        </w:tc>
        <w:tc>
          <w:tcPr>
            <w:tcW w:w="2859" w:type="dxa"/>
            <w:gridSpan w:val="2"/>
            <w:noWrap/>
            <w:vAlign w:val="center"/>
          </w:tcPr>
          <w:p w14:paraId="1DD003FF" w14:textId="2AAC009D"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hAnsi="Times New Roman" w:cs="Times New Roman"/>
                <w:sz w:val="20"/>
                <w:szCs w:val="20"/>
                <w:lang w:val="sr-Cyrl-RS"/>
              </w:rPr>
              <w:t>7</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150</w:t>
            </w:r>
          </w:p>
        </w:tc>
        <w:tc>
          <w:tcPr>
            <w:tcW w:w="2067" w:type="dxa"/>
            <w:gridSpan w:val="2"/>
            <w:noWrap/>
            <w:vAlign w:val="center"/>
          </w:tcPr>
          <w:p w14:paraId="50361531" w14:textId="6DDC7794" w:rsidR="00234246" w:rsidRPr="007A1907" w:rsidRDefault="00234246" w:rsidP="00234246">
            <w:pPr>
              <w:pStyle w:val="NoSpacing"/>
              <w:jc w:val="center"/>
              <w:rPr>
                <w:rFonts w:ascii="Times New Roman" w:eastAsia="Times New Roman" w:hAnsi="Times New Roman" w:cs="Times New Roman"/>
                <w:sz w:val="20"/>
                <w:szCs w:val="20"/>
                <w:lang w:val="sr-Latn-RS" w:eastAsia="en-GB"/>
              </w:rPr>
            </w:pPr>
            <w:r w:rsidRPr="007A1907">
              <w:rPr>
                <w:rFonts w:ascii="Times New Roman" w:hAnsi="Times New Roman" w:cs="Times New Roman"/>
                <w:sz w:val="20"/>
                <w:szCs w:val="20"/>
                <w:lang w:val="sr-Cyrl-RS"/>
              </w:rPr>
              <w:t>3</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165</w:t>
            </w:r>
          </w:p>
        </w:tc>
        <w:tc>
          <w:tcPr>
            <w:tcW w:w="3799" w:type="dxa"/>
            <w:gridSpan w:val="3"/>
            <w:noWrap/>
            <w:vAlign w:val="center"/>
          </w:tcPr>
          <w:p w14:paraId="45D7E48C" w14:textId="28623427" w:rsidR="00234246" w:rsidRPr="007A1907" w:rsidRDefault="00D460B2" w:rsidP="00234246">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 xml:space="preserve">A total of 1,603 </w:t>
            </w:r>
            <w:r w:rsidRPr="007A1907">
              <w:rPr>
                <w:rFonts w:ascii="Times New Roman" w:eastAsia="Times New Roman" w:hAnsi="Times New Roman" w:cs="Times New Roman"/>
                <w:color w:val="000000" w:themeColor="text1"/>
                <w:sz w:val="20"/>
                <w:szCs w:val="20"/>
                <w:lang w:val="sr-Latn-RS" w:eastAsia="en-GB"/>
              </w:rPr>
              <w:t>pe</w:t>
            </w:r>
            <w:r w:rsidR="00F315AC" w:rsidRPr="007A1907">
              <w:rPr>
                <w:rFonts w:ascii="Times New Roman" w:eastAsia="Times New Roman" w:hAnsi="Times New Roman" w:cs="Times New Roman"/>
                <w:color w:val="000000" w:themeColor="text1"/>
                <w:sz w:val="20"/>
                <w:szCs w:val="20"/>
                <w:lang w:val="sr-Latn-RS" w:eastAsia="en-GB"/>
              </w:rPr>
              <w:t>rsons</w:t>
            </w:r>
            <w:r w:rsidRPr="007A1907">
              <w:rPr>
                <w:rFonts w:ascii="Times New Roman" w:eastAsia="Times New Roman" w:hAnsi="Times New Roman" w:cs="Times New Roman"/>
                <w:color w:val="000000" w:themeColor="text1"/>
                <w:sz w:val="20"/>
                <w:szCs w:val="20"/>
                <w:lang w:val="sr-Cyrl-RS" w:eastAsia="en-GB"/>
              </w:rPr>
              <w:t xml:space="preserve"> were included in A</w:t>
            </w:r>
            <w:r w:rsidR="006D296B" w:rsidRPr="007A1907">
              <w:rPr>
                <w:rFonts w:ascii="Times New Roman" w:eastAsia="Times New Roman" w:hAnsi="Times New Roman" w:cs="Times New Roman"/>
                <w:color w:val="000000" w:themeColor="text1"/>
                <w:sz w:val="20"/>
                <w:szCs w:val="20"/>
                <w:lang w:val="sr-Latn-RS" w:eastAsia="en-GB"/>
              </w:rPr>
              <w:t>LMP</w:t>
            </w:r>
            <w:r w:rsidR="00190A78" w:rsidRPr="007A1907">
              <w:rPr>
                <w:rFonts w:ascii="Times New Roman" w:eastAsia="Times New Roman" w:hAnsi="Times New Roman" w:cs="Times New Roman"/>
                <w:color w:val="000000" w:themeColor="text1"/>
                <w:sz w:val="20"/>
                <w:szCs w:val="20"/>
                <w:lang w:val="sr-Latn-RS" w:eastAsia="en-GB"/>
              </w:rPr>
              <w:t xml:space="preserve"> measures</w:t>
            </w:r>
            <w:r w:rsidRPr="007A1907">
              <w:rPr>
                <w:rFonts w:ascii="Times New Roman" w:eastAsia="Times New Roman" w:hAnsi="Times New Roman" w:cs="Times New Roman"/>
                <w:color w:val="000000" w:themeColor="text1"/>
                <w:sz w:val="20"/>
                <w:szCs w:val="20"/>
                <w:lang w:val="sr-Cyrl-RS" w:eastAsia="en-GB"/>
              </w:rPr>
              <w:t xml:space="preserve"> through the implementation of local employment planning documents under the co-financing modality, and 1,562 </w:t>
            </w:r>
            <w:r w:rsidR="00F315AC" w:rsidRPr="007A1907">
              <w:rPr>
                <w:rFonts w:ascii="Times New Roman" w:eastAsia="Times New Roman" w:hAnsi="Times New Roman" w:cs="Times New Roman"/>
                <w:color w:val="000000" w:themeColor="text1"/>
                <w:sz w:val="20"/>
                <w:szCs w:val="20"/>
                <w:lang w:val="sr-Latn-RS" w:eastAsia="en-GB"/>
              </w:rPr>
              <w:t>persons</w:t>
            </w:r>
            <w:r w:rsidRPr="007A1907">
              <w:rPr>
                <w:rFonts w:ascii="Times New Roman" w:eastAsia="Times New Roman" w:hAnsi="Times New Roman" w:cs="Times New Roman"/>
                <w:color w:val="000000" w:themeColor="text1"/>
                <w:sz w:val="20"/>
                <w:szCs w:val="20"/>
                <w:lang w:val="sr-Cyrl-RS" w:eastAsia="en-GB"/>
              </w:rPr>
              <w:t xml:space="preserve"> under the technical support modality (</w:t>
            </w:r>
            <w:r w:rsidR="004C7DAF" w:rsidRPr="007A1907">
              <w:rPr>
                <w:rFonts w:ascii="Times New Roman" w:eastAsia="Times New Roman" w:hAnsi="Times New Roman" w:cs="Times New Roman"/>
                <w:color w:val="000000" w:themeColor="text1"/>
                <w:sz w:val="20"/>
                <w:szCs w:val="20"/>
                <w:lang w:val="sr-Cyrl-RS" w:eastAsia="en-GB"/>
              </w:rPr>
              <w:t xml:space="preserve">of which 94 </w:t>
            </w:r>
            <w:r w:rsidR="00F315AC" w:rsidRPr="007A1907">
              <w:rPr>
                <w:rFonts w:ascii="Times New Roman" w:eastAsia="Times New Roman" w:hAnsi="Times New Roman" w:cs="Times New Roman"/>
                <w:color w:val="000000" w:themeColor="text1"/>
                <w:sz w:val="20"/>
                <w:szCs w:val="20"/>
                <w:lang w:val="sr-Latn-RS" w:eastAsia="en-GB"/>
              </w:rPr>
              <w:t>persons</w:t>
            </w:r>
            <w:r w:rsidR="004C7DAF" w:rsidRPr="007A1907">
              <w:rPr>
                <w:rFonts w:ascii="Times New Roman" w:eastAsia="Times New Roman" w:hAnsi="Times New Roman" w:cs="Times New Roman"/>
                <w:color w:val="000000" w:themeColor="text1"/>
                <w:sz w:val="20"/>
                <w:szCs w:val="20"/>
                <w:lang w:val="sr-Cyrl-RS" w:eastAsia="en-GB"/>
              </w:rPr>
              <w:t xml:space="preserve"> were included on the basis of a concluded agreement with the AP Vojvodina</w:t>
            </w:r>
            <w:r w:rsidRPr="007A1907">
              <w:rPr>
                <w:rFonts w:ascii="Times New Roman" w:eastAsia="Times New Roman" w:hAnsi="Times New Roman" w:cs="Times New Roman"/>
                <w:color w:val="000000" w:themeColor="text1"/>
                <w:sz w:val="20"/>
                <w:szCs w:val="20"/>
                <w:lang w:val="sr-Cyrl-RS" w:eastAsia="en-GB"/>
              </w:rPr>
              <w:t>).</w:t>
            </w:r>
          </w:p>
        </w:tc>
      </w:tr>
      <w:tr w:rsidR="00234246" w:rsidRPr="007A1907" w14:paraId="5847817B" w14:textId="77777777" w:rsidTr="00916EEB">
        <w:trPr>
          <w:trHeight w:val="736"/>
        </w:trPr>
        <w:tc>
          <w:tcPr>
            <w:tcW w:w="4315" w:type="dxa"/>
            <w:gridSpan w:val="4"/>
            <w:shd w:val="clear" w:color="000000" w:fill="FFFFFF"/>
            <w:vAlign w:val="center"/>
            <w:hideMark/>
          </w:tcPr>
          <w:p w14:paraId="52E4DF82" w14:textId="3C5E4EFB" w:rsidR="00234246" w:rsidRPr="007A1907" w:rsidRDefault="00234246" w:rsidP="00234246">
            <w:pPr>
              <w:pStyle w:val="NoSpacing"/>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Employment effects of measures implemented under local employment planning documents (%)</w:t>
            </w:r>
          </w:p>
        </w:tc>
        <w:tc>
          <w:tcPr>
            <w:tcW w:w="2994" w:type="dxa"/>
            <w:gridSpan w:val="2"/>
            <w:shd w:val="clear" w:color="000000" w:fill="FFFFFF"/>
            <w:noWrap/>
            <w:vAlign w:val="center"/>
            <w:hideMark/>
          </w:tcPr>
          <w:p w14:paraId="315F5944" w14:textId="77777777" w:rsidR="00234246" w:rsidRPr="007A1907" w:rsidRDefault="00234246" w:rsidP="00234246">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46.8 (2018)</w:t>
            </w:r>
          </w:p>
        </w:tc>
        <w:tc>
          <w:tcPr>
            <w:tcW w:w="2859" w:type="dxa"/>
            <w:gridSpan w:val="2"/>
            <w:shd w:val="clear" w:color="000000" w:fill="FFFFFF"/>
            <w:noWrap/>
            <w:vAlign w:val="center"/>
          </w:tcPr>
          <w:p w14:paraId="31F053C8" w14:textId="5BE47434" w:rsidR="00234246" w:rsidRPr="007A1907" w:rsidRDefault="00234246" w:rsidP="00234246">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53</w:t>
            </w:r>
          </w:p>
        </w:tc>
        <w:tc>
          <w:tcPr>
            <w:tcW w:w="2067" w:type="dxa"/>
            <w:gridSpan w:val="2"/>
            <w:shd w:val="clear" w:color="000000" w:fill="FFFFFF"/>
            <w:noWrap/>
            <w:vAlign w:val="center"/>
          </w:tcPr>
          <w:p w14:paraId="6BCADD78" w14:textId="7BDB8399" w:rsidR="00234246" w:rsidRPr="007A1907" w:rsidRDefault="00234246" w:rsidP="00234246">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56</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54</w:t>
            </w:r>
          </w:p>
        </w:tc>
        <w:tc>
          <w:tcPr>
            <w:tcW w:w="3799" w:type="dxa"/>
            <w:gridSpan w:val="3"/>
            <w:shd w:val="clear" w:color="000000" w:fill="FFFFFF"/>
            <w:vAlign w:val="center"/>
          </w:tcPr>
          <w:p w14:paraId="609F3F2D" w14:textId="77777777" w:rsidR="00234246" w:rsidRPr="007A1907" w:rsidRDefault="00234246" w:rsidP="00234246">
            <w:pPr>
              <w:pStyle w:val="NoSpacing"/>
              <w:jc w:val="both"/>
              <w:rPr>
                <w:rFonts w:ascii="Times New Roman" w:hAnsi="Times New Roman" w:cs="Times New Roman"/>
                <w:color w:val="000000" w:themeColor="text1"/>
                <w:sz w:val="20"/>
                <w:szCs w:val="20"/>
                <w:lang w:val="en-GB"/>
              </w:rPr>
            </w:pPr>
          </w:p>
        </w:tc>
      </w:tr>
      <w:tr w:rsidR="00042089" w:rsidRPr="007A1907" w14:paraId="73D17460" w14:textId="77777777" w:rsidTr="000A1BEC">
        <w:trPr>
          <w:trHeight w:val="255"/>
        </w:trPr>
        <w:tc>
          <w:tcPr>
            <w:tcW w:w="16034" w:type="dxa"/>
            <w:gridSpan w:val="13"/>
            <w:shd w:val="clear" w:color="000000" w:fill="FFFFFF"/>
            <w:noWrap/>
            <w:vAlign w:val="center"/>
            <w:hideMark/>
          </w:tcPr>
          <w:p w14:paraId="4A3F273F" w14:textId="77777777" w:rsidR="00042089" w:rsidRPr="007A1907" w:rsidRDefault="00042089" w:rsidP="00C35C09">
            <w:pPr>
              <w:pStyle w:val="NoSpacing"/>
              <w:jc w:val="both"/>
              <w:rPr>
                <w:rFonts w:ascii="Times New Roman" w:hAnsi="Times New Roman" w:cs="Times New Roman"/>
                <w:color w:val="000000" w:themeColor="text1"/>
                <w:sz w:val="20"/>
                <w:szCs w:val="20"/>
                <w:lang w:val="en-GB"/>
              </w:rPr>
            </w:pPr>
          </w:p>
        </w:tc>
      </w:tr>
      <w:tr w:rsidR="00042089" w:rsidRPr="007A1907" w14:paraId="1F7A448E" w14:textId="77777777" w:rsidTr="009B212D">
        <w:trPr>
          <w:trHeight w:val="930"/>
        </w:trPr>
        <w:tc>
          <w:tcPr>
            <w:tcW w:w="2131" w:type="dxa"/>
            <w:shd w:val="clear" w:color="000000" w:fill="FFFFCC"/>
            <w:vAlign w:val="center"/>
            <w:hideMark/>
          </w:tcPr>
          <w:p w14:paraId="456A7492" w14:textId="328BEBC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lastRenderedPageBreak/>
              <w:t>Activity title</w:t>
            </w:r>
          </w:p>
        </w:tc>
        <w:tc>
          <w:tcPr>
            <w:tcW w:w="760" w:type="dxa"/>
            <w:shd w:val="clear" w:color="000000" w:fill="FFFFCC"/>
            <w:vAlign w:val="center"/>
            <w:hideMark/>
          </w:tcPr>
          <w:p w14:paraId="2006DBE2" w14:textId="1E895F24"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422E3495" w14:textId="6851709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54AD8A7B"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20A66428"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2A5D1359"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5D591E8C" w14:textId="4FBBF561"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2D65ADBC"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778BEE38" w14:textId="69AA98D3" w:rsidR="00042089" w:rsidRPr="007A1907" w:rsidRDefault="00042089" w:rsidP="00042089">
            <w:pPr>
              <w:pStyle w:val="NoSpacing"/>
              <w:jc w:val="center"/>
              <w:rPr>
                <w:rFonts w:ascii="Times New Roman" w:eastAsia="Times New Roman" w:hAnsi="Times New Roman" w:cs="Times New Roman"/>
                <w:b/>
                <w:bCs/>
                <w:color w:val="EE0000"/>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753DEE"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0BCEADB8"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58ACC8B6" w14:textId="2AB5A601"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w:t>
            </w:r>
            <w:r w:rsidR="000616FE"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779CD212" w14:textId="4E522616"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5633E237" w14:textId="57911BF5"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1A70AF29" w14:textId="77777777" w:rsidTr="00181282">
        <w:trPr>
          <w:trHeight w:val="439"/>
        </w:trPr>
        <w:tc>
          <w:tcPr>
            <w:tcW w:w="2131" w:type="dxa"/>
            <w:vAlign w:val="center"/>
            <w:hideMark/>
          </w:tcPr>
          <w:p w14:paraId="30A4B6A1" w14:textId="2349057C" w:rsidR="00042089" w:rsidRPr="007A1907" w:rsidRDefault="00042089" w:rsidP="00C06BD2">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1.5.1. </w:t>
            </w:r>
            <w:r w:rsidR="00C35C09" w:rsidRPr="007A1907">
              <w:rPr>
                <w:rFonts w:ascii="Times New Roman" w:hAnsi="Times New Roman" w:cs="Times New Roman"/>
                <w:color w:val="000000" w:themeColor="text1"/>
                <w:sz w:val="20"/>
                <w:szCs w:val="20"/>
                <w:lang w:val="en-GB"/>
              </w:rPr>
              <w:t>Organi</w:t>
            </w:r>
            <w:r w:rsidR="007C2EDB" w:rsidRPr="007A1907">
              <w:rPr>
                <w:rFonts w:ascii="Times New Roman" w:hAnsi="Times New Roman" w:cs="Times New Roman"/>
                <w:color w:val="000000" w:themeColor="text1"/>
                <w:sz w:val="20"/>
                <w:szCs w:val="20"/>
                <w:lang w:val="en-GB"/>
              </w:rPr>
              <w:t>s</w:t>
            </w:r>
            <w:r w:rsidR="00C35C09" w:rsidRPr="007A1907">
              <w:rPr>
                <w:rFonts w:ascii="Times New Roman" w:hAnsi="Times New Roman" w:cs="Times New Roman"/>
                <w:color w:val="000000" w:themeColor="text1"/>
                <w:sz w:val="20"/>
                <w:szCs w:val="20"/>
                <w:lang w:val="en-GB"/>
              </w:rPr>
              <w:t>ation of regional meetings with LSGs</w:t>
            </w:r>
            <w:r w:rsidR="00C35C09" w:rsidRPr="007A1907">
              <w:rPr>
                <w:rFonts w:ascii="Times New Roman" w:hAnsi="Times New Roman" w:cs="Times New Roman"/>
                <w:iCs/>
                <w:color w:val="000000" w:themeColor="text1"/>
                <w:sz w:val="20"/>
                <w:szCs w:val="20"/>
                <w:lang w:eastAsia="en-GB"/>
              </w:rPr>
              <w:t xml:space="preserve"> </w:t>
            </w:r>
          </w:p>
        </w:tc>
        <w:tc>
          <w:tcPr>
            <w:tcW w:w="760" w:type="dxa"/>
            <w:noWrap/>
            <w:vAlign w:val="center"/>
            <w:hideMark/>
          </w:tcPr>
          <w:p w14:paraId="39FF1D6C" w14:textId="52718519"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2026</w:t>
            </w:r>
          </w:p>
        </w:tc>
        <w:tc>
          <w:tcPr>
            <w:tcW w:w="1424" w:type="dxa"/>
            <w:gridSpan w:val="2"/>
            <w:noWrap/>
            <w:vAlign w:val="center"/>
            <w:hideMark/>
          </w:tcPr>
          <w:p w14:paraId="0B189766" w14:textId="74D1BD37" w:rsidR="00042089" w:rsidRPr="007A1907" w:rsidRDefault="00BF35ED"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M</w:t>
            </w:r>
            <w:r w:rsidR="007C2EDB" w:rsidRPr="007A1907">
              <w:rPr>
                <w:rFonts w:ascii="Times New Roman" w:hAnsi="Times New Roman" w:cs="Times New Roman"/>
                <w:color w:val="000000" w:themeColor="text1"/>
                <w:sz w:val="20"/>
                <w:szCs w:val="20"/>
                <w:lang w:val="en-GB"/>
              </w:rPr>
              <w:t>o</w:t>
            </w:r>
            <w:r w:rsidRPr="007A1907">
              <w:rPr>
                <w:rFonts w:ascii="Times New Roman" w:hAnsi="Times New Roman" w:cs="Times New Roman"/>
                <w:color w:val="000000" w:themeColor="text1"/>
                <w:sz w:val="20"/>
                <w:szCs w:val="20"/>
                <w:lang w:val="en-GB"/>
              </w:rPr>
              <w:t>LEVSA</w:t>
            </w:r>
          </w:p>
        </w:tc>
        <w:tc>
          <w:tcPr>
            <w:tcW w:w="1309" w:type="dxa"/>
            <w:noWrap/>
            <w:vAlign w:val="center"/>
          </w:tcPr>
          <w:p w14:paraId="4974CB64" w14:textId="5E9D6CB4" w:rsidR="00042089" w:rsidRPr="007A1907" w:rsidRDefault="0057285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Completed</w:t>
            </w:r>
          </w:p>
        </w:tc>
        <w:tc>
          <w:tcPr>
            <w:tcW w:w="1685" w:type="dxa"/>
            <w:noWrap/>
            <w:vAlign w:val="center"/>
          </w:tcPr>
          <w:p w14:paraId="682208F4" w14:textId="77777777" w:rsidR="006E0A77" w:rsidRPr="007A1907" w:rsidRDefault="006E0A77" w:rsidP="006E0A77">
            <w:pPr>
              <w:pStyle w:val="NoSpacing"/>
              <w:jc w:val="center"/>
              <w:rPr>
                <w:rFonts w:ascii="Times New Roman" w:hAnsi="Times New Roman" w:cs="Times New Roman"/>
                <w:color w:val="000000" w:themeColor="text1"/>
                <w:sz w:val="20"/>
                <w:szCs w:val="20"/>
                <w:lang w:val="en-GB"/>
              </w:rPr>
            </w:pPr>
          </w:p>
          <w:p w14:paraId="2F68C816" w14:textId="77777777" w:rsidR="006E0A77" w:rsidRPr="007A1907" w:rsidRDefault="006E0A77" w:rsidP="006E0A77">
            <w:pPr>
              <w:pStyle w:val="NoSpacing"/>
              <w:jc w:val="center"/>
              <w:rPr>
                <w:rFonts w:ascii="Times New Roman" w:hAnsi="Times New Roman" w:cs="Times New Roman"/>
                <w:color w:val="000000" w:themeColor="text1"/>
                <w:sz w:val="20"/>
                <w:szCs w:val="20"/>
                <w:lang w:val="en-GB"/>
              </w:rPr>
            </w:pPr>
          </w:p>
          <w:p w14:paraId="1FB7D59C" w14:textId="46DFFF2C" w:rsidR="006E0A77" w:rsidRPr="007A1907" w:rsidRDefault="008A46EA" w:rsidP="006E0A77">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 xml:space="preserve">Within the total funds </w:t>
            </w:r>
            <w:r w:rsidR="00F65525" w:rsidRPr="007A1907">
              <w:rPr>
                <w:rFonts w:ascii="Times New Roman" w:hAnsi="Times New Roman" w:cs="Times New Roman"/>
                <w:color w:val="000000" w:themeColor="text1"/>
                <w:sz w:val="20"/>
                <w:szCs w:val="20"/>
                <w:lang w:val="en-GB"/>
              </w:rPr>
              <w:t>expended</w:t>
            </w:r>
          </w:p>
          <w:p w14:paraId="17B21085" w14:textId="77777777" w:rsidR="00F65525" w:rsidRPr="007A1907" w:rsidRDefault="00F65525" w:rsidP="006E0A77">
            <w:pPr>
              <w:pStyle w:val="NoSpacing"/>
              <w:jc w:val="center"/>
              <w:rPr>
                <w:rFonts w:ascii="Times New Roman" w:hAnsi="Times New Roman" w:cs="Times New Roman"/>
                <w:color w:val="000000" w:themeColor="text1"/>
                <w:sz w:val="20"/>
                <w:szCs w:val="20"/>
                <w:lang w:val="en-GB"/>
              </w:rPr>
            </w:pPr>
          </w:p>
          <w:p w14:paraId="50E02F84" w14:textId="20C5F961" w:rsidR="00F65525" w:rsidRPr="007A1907" w:rsidRDefault="00F65525" w:rsidP="006E0A77">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Budget RS</w:t>
            </w:r>
          </w:p>
          <w:p w14:paraId="2B45DF20" w14:textId="35FC0B3F" w:rsidR="00F65525" w:rsidRPr="007A1907" w:rsidRDefault="00F65525" w:rsidP="006E0A77">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IPA 2020</w:t>
            </w:r>
          </w:p>
          <w:p w14:paraId="6AD1724E" w14:textId="323764C7" w:rsidR="00F65525" w:rsidRPr="007A1907" w:rsidRDefault="00F65525" w:rsidP="006E0A77">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 xml:space="preserve">(PA </w:t>
            </w:r>
            <w:r w:rsidR="00694A96" w:rsidRPr="007A1907">
              <w:rPr>
                <w:rFonts w:ascii="Times New Roman" w:hAnsi="Times New Roman" w:cs="Times New Roman"/>
                <w:color w:val="000000" w:themeColor="text1"/>
                <w:sz w:val="20"/>
                <w:szCs w:val="20"/>
                <w:lang w:val="en-GB"/>
              </w:rPr>
              <w:t>7084)</w:t>
            </w:r>
          </w:p>
          <w:p w14:paraId="0B075C24" w14:textId="77777777" w:rsidR="00042089" w:rsidRPr="007A1907" w:rsidRDefault="00694A96" w:rsidP="00694A96">
            <w:pPr>
              <w:pStyle w:val="NoSpacing"/>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 xml:space="preserve">         </w:t>
            </w:r>
            <w:r w:rsidR="006E0A77" w:rsidRPr="007A1907">
              <w:rPr>
                <w:rFonts w:ascii="Times New Roman" w:hAnsi="Times New Roman" w:cs="Times New Roman"/>
                <w:color w:val="000000" w:themeColor="text1"/>
                <w:sz w:val="20"/>
                <w:szCs w:val="20"/>
                <w:lang w:val="en-GB"/>
              </w:rPr>
              <w:t>34.278</w:t>
            </w:r>
          </w:p>
          <w:p w14:paraId="20ABA308" w14:textId="57E28D90" w:rsidR="00694A96" w:rsidRPr="007A1907" w:rsidRDefault="00694A96" w:rsidP="00694A96">
            <w:pPr>
              <w:pStyle w:val="NoSpacing"/>
              <w:rPr>
                <w:rFonts w:ascii="Times New Roman" w:hAnsi="Times New Roman" w:cs="Times New Roman"/>
                <w:color w:val="000000" w:themeColor="text1"/>
                <w:sz w:val="20"/>
                <w:szCs w:val="20"/>
                <w:lang w:val="en-GB"/>
              </w:rPr>
            </w:pPr>
          </w:p>
        </w:tc>
        <w:tc>
          <w:tcPr>
            <w:tcW w:w="4926" w:type="dxa"/>
            <w:gridSpan w:val="4"/>
            <w:vAlign w:val="center"/>
          </w:tcPr>
          <w:p w14:paraId="739A2C5D" w14:textId="03B4CF37" w:rsidR="00A56731" w:rsidRPr="007A1907" w:rsidRDefault="00B26353" w:rsidP="00042089">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t>With the aim of exchanging experiences and transferring lessons learned from the piloting of the Youth Guarantee, as well as preparing relevant stakeholders for its implementation across the entire territory of the Republic of Serbia, the M</w:t>
            </w:r>
            <w:r w:rsidR="00153D8E" w:rsidRPr="007A1907">
              <w:rPr>
                <w:rFonts w:ascii="Times New Roman" w:hAnsi="Times New Roman" w:cs="Times New Roman"/>
                <w:iCs/>
                <w:color w:val="000000" w:themeColor="text1"/>
                <w:sz w:val="20"/>
                <w:szCs w:val="20"/>
                <w:lang w:val="sr-Latn-RS" w:eastAsia="en-GB"/>
              </w:rPr>
              <w:t>oLEVSA</w:t>
            </w:r>
            <w:r w:rsidRPr="007A1907">
              <w:rPr>
                <w:rFonts w:ascii="Times New Roman" w:hAnsi="Times New Roman" w:cs="Times New Roman"/>
                <w:iCs/>
                <w:color w:val="000000" w:themeColor="text1"/>
                <w:sz w:val="20"/>
                <w:szCs w:val="20"/>
                <w:lang w:val="sr-Cyrl-RS" w:eastAsia="en-GB"/>
              </w:rPr>
              <w:t>, with the support of the IPA 2020 project "Technical Assistance for the Implementation, Monitoring and Evaluation of Employment Policy at the National and Local Level and for Strengthening Capacities for Participation in the European Social Fund," organized four (4) regional conferences (in Belgrade, Novi Sad, Niš and Kragujevac) entitled "Youth Guarantee in Serbia – Experiences from the Pilot Districts"</w:t>
            </w:r>
            <w:r w:rsidR="00153D8E" w:rsidRPr="007A1907">
              <w:rPr>
                <w:rFonts w:ascii="Times New Roman" w:hAnsi="Times New Roman" w:cs="Times New Roman"/>
                <w:iCs/>
                <w:color w:val="000000" w:themeColor="text1"/>
                <w:sz w:val="20"/>
                <w:szCs w:val="20"/>
                <w:lang w:val="sr-Latn-RS" w:eastAsia="en-GB"/>
              </w:rPr>
              <w:t xml:space="preserve">, </w:t>
            </w:r>
            <w:r w:rsidRPr="007A1907">
              <w:rPr>
                <w:rFonts w:ascii="Times New Roman" w:hAnsi="Times New Roman" w:cs="Times New Roman"/>
                <w:iCs/>
                <w:color w:val="000000" w:themeColor="text1"/>
                <w:sz w:val="20"/>
                <w:szCs w:val="20"/>
                <w:lang w:val="sr-Cyrl-RS" w:eastAsia="en-GB"/>
              </w:rPr>
              <w:t xml:space="preserve">with the participation of a total of 169 representatives of </w:t>
            </w:r>
            <w:r w:rsidR="004B1244" w:rsidRPr="007A1907">
              <w:rPr>
                <w:rFonts w:ascii="Times New Roman" w:hAnsi="Times New Roman" w:cs="Times New Roman"/>
                <w:iCs/>
                <w:color w:val="000000" w:themeColor="text1"/>
                <w:sz w:val="20"/>
                <w:szCs w:val="20"/>
                <w:lang w:val="sr-Latn-RS" w:eastAsia="en-GB"/>
              </w:rPr>
              <w:t>LSG</w:t>
            </w:r>
            <w:r w:rsidRPr="007A1907">
              <w:rPr>
                <w:rFonts w:ascii="Times New Roman" w:hAnsi="Times New Roman" w:cs="Times New Roman"/>
                <w:iCs/>
                <w:color w:val="000000" w:themeColor="text1"/>
                <w:sz w:val="20"/>
                <w:szCs w:val="20"/>
                <w:lang w:val="sr-Cyrl-RS" w:eastAsia="en-GB"/>
              </w:rPr>
              <w:t>s, N</w:t>
            </w:r>
            <w:r w:rsidR="004B1244" w:rsidRPr="007A1907">
              <w:rPr>
                <w:rFonts w:ascii="Times New Roman" w:hAnsi="Times New Roman" w:cs="Times New Roman"/>
                <w:iCs/>
                <w:color w:val="000000" w:themeColor="text1"/>
                <w:sz w:val="20"/>
                <w:szCs w:val="20"/>
                <w:lang w:val="sr-Latn-RS" w:eastAsia="en-GB"/>
              </w:rPr>
              <w:t>ES</w:t>
            </w:r>
            <w:r w:rsidRPr="007A1907">
              <w:rPr>
                <w:rFonts w:ascii="Times New Roman" w:hAnsi="Times New Roman" w:cs="Times New Roman"/>
                <w:iCs/>
                <w:color w:val="000000" w:themeColor="text1"/>
                <w:sz w:val="20"/>
                <w:szCs w:val="20"/>
                <w:lang w:val="sr-Cyrl-RS" w:eastAsia="en-GB"/>
              </w:rPr>
              <w:t xml:space="preserve"> branch offices and the </w:t>
            </w:r>
            <w:r w:rsidR="004B1244" w:rsidRPr="007A1907">
              <w:rPr>
                <w:rFonts w:ascii="Times New Roman" w:hAnsi="Times New Roman" w:cs="Times New Roman"/>
                <w:iCs/>
                <w:color w:val="000000" w:themeColor="text1"/>
                <w:sz w:val="20"/>
                <w:szCs w:val="20"/>
                <w:lang w:val="sr-Latn-RS" w:eastAsia="en-GB"/>
              </w:rPr>
              <w:t xml:space="preserve">Head </w:t>
            </w:r>
            <w:r w:rsidR="003F5AB3" w:rsidRPr="007A1907">
              <w:rPr>
                <w:rFonts w:ascii="Times New Roman" w:hAnsi="Times New Roman" w:cs="Times New Roman"/>
                <w:iCs/>
                <w:color w:val="000000" w:themeColor="text1"/>
                <w:sz w:val="20"/>
                <w:szCs w:val="20"/>
                <w:lang w:val="sr-Latn-RS" w:eastAsia="en-GB"/>
              </w:rPr>
              <w:t>Office</w:t>
            </w:r>
            <w:r w:rsidRPr="007A1907">
              <w:rPr>
                <w:rFonts w:ascii="Times New Roman" w:hAnsi="Times New Roman" w:cs="Times New Roman"/>
                <w:iCs/>
                <w:color w:val="000000" w:themeColor="text1"/>
                <w:sz w:val="20"/>
                <w:szCs w:val="20"/>
                <w:lang w:val="sr-Cyrl-RS" w:eastAsia="en-GB"/>
              </w:rPr>
              <w:t>, CSOs, as well as other relevant institutions and organizations at the national and local level, from the fields of employment, education, social welfare, economy and finance.</w:t>
            </w:r>
          </w:p>
        </w:tc>
        <w:tc>
          <w:tcPr>
            <w:tcW w:w="1836" w:type="dxa"/>
            <w:gridSpan w:val="2"/>
            <w:vAlign w:val="center"/>
          </w:tcPr>
          <w:p w14:paraId="7CA4F068" w14:textId="6F54A0A8" w:rsidR="00042089" w:rsidRPr="007A1907" w:rsidRDefault="0006066F"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t>
            </w:r>
          </w:p>
        </w:tc>
        <w:tc>
          <w:tcPr>
            <w:tcW w:w="1963" w:type="dxa"/>
            <w:vAlign w:val="center"/>
          </w:tcPr>
          <w:p w14:paraId="628EC6E2" w14:textId="7144025B" w:rsidR="00042089" w:rsidRPr="007A1907" w:rsidRDefault="0006066F" w:rsidP="00042089">
            <w:pPr>
              <w:pStyle w:val="FootnoteText"/>
              <w:rPr>
                <w:rFonts w:ascii="Times New Roman" w:hAnsi="Times New Roman" w:cs="Times New Roman"/>
                <w:iCs/>
                <w:color w:val="000000" w:themeColor="text1"/>
                <w:lang w:val="sr-Cyrl-RS" w:eastAsia="en-GB"/>
              </w:rPr>
            </w:pPr>
            <w:r w:rsidRPr="007A1907">
              <w:rPr>
                <w:rFonts w:ascii="Times New Roman" w:hAnsi="Times New Roman" w:cs="Times New Roman"/>
                <w:iCs/>
                <w:color w:val="000000" w:themeColor="text1"/>
                <w:lang w:val="sr-Cyrl-RS" w:eastAsia="en-GB"/>
              </w:rPr>
              <w:t>The activity is implemented on an annual basis.</w:t>
            </w:r>
          </w:p>
        </w:tc>
      </w:tr>
      <w:tr w:rsidR="00042089" w:rsidRPr="007A1907" w14:paraId="50026DB7" w14:textId="77777777" w:rsidTr="00B367E5">
        <w:trPr>
          <w:trHeight w:val="836"/>
        </w:trPr>
        <w:tc>
          <w:tcPr>
            <w:tcW w:w="2131" w:type="dxa"/>
            <w:vAlign w:val="center"/>
            <w:hideMark/>
          </w:tcPr>
          <w:p w14:paraId="6FFC7050" w14:textId="14A86FEB" w:rsidR="00042089" w:rsidRPr="007A1907" w:rsidRDefault="00042089" w:rsidP="00FA3605">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1.5.2. </w:t>
            </w:r>
            <w:r w:rsidR="00C35C09" w:rsidRPr="007A1907">
              <w:rPr>
                <w:rFonts w:ascii="Times New Roman" w:hAnsi="Times New Roman" w:cs="Times New Roman"/>
                <w:color w:val="000000" w:themeColor="text1"/>
                <w:sz w:val="20"/>
                <w:szCs w:val="20"/>
                <w:lang w:val="en-GB"/>
              </w:rPr>
              <w:t>Implementation of local</w:t>
            </w:r>
            <w:r w:rsidR="00C06BD2" w:rsidRPr="007A1907">
              <w:rPr>
                <w:rFonts w:ascii="Times New Roman" w:hAnsi="Times New Roman" w:cs="Times New Roman"/>
                <w:sz w:val="20"/>
                <w:szCs w:val="20"/>
              </w:rPr>
              <w:t xml:space="preserve"> </w:t>
            </w:r>
            <w:r w:rsidR="00C06BD2" w:rsidRPr="007A1907">
              <w:rPr>
                <w:rFonts w:ascii="Times New Roman" w:hAnsi="Times New Roman" w:cs="Times New Roman"/>
                <w:color w:val="000000" w:themeColor="text1"/>
                <w:sz w:val="20"/>
                <w:szCs w:val="20"/>
                <w:lang w:val="en-GB"/>
              </w:rPr>
              <w:t>employment</w:t>
            </w:r>
            <w:r w:rsidR="00C35C09" w:rsidRPr="007A1907">
              <w:rPr>
                <w:rFonts w:ascii="Times New Roman" w:hAnsi="Times New Roman" w:cs="Times New Roman"/>
                <w:color w:val="000000" w:themeColor="text1"/>
                <w:sz w:val="20"/>
                <w:szCs w:val="20"/>
                <w:lang w:val="en-GB"/>
              </w:rPr>
              <w:t xml:space="preserve"> planning documents</w:t>
            </w:r>
          </w:p>
        </w:tc>
        <w:tc>
          <w:tcPr>
            <w:tcW w:w="760" w:type="dxa"/>
            <w:noWrap/>
            <w:vAlign w:val="center"/>
            <w:hideMark/>
          </w:tcPr>
          <w:p w14:paraId="426DA4A6" w14:textId="5924026F"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2026</w:t>
            </w:r>
          </w:p>
        </w:tc>
        <w:tc>
          <w:tcPr>
            <w:tcW w:w="1424" w:type="dxa"/>
            <w:gridSpan w:val="2"/>
            <w:noWrap/>
            <w:vAlign w:val="center"/>
            <w:hideMark/>
          </w:tcPr>
          <w:p w14:paraId="03524A40" w14:textId="0B06EF7E" w:rsidR="00042089" w:rsidRPr="007A1907" w:rsidRDefault="00C35C0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NES</w:t>
            </w:r>
          </w:p>
          <w:p w14:paraId="06F739D8" w14:textId="565E44D7" w:rsidR="00042089" w:rsidRPr="007A1907" w:rsidRDefault="00C35C0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LSG</w:t>
            </w:r>
          </w:p>
        </w:tc>
        <w:tc>
          <w:tcPr>
            <w:tcW w:w="1309" w:type="dxa"/>
            <w:noWrap/>
            <w:vAlign w:val="center"/>
          </w:tcPr>
          <w:p w14:paraId="5572B69D" w14:textId="75263486" w:rsidR="00042089" w:rsidRPr="007A1907" w:rsidRDefault="00B03174"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Completed</w:t>
            </w:r>
          </w:p>
        </w:tc>
        <w:tc>
          <w:tcPr>
            <w:tcW w:w="1685" w:type="dxa"/>
            <w:noWrap/>
            <w:vAlign w:val="center"/>
          </w:tcPr>
          <w:p w14:paraId="2CD476C6" w14:textId="2B5E2B13" w:rsidR="00042089" w:rsidRPr="007A1907" w:rsidRDefault="00B276B8"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FP</w:t>
            </w:r>
          </w:p>
          <w:p w14:paraId="29E1339E" w14:textId="77777777" w:rsidR="00E824AB" w:rsidRPr="007A1907" w:rsidRDefault="00E824AB"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Program 0803</w:t>
            </w:r>
          </w:p>
          <w:p w14:paraId="5FF8FD5E" w14:textId="6E26FF12"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t>
            </w:r>
            <w:r w:rsidR="00B276B8" w:rsidRPr="007A1907">
              <w:rPr>
                <w:rFonts w:ascii="Times New Roman" w:hAnsi="Times New Roman" w:cs="Times New Roman"/>
                <w:color w:val="000000" w:themeColor="text1"/>
                <w:sz w:val="20"/>
                <w:szCs w:val="20"/>
                <w:lang w:val="en-GB"/>
              </w:rPr>
              <w:t>PA</w:t>
            </w:r>
            <w:r w:rsidRPr="007A1907">
              <w:rPr>
                <w:rFonts w:ascii="Times New Roman" w:hAnsi="Times New Roman" w:cs="Times New Roman"/>
                <w:color w:val="000000" w:themeColor="text1"/>
                <w:sz w:val="20"/>
                <w:szCs w:val="20"/>
                <w:lang w:val="en-GB"/>
              </w:rPr>
              <w:t xml:space="preserve"> 0006) </w:t>
            </w:r>
            <w:r w:rsidR="00CF50AC" w:rsidRPr="007A1907">
              <w:rPr>
                <w:rFonts w:ascii="Times New Roman" w:hAnsi="Times New Roman" w:cs="Times New Roman"/>
                <w:color w:val="000000" w:themeColor="text1"/>
                <w:sz w:val="20"/>
                <w:szCs w:val="20"/>
                <w:lang w:val="en-GB"/>
              </w:rPr>
              <w:t>298.747</w:t>
            </w:r>
            <w:r w:rsidR="00CF50AC" w:rsidRPr="007A1907">
              <w:rPr>
                <w:rStyle w:val="FootnoteReference"/>
                <w:rFonts w:ascii="Times New Roman" w:hAnsi="Times New Roman" w:cs="Times New Roman"/>
                <w:color w:val="000000" w:themeColor="text1"/>
                <w:sz w:val="20"/>
                <w:szCs w:val="20"/>
                <w:lang w:val="en-GB"/>
              </w:rPr>
              <w:footnoteReference w:id="11"/>
            </w:r>
          </w:p>
          <w:p w14:paraId="00C7A9D6" w14:textId="159D4B6F" w:rsidR="00814A20" w:rsidRPr="007A1907" w:rsidRDefault="00814A20" w:rsidP="00814A2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(PA 0008)</w:t>
            </w:r>
          </w:p>
          <w:p w14:paraId="1AF102AE" w14:textId="5EDA1C6D" w:rsidR="00814A20" w:rsidRPr="007A1907" w:rsidRDefault="00814A20" w:rsidP="00814A2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790,164</w:t>
            </w:r>
          </w:p>
          <w:p w14:paraId="6E1CEE6A" w14:textId="77777777" w:rsidR="00042089" w:rsidRPr="007A1907" w:rsidRDefault="00042089" w:rsidP="00042089">
            <w:pPr>
              <w:pStyle w:val="NoSpacing"/>
              <w:jc w:val="center"/>
              <w:rPr>
                <w:rFonts w:ascii="Times New Roman" w:hAnsi="Times New Roman" w:cs="Times New Roman"/>
                <w:color w:val="000000" w:themeColor="text1"/>
                <w:sz w:val="20"/>
                <w:szCs w:val="20"/>
                <w:lang w:val="sr-Latn-RS"/>
              </w:rPr>
            </w:pPr>
          </w:p>
        </w:tc>
        <w:tc>
          <w:tcPr>
            <w:tcW w:w="4926" w:type="dxa"/>
            <w:gridSpan w:val="4"/>
            <w:vAlign w:val="center"/>
          </w:tcPr>
          <w:p w14:paraId="2B40F58E" w14:textId="77777777" w:rsidR="002F0F65" w:rsidRPr="007A1907" w:rsidRDefault="00CD42F5" w:rsidP="00A141FF">
            <w:pPr>
              <w:pStyle w:val="NoSpacing"/>
              <w:jc w:val="both"/>
              <w:rPr>
                <w:rFonts w:ascii="Times New Roman" w:hAnsi="Times New Roman" w:cs="Times New Roman"/>
                <w:sz w:val="20"/>
                <w:szCs w:val="20"/>
              </w:rPr>
            </w:pPr>
            <w:r w:rsidRPr="007A1907">
              <w:rPr>
                <w:rFonts w:ascii="Times New Roman" w:hAnsi="Times New Roman" w:cs="Times New Roman"/>
                <w:iCs/>
                <w:color w:val="000000" w:themeColor="text1"/>
                <w:sz w:val="20"/>
                <w:szCs w:val="20"/>
                <w:lang w:val="sr-Latn-RS" w:eastAsia="en-GB"/>
              </w:rPr>
              <w:t>On 23 December 2024, the NES published information on the possibility of co-financing ALMP measures envisaged in local planning documents in the field of employment, on the basis of which 72 requests were submitted.</w:t>
            </w:r>
            <w:r w:rsidR="002F0F65" w:rsidRPr="007A1907">
              <w:rPr>
                <w:rFonts w:ascii="Times New Roman" w:hAnsi="Times New Roman" w:cs="Times New Roman"/>
                <w:sz w:val="20"/>
                <w:szCs w:val="20"/>
              </w:rPr>
              <w:t xml:space="preserve"> </w:t>
            </w:r>
          </w:p>
          <w:p w14:paraId="160052EB" w14:textId="77777777" w:rsidR="0020171E" w:rsidRPr="007A1907" w:rsidRDefault="002F0F65" w:rsidP="00A141FF">
            <w:pPr>
              <w:pStyle w:val="NoSpacing"/>
              <w:jc w:val="both"/>
              <w:rPr>
                <w:rFonts w:ascii="Times New Roman" w:hAnsi="Times New Roman" w:cs="Times New Roman"/>
                <w:iCs/>
                <w:color w:val="000000" w:themeColor="text1"/>
                <w:sz w:val="20"/>
                <w:szCs w:val="20"/>
                <w:lang w:val="sr-Latn-RS" w:eastAsia="en-GB"/>
              </w:rPr>
            </w:pPr>
            <w:r w:rsidRPr="007A1907">
              <w:rPr>
                <w:rFonts w:ascii="Times New Roman" w:hAnsi="Times New Roman" w:cs="Times New Roman"/>
                <w:iCs/>
                <w:color w:val="000000" w:themeColor="text1"/>
                <w:sz w:val="20"/>
                <w:szCs w:val="20"/>
                <w:lang w:val="sr-Latn-RS" w:eastAsia="en-GB"/>
              </w:rPr>
              <w:t xml:space="preserve">By decisions of the minister responsible for employment affairs (dated April 7 and July 17), 72 requests from local self-government units were approved, with a maximum allocated amount of up to 330,537,435.43 </w:t>
            </w:r>
            <w:r w:rsidR="00203E13" w:rsidRPr="007A1907">
              <w:rPr>
                <w:rFonts w:ascii="Times New Roman" w:hAnsi="Times New Roman" w:cs="Times New Roman"/>
                <w:iCs/>
                <w:color w:val="000000" w:themeColor="text1"/>
                <w:sz w:val="20"/>
                <w:szCs w:val="20"/>
                <w:lang w:val="sr-Latn-RS" w:eastAsia="en-GB"/>
              </w:rPr>
              <w:t>RSD</w:t>
            </w:r>
            <w:r w:rsidRPr="007A1907">
              <w:rPr>
                <w:rFonts w:ascii="Times New Roman" w:hAnsi="Times New Roman" w:cs="Times New Roman"/>
                <w:iCs/>
                <w:color w:val="000000" w:themeColor="text1"/>
                <w:sz w:val="20"/>
                <w:szCs w:val="20"/>
                <w:lang w:val="sr-Latn-RS" w:eastAsia="en-GB"/>
              </w:rPr>
              <w:t xml:space="preserve"> from the NES financial plan.</w:t>
            </w:r>
          </w:p>
          <w:p w14:paraId="189F6279" w14:textId="79602D63" w:rsidR="00E2024F" w:rsidRPr="007A1907" w:rsidRDefault="00E2024F" w:rsidP="00A141FF">
            <w:pPr>
              <w:pStyle w:val="NoSpacing"/>
              <w:jc w:val="both"/>
              <w:rPr>
                <w:rFonts w:ascii="Times New Roman" w:hAnsi="Times New Roman" w:cs="Times New Roman"/>
                <w:iCs/>
                <w:color w:val="000000" w:themeColor="text1"/>
                <w:sz w:val="20"/>
                <w:szCs w:val="20"/>
                <w:lang w:val="sr-Latn-RS" w:eastAsia="en-GB"/>
              </w:rPr>
            </w:pPr>
            <w:r w:rsidRPr="007A1907">
              <w:rPr>
                <w:rFonts w:ascii="Times New Roman" w:hAnsi="Times New Roman" w:cs="Times New Roman"/>
                <w:iCs/>
                <w:color w:val="000000" w:themeColor="text1"/>
                <w:sz w:val="20"/>
                <w:szCs w:val="20"/>
                <w:lang w:val="sr-Latn-RS" w:eastAsia="en-GB"/>
              </w:rPr>
              <w:t>67 agreements were concluded/implemented (5 LSGs terminated the concluded agreements: Niš-Palilula, Vlasotince, Sombor, Sjenica and Leposavić). In addition, the NES concluded 51 technical cooperation agreements with LSGs for the implementation of local planning documents in the field of employment, as well as one agreement with the AP Vojvodina, in which case the LSG and the AP Vojvodina fully finance ALMP measures from their own budgets.</w:t>
            </w:r>
          </w:p>
        </w:tc>
        <w:tc>
          <w:tcPr>
            <w:tcW w:w="1836" w:type="dxa"/>
            <w:gridSpan w:val="2"/>
            <w:vAlign w:val="center"/>
          </w:tcPr>
          <w:p w14:paraId="35917521" w14:textId="2050CCFE" w:rsidR="00042089" w:rsidRPr="007A1907" w:rsidRDefault="00731534"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28473D2B" w14:textId="72BB8E58" w:rsidR="00042089" w:rsidRPr="007A1907" w:rsidRDefault="00731534" w:rsidP="00B367E5">
            <w:pPr>
              <w:pStyle w:val="FootnoteText"/>
              <w:rPr>
                <w:rFonts w:ascii="Times New Roman" w:eastAsia="Times New Roman" w:hAnsi="Times New Roman" w:cs="Times New Roman"/>
                <w:color w:val="000000" w:themeColor="text1"/>
                <w:lang w:eastAsia="en-GB"/>
              </w:rPr>
            </w:pPr>
            <w:r w:rsidRPr="007A1907">
              <w:rPr>
                <w:rFonts w:ascii="Times New Roman" w:eastAsia="Times New Roman" w:hAnsi="Times New Roman" w:cs="Times New Roman"/>
                <w:color w:val="000000" w:themeColor="text1"/>
                <w:lang w:eastAsia="en-GB"/>
              </w:rPr>
              <w:t>The activity is implemented on an annual basis.</w:t>
            </w:r>
          </w:p>
        </w:tc>
      </w:tr>
      <w:tr w:rsidR="00042089" w:rsidRPr="007A1907" w14:paraId="3A33C6AF" w14:textId="77777777" w:rsidTr="00DF545B">
        <w:trPr>
          <w:trHeight w:val="709"/>
        </w:trPr>
        <w:tc>
          <w:tcPr>
            <w:tcW w:w="2131" w:type="dxa"/>
            <w:vAlign w:val="center"/>
          </w:tcPr>
          <w:p w14:paraId="0837F02F" w14:textId="1B737685" w:rsidR="0018142C" w:rsidRPr="007A1907" w:rsidRDefault="00042089" w:rsidP="00FA3605">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1.5.3. </w:t>
            </w:r>
            <w:r w:rsidR="00FA3605" w:rsidRPr="007A1907">
              <w:rPr>
                <w:rFonts w:ascii="Times New Roman" w:hAnsi="Times New Roman" w:cs="Times New Roman"/>
                <w:color w:val="000000" w:themeColor="text1"/>
                <w:sz w:val="20"/>
                <w:szCs w:val="20"/>
                <w:lang w:val="en-GB"/>
              </w:rPr>
              <w:t xml:space="preserve">Implementation of analyisis of prerequisits for further decentralization of employment policy and development of </w:t>
            </w:r>
            <w:r w:rsidR="00FA3605" w:rsidRPr="007A1907">
              <w:rPr>
                <w:rFonts w:ascii="Times New Roman" w:hAnsi="Times New Roman" w:cs="Times New Roman"/>
                <w:color w:val="000000" w:themeColor="text1"/>
                <w:sz w:val="20"/>
                <w:szCs w:val="20"/>
                <w:lang w:val="en-GB"/>
              </w:rPr>
              <w:lastRenderedPageBreak/>
              <w:t>innovative solutions under local employment planning documents</w:t>
            </w:r>
          </w:p>
        </w:tc>
        <w:tc>
          <w:tcPr>
            <w:tcW w:w="760" w:type="dxa"/>
            <w:noWrap/>
            <w:vAlign w:val="center"/>
          </w:tcPr>
          <w:p w14:paraId="6505E15C" w14:textId="29C003C0"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lastRenderedPageBreak/>
              <w:t>2024</w:t>
            </w:r>
          </w:p>
        </w:tc>
        <w:tc>
          <w:tcPr>
            <w:tcW w:w="1424" w:type="dxa"/>
            <w:gridSpan w:val="2"/>
            <w:noWrap/>
            <w:vAlign w:val="center"/>
          </w:tcPr>
          <w:p w14:paraId="2DA37FA8" w14:textId="259A0A6F" w:rsidR="00042089" w:rsidRPr="007A1907" w:rsidRDefault="00BF35ED"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M</w:t>
            </w:r>
            <w:r w:rsidR="00FA3605" w:rsidRPr="007A1907">
              <w:rPr>
                <w:rFonts w:ascii="Times New Roman" w:hAnsi="Times New Roman" w:cs="Times New Roman"/>
                <w:color w:val="000000" w:themeColor="text1"/>
                <w:sz w:val="20"/>
                <w:szCs w:val="20"/>
                <w:lang w:val="en-GB"/>
              </w:rPr>
              <w:t>o</w:t>
            </w:r>
            <w:r w:rsidRPr="007A1907">
              <w:rPr>
                <w:rFonts w:ascii="Times New Roman" w:hAnsi="Times New Roman" w:cs="Times New Roman"/>
                <w:color w:val="000000" w:themeColor="text1"/>
                <w:sz w:val="20"/>
                <w:szCs w:val="20"/>
                <w:lang w:val="en-GB"/>
              </w:rPr>
              <w:t>LEVSA</w:t>
            </w:r>
          </w:p>
        </w:tc>
        <w:tc>
          <w:tcPr>
            <w:tcW w:w="1309" w:type="dxa"/>
            <w:noWrap/>
            <w:vAlign w:val="center"/>
          </w:tcPr>
          <w:p w14:paraId="746525D2" w14:textId="106918C9" w:rsidR="00042089" w:rsidRPr="007A1907" w:rsidRDefault="00042089" w:rsidP="00042089">
            <w:pPr>
              <w:pStyle w:val="NoSpacing"/>
              <w:jc w:val="center"/>
              <w:rPr>
                <w:rFonts w:ascii="Times New Roman" w:hAnsi="Times New Roman" w:cs="Times New Roman"/>
                <w:color w:val="000000" w:themeColor="text1"/>
                <w:sz w:val="20"/>
                <w:szCs w:val="20"/>
                <w:lang w:val="en-GB"/>
              </w:rPr>
            </w:pPr>
          </w:p>
        </w:tc>
        <w:tc>
          <w:tcPr>
            <w:tcW w:w="1685" w:type="dxa"/>
            <w:noWrap/>
            <w:vAlign w:val="center"/>
          </w:tcPr>
          <w:p w14:paraId="030EAA33" w14:textId="31C4DEF8" w:rsidR="00042089" w:rsidRPr="007A1907" w:rsidRDefault="00517FB8"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Within the total funds spent</w:t>
            </w:r>
          </w:p>
          <w:p w14:paraId="1CC7C012" w14:textId="77777777" w:rsidR="003250DA" w:rsidRPr="007A1907" w:rsidRDefault="003250DA" w:rsidP="00042089">
            <w:pPr>
              <w:pStyle w:val="NoSpacing"/>
              <w:jc w:val="center"/>
              <w:rPr>
                <w:rFonts w:ascii="Times New Roman" w:hAnsi="Times New Roman" w:cs="Times New Roman"/>
                <w:color w:val="000000" w:themeColor="text1"/>
                <w:sz w:val="20"/>
                <w:szCs w:val="20"/>
                <w:lang w:val="en-GB"/>
              </w:rPr>
            </w:pPr>
          </w:p>
          <w:p w14:paraId="05167A98" w14:textId="70A24897" w:rsidR="00042089" w:rsidRPr="007A1907" w:rsidRDefault="0018142C"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Budget</w:t>
            </w:r>
            <w:r w:rsidR="00042089" w:rsidRPr="007A1907">
              <w:rPr>
                <w:rFonts w:ascii="Times New Roman" w:hAnsi="Times New Roman" w:cs="Times New Roman"/>
                <w:color w:val="000000" w:themeColor="text1"/>
                <w:sz w:val="20"/>
                <w:szCs w:val="20"/>
                <w:lang w:val="en-GB"/>
              </w:rPr>
              <w:t xml:space="preserve"> </w:t>
            </w:r>
            <w:r w:rsidRPr="007A1907">
              <w:rPr>
                <w:rFonts w:ascii="Times New Roman" w:hAnsi="Times New Roman" w:cs="Times New Roman"/>
                <w:color w:val="000000" w:themeColor="text1"/>
                <w:sz w:val="20"/>
                <w:szCs w:val="20"/>
                <w:lang w:val="en-GB"/>
              </w:rPr>
              <w:t>RS</w:t>
            </w:r>
          </w:p>
          <w:p w14:paraId="490A3795" w14:textId="2245F5DA" w:rsidR="00690D76" w:rsidRPr="007A1907" w:rsidRDefault="00690D76"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IPA 2020</w:t>
            </w:r>
          </w:p>
          <w:p w14:paraId="4A69D9A8" w14:textId="32E2E28D"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t>
            </w:r>
            <w:r w:rsidR="0018142C" w:rsidRPr="007A1907">
              <w:rPr>
                <w:rFonts w:ascii="Times New Roman" w:hAnsi="Times New Roman" w:cs="Times New Roman"/>
                <w:color w:val="000000" w:themeColor="text1"/>
                <w:sz w:val="20"/>
                <w:szCs w:val="20"/>
                <w:lang w:val="en-GB"/>
              </w:rPr>
              <w:t>PA</w:t>
            </w:r>
            <w:r w:rsidRPr="007A1907">
              <w:rPr>
                <w:rFonts w:ascii="Times New Roman" w:hAnsi="Times New Roman" w:cs="Times New Roman"/>
                <w:color w:val="000000" w:themeColor="text1"/>
                <w:sz w:val="20"/>
                <w:szCs w:val="20"/>
                <w:lang w:val="en-GB"/>
              </w:rPr>
              <w:t xml:space="preserve"> 7084) </w:t>
            </w:r>
          </w:p>
          <w:p w14:paraId="3EB2B9DE" w14:textId="25637EEF"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lastRenderedPageBreak/>
              <w:t>3</w:t>
            </w:r>
            <w:r w:rsidR="00D8332B" w:rsidRPr="007A1907">
              <w:rPr>
                <w:rFonts w:ascii="Times New Roman" w:hAnsi="Times New Roman" w:cs="Times New Roman"/>
                <w:color w:val="000000" w:themeColor="text1"/>
                <w:sz w:val="20"/>
                <w:szCs w:val="20"/>
                <w:lang w:val="en-GB"/>
              </w:rPr>
              <w:t>4</w:t>
            </w:r>
            <w:r w:rsidR="0018142C" w:rsidRPr="007A1907">
              <w:rPr>
                <w:rFonts w:ascii="Times New Roman" w:hAnsi="Times New Roman" w:cs="Times New Roman"/>
                <w:color w:val="000000" w:themeColor="text1"/>
                <w:sz w:val="20"/>
                <w:szCs w:val="20"/>
                <w:lang w:val="en-GB"/>
              </w:rPr>
              <w:t>,</w:t>
            </w:r>
            <w:r w:rsidR="00D8332B" w:rsidRPr="007A1907">
              <w:rPr>
                <w:rFonts w:ascii="Times New Roman" w:hAnsi="Times New Roman" w:cs="Times New Roman"/>
                <w:color w:val="000000" w:themeColor="text1"/>
                <w:sz w:val="20"/>
                <w:szCs w:val="20"/>
                <w:lang w:val="en-GB"/>
              </w:rPr>
              <w:t>278</w:t>
            </w:r>
          </w:p>
        </w:tc>
        <w:tc>
          <w:tcPr>
            <w:tcW w:w="4926" w:type="dxa"/>
            <w:gridSpan w:val="4"/>
            <w:vAlign w:val="center"/>
          </w:tcPr>
          <w:p w14:paraId="69915A01" w14:textId="165B6742" w:rsidR="008D604B" w:rsidRPr="007A1907" w:rsidRDefault="001841CF" w:rsidP="00690D76">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lastRenderedPageBreak/>
              <w:t xml:space="preserve">The analysis, </w:t>
            </w:r>
            <w:r w:rsidR="001C38B9" w:rsidRPr="007A1907">
              <w:rPr>
                <w:rFonts w:ascii="Times New Roman" w:hAnsi="Times New Roman" w:cs="Times New Roman"/>
                <w:iCs/>
                <w:color w:val="000000" w:themeColor="text1"/>
                <w:sz w:val="20"/>
                <w:szCs w:val="20"/>
                <w:lang w:val="sr-Latn-RS" w:eastAsia="en-GB"/>
              </w:rPr>
              <w:t>conducted</w:t>
            </w:r>
            <w:r w:rsidRPr="007A1907">
              <w:rPr>
                <w:rFonts w:ascii="Times New Roman" w:hAnsi="Times New Roman" w:cs="Times New Roman"/>
                <w:iCs/>
                <w:color w:val="000000" w:themeColor="text1"/>
                <w:sz w:val="20"/>
                <w:szCs w:val="20"/>
                <w:lang w:val="sr-Cyrl-RS" w:eastAsia="en-GB"/>
              </w:rPr>
              <w:t xml:space="preserve"> with the support of the IPA 2020 project "Technical Assistance for the Implementation, Monitoring and Evaluation of Employment Policy at the National and Local Level and for Strengthening Capacities for Participation in the European Social Fund," aimed to identify and assess the preconditions and possible solutions </w:t>
            </w:r>
            <w:r w:rsidRPr="007A1907">
              <w:rPr>
                <w:rFonts w:ascii="Times New Roman" w:hAnsi="Times New Roman" w:cs="Times New Roman"/>
                <w:iCs/>
                <w:color w:val="000000" w:themeColor="text1"/>
                <w:sz w:val="20"/>
                <w:szCs w:val="20"/>
                <w:lang w:val="sr-Cyrl-RS" w:eastAsia="en-GB"/>
              </w:rPr>
              <w:lastRenderedPageBreak/>
              <w:t>for further building upon the initiated process of decentralization of employment policy in the Republic of Serbia. The analysis provides recommendations regarding the possible further development of the initiated process of decentralization of employment policy in the Republic of Serbia.</w:t>
            </w:r>
          </w:p>
        </w:tc>
        <w:tc>
          <w:tcPr>
            <w:tcW w:w="1836" w:type="dxa"/>
            <w:gridSpan w:val="2"/>
            <w:vAlign w:val="center"/>
          </w:tcPr>
          <w:p w14:paraId="0836C8D6" w14:textId="1D177D9C" w:rsidR="00042089" w:rsidRPr="007A1907" w:rsidRDefault="00524E2F"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lastRenderedPageBreak/>
              <w:t>/</w:t>
            </w:r>
          </w:p>
        </w:tc>
        <w:tc>
          <w:tcPr>
            <w:tcW w:w="1963" w:type="dxa"/>
            <w:vAlign w:val="center"/>
          </w:tcPr>
          <w:p w14:paraId="38C35F82" w14:textId="293A9773" w:rsidR="00042089" w:rsidRPr="007A1907" w:rsidRDefault="00524E2F" w:rsidP="00524E2F">
            <w:pPr>
              <w:pStyle w:val="FootnoteText"/>
              <w:jc w:val="center"/>
              <w:rPr>
                <w:rFonts w:ascii="Times New Roman" w:hAnsi="Times New Roman" w:cs="Times New Roman"/>
                <w:iCs/>
                <w:color w:val="000000" w:themeColor="text1"/>
                <w:lang w:val="sr-Latn-RS" w:eastAsia="en-GB"/>
              </w:rPr>
            </w:pPr>
            <w:r w:rsidRPr="007A1907">
              <w:rPr>
                <w:rFonts w:ascii="Times New Roman" w:hAnsi="Times New Roman" w:cs="Times New Roman"/>
                <w:iCs/>
                <w:color w:val="000000" w:themeColor="text1"/>
                <w:lang w:val="sr-Latn-RS" w:eastAsia="en-GB"/>
              </w:rPr>
              <w:t>/</w:t>
            </w:r>
          </w:p>
        </w:tc>
      </w:tr>
      <w:tr w:rsidR="00042089" w:rsidRPr="007A1907" w14:paraId="7C175ED5" w14:textId="77777777" w:rsidTr="00DF545B">
        <w:trPr>
          <w:trHeight w:val="1206"/>
        </w:trPr>
        <w:tc>
          <w:tcPr>
            <w:tcW w:w="2131" w:type="dxa"/>
            <w:vAlign w:val="center"/>
          </w:tcPr>
          <w:p w14:paraId="6F59F3D9" w14:textId="7C1D90C1" w:rsidR="00042089" w:rsidRPr="007A1907" w:rsidRDefault="00E238CB" w:rsidP="00FA3605">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1.5.4. Piloting of innovative solutions for local employment policy development</w:t>
            </w:r>
          </w:p>
        </w:tc>
        <w:tc>
          <w:tcPr>
            <w:tcW w:w="760" w:type="dxa"/>
            <w:noWrap/>
            <w:vAlign w:val="center"/>
          </w:tcPr>
          <w:p w14:paraId="68ECC896" w14:textId="264373EE"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2026</w:t>
            </w:r>
          </w:p>
        </w:tc>
        <w:tc>
          <w:tcPr>
            <w:tcW w:w="1424" w:type="dxa"/>
            <w:gridSpan w:val="2"/>
            <w:noWrap/>
            <w:vAlign w:val="center"/>
          </w:tcPr>
          <w:p w14:paraId="5ED80CF7" w14:textId="08F2950A" w:rsidR="00042089" w:rsidRPr="007A1907" w:rsidRDefault="00BF35ED"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M</w:t>
            </w:r>
            <w:r w:rsidR="00FA3605" w:rsidRPr="007A1907">
              <w:rPr>
                <w:rFonts w:ascii="Times New Roman" w:hAnsi="Times New Roman" w:cs="Times New Roman"/>
                <w:color w:val="000000" w:themeColor="text1"/>
                <w:sz w:val="20"/>
                <w:szCs w:val="20"/>
                <w:lang w:val="en-GB"/>
              </w:rPr>
              <w:t>o</w:t>
            </w:r>
            <w:r w:rsidRPr="007A1907">
              <w:rPr>
                <w:rFonts w:ascii="Times New Roman" w:hAnsi="Times New Roman" w:cs="Times New Roman"/>
                <w:color w:val="000000" w:themeColor="text1"/>
                <w:sz w:val="20"/>
                <w:szCs w:val="20"/>
                <w:lang w:val="en-GB"/>
              </w:rPr>
              <w:t>LEVSA</w:t>
            </w:r>
          </w:p>
        </w:tc>
        <w:tc>
          <w:tcPr>
            <w:tcW w:w="1309" w:type="dxa"/>
            <w:noWrap/>
            <w:vAlign w:val="center"/>
          </w:tcPr>
          <w:p w14:paraId="21763DD8" w14:textId="5AC702C5" w:rsidR="00042089" w:rsidRPr="007A1907" w:rsidRDefault="008E2D42"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Completed</w:t>
            </w:r>
          </w:p>
        </w:tc>
        <w:tc>
          <w:tcPr>
            <w:tcW w:w="1685" w:type="dxa"/>
            <w:noWrap/>
            <w:vAlign w:val="center"/>
          </w:tcPr>
          <w:p w14:paraId="502F4057"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3FC41E46" w14:textId="593E459C" w:rsidR="00042089" w:rsidRPr="007A1907" w:rsidRDefault="008E2D42" w:rsidP="00042089">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t>The activity was completed in 2024.</w:t>
            </w:r>
          </w:p>
        </w:tc>
        <w:tc>
          <w:tcPr>
            <w:tcW w:w="1836" w:type="dxa"/>
            <w:gridSpan w:val="2"/>
            <w:vAlign w:val="center"/>
          </w:tcPr>
          <w:p w14:paraId="61CA4702" w14:textId="1FC22027" w:rsidR="00042089" w:rsidRPr="007A1907" w:rsidRDefault="008E2D42"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t>
            </w:r>
          </w:p>
        </w:tc>
        <w:tc>
          <w:tcPr>
            <w:tcW w:w="1963" w:type="dxa"/>
            <w:vAlign w:val="center"/>
          </w:tcPr>
          <w:p w14:paraId="281300ED" w14:textId="755830D0" w:rsidR="00042089" w:rsidRPr="007A1907" w:rsidRDefault="008E2D42" w:rsidP="008E2D42">
            <w:pPr>
              <w:pStyle w:val="FootnoteText"/>
              <w:jc w:val="center"/>
              <w:rPr>
                <w:rFonts w:ascii="Times New Roman" w:hAnsi="Times New Roman" w:cs="Times New Roman"/>
                <w:iCs/>
                <w:color w:val="000000" w:themeColor="text1"/>
                <w:lang w:val="sr-Latn-RS" w:eastAsia="en-GB"/>
              </w:rPr>
            </w:pPr>
            <w:r w:rsidRPr="007A1907">
              <w:rPr>
                <w:rFonts w:ascii="Times New Roman" w:hAnsi="Times New Roman" w:cs="Times New Roman"/>
                <w:iCs/>
                <w:color w:val="000000" w:themeColor="text1"/>
                <w:lang w:val="sr-Latn-RS" w:eastAsia="en-GB"/>
              </w:rPr>
              <w:t>/</w:t>
            </w:r>
          </w:p>
        </w:tc>
      </w:tr>
      <w:tr w:rsidR="00042089" w:rsidRPr="007A1907" w14:paraId="74102259" w14:textId="77777777" w:rsidTr="00DF545B">
        <w:trPr>
          <w:trHeight w:val="836"/>
        </w:trPr>
        <w:tc>
          <w:tcPr>
            <w:tcW w:w="2131" w:type="dxa"/>
            <w:vAlign w:val="center"/>
          </w:tcPr>
          <w:p w14:paraId="279E104F" w14:textId="3568A4F3" w:rsidR="00D1091E" w:rsidRPr="007A1907" w:rsidRDefault="00042089" w:rsidP="004970D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1.5.5. </w:t>
            </w:r>
            <w:r w:rsidR="00AA6620" w:rsidRPr="007A1907">
              <w:rPr>
                <w:rFonts w:ascii="Times New Roman" w:hAnsi="Times New Roman" w:cs="Times New Roman"/>
                <w:color w:val="000000" w:themeColor="text1"/>
                <w:sz w:val="20"/>
                <w:szCs w:val="20"/>
                <w:lang w:val="en-GB"/>
              </w:rPr>
              <w:t>Conducting an analysis of prerequisits and opportunities for development of intermunicipal/regional employment planning documents</w:t>
            </w:r>
          </w:p>
        </w:tc>
        <w:tc>
          <w:tcPr>
            <w:tcW w:w="760" w:type="dxa"/>
            <w:noWrap/>
            <w:vAlign w:val="center"/>
          </w:tcPr>
          <w:p w14:paraId="75E47525" w14:textId="405AA104"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2024</w:t>
            </w:r>
          </w:p>
        </w:tc>
        <w:tc>
          <w:tcPr>
            <w:tcW w:w="1424" w:type="dxa"/>
            <w:gridSpan w:val="2"/>
            <w:noWrap/>
            <w:vAlign w:val="center"/>
          </w:tcPr>
          <w:p w14:paraId="586F1376" w14:textId="546BC608" w:rsidR="00042089" w:rsidRPr="007A1907" w:rsidRDefault="00BF35ED"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M</w:t>
            </w:r>
            <w:r w:rsidR="00FA3605" w:rsidRPr="007A1907">
              <w:rPr>
                <w:rFonts w:ascii="Times New Roman" w:hAnsi="Times New Roman" w:cs="Times New Roman"/>
                <w:color w:val="000000" w:themeColor="text1"/>
                <w:sz w:val="20"/>
                <w:szCs w:val="20"/>
                <w:lang w:val="en-GB"/>
              </w:rPr>
              <w:t>o</w:t>
            </w:r>
            <w:r w:rsidRPr="007A1907">
              <w:rPr>
                <w:rFonts w:ascii="Times New Roman" w:hAnsi="Times New Roman" w:cs="Times New Roman"/>
                <w:color w:val="000000" w:themeColor="text1"/>
                <w:sz w:val="20"/>
                <w:szCs w:val="20"/>
                <w:lang w:val="en-GB"/>
              </w:rPr>
              <w:t>LEVSA</w:t>
            </w:r>
          </w:p>
        </w:tc>
        <w:tc>
          <w:tcPr>
            <w:tcW w:w="1309" w:type="dxa"/>
            <w:noWrap/>
            <w:vAlign w:val="center"/>
          </w:tcPr>
          <w:p w14:paraId="384A7BFF" w14:textId="5B43AAF0" w:rsidR="00042089" w:rsidRPr="007A1907" w:rsidRDefault="00AC0742"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Completed</w:t>
            </w:r>
          </w:p>
        </w:tc>
        <w:tc>
          <w:tcPr>
            <w:tcW w:w="1685" w:type="dxa"/>
            <w:noWrap/>
            <w:vAlign w:val="center"/>
          </w:tcPr>
          <w:p w14:paraId="1C83AF38"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67D73F3A" w14:textId="4697572A" w:rsidR="00DA1FC3" w:rsidRPr="007A1907" w:rsidRDefault="009E1B98" w:rsidP="00DA1FC3">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t xml:space="preserve">The analysis was completed in 2024. Based on the study's recommendations, the </w:t>
            </w:r>
            <w:r w:rsidRPr="007A1907">
              <w:rPr>
                <w:rFonts w:ascii="Times New Roman" w:hAnsi="Times New Roman" w:cs="Times New Roman"/>
                <w:iCs/>
                <w:color w:val="000000" w:themeColor="text1"/>
                <w:sz w:val="20"/>
                <w:szCs w:val="20"/>
                <w:lang w:val="sr-Latn-RS" w:eastAsia="en-GB"/>
              </w:rPr>
              <w:t>„Education to Employment</w:t>
            </w:r>
            <w:r w:rsidRPr="007A1907">
              <w:rPr>
                <w:rFonts w:ascii="Times New Roman" w:hAnsi="Times New Roman" w:cs="Times New Roman"/>
                <w:iCs/>
                <w:color w:val="000000" w:themeColor="text1"/>
                <w:sz w:val="20"/>
                <w:szCs w:val="20"/>
                <w:lang w:val="sr-Cyrl-RS" w:eastAsia="en-GB"/>
              </w:rPr>
              <w:t xml:space="preserve"> – E2E" project piloted a solution in 2025 whereby the </w:t>
            </w:r>
            <w:r w:rsidR="007428AA" w:rsidRPr="007A1907">
              <w:rPr>
                <w:rFonts w:ascii="Times New Roman" w:hAnsi="Times New Roman" w:cs="Times New Roman"/>
                <w:iCs/>
                <w:color w:val="000000" w:themeColor="text1"/>
                <w:sz w:val="20"/>
                <w:szCs w:val="20"/>
                <w:lang w:val="sr-Latn-RS" w:eastAsia="en-GB"/>
              </w:rPr>
              <w:t>Accredited</w:t>
            </w:r>
            <w:r w:rsidR="00F64F00" w:rsidRPr="007A1907">
              <w:rPr>
                <w:rFonts w:ascii="Times New Roman" w:hAnsi="Times New Roman" w:cs="Times New Roman"/>
                <w:iCs/>
                <w:color w:val="000000" w:themeColor="text1"/>
                <w:sz w:val="20"/>
                <w:szCs w:val="20"/>
                <w:lang w:val="sr-Latn-RS" w:eastAsia="en-GB"/>
              </w:rPr>
              <w:t xml:space="preserve"> regional development agencies (ARDA)</w:t>
            </w:r>
            <w:r w:rsidRPr="007A1907">
              <w:rPr>
                <w:rFonts w:ascii="Times New Roman" w:hAnsi="Times New Roman" w:cs="Times New Roman"/>
                <w:iCs/>
                <w:color w:val="000000" w:themeColor="text1"/>
                <w:sz w:val="20"/>
                <w:szCs w:val="20"/>
                <w:lang w:val="sr-Cyrl-RS" w:eastAsia="en-GB"/>
              </w:rPr>
              <w:t>, in agreement with the founding local self-government units (LSGs), would include C</w:t>
            </w:r>
            <w:r w:rsidR="000A49AB" w:rsidRPr="007A1907">
              <w:rPr>
                <w:rFonts w:ascii="Times New Roman" w:hAnsi="Times New Roman" w:cs="Times New Roman"/>
                <w:iCs/>
                <w:color w:val="000000" w:themeColor="text1"/>
                <w:sz w:val="20"/>
                <w:szCs w:val="20"/>
                <w:lang w:val="sr-Latn-RS" w:eastAsia="en-GB"/>
              </w:rPr>
              <w:t>ar</w:t>
            </w:r>
            <w:r w:rsidRPr="007A1907">
              <w:rPr>
                <w:rFonts w:ascii="Times New Roman" w:hAnsi="Times New Roman" w:cs="Times New Roman"/>
                <w:iCs/>
                <w:color w:val="000000" w:themeColor="text1"/>
                <w:sz w:val="20"/>
                <w:szCs w:val="20"/>
                <w:lang w:val="sr-Cyrl-RS" w:eastAsia="en-GB"/>
              </w:rPr>
              <w:t>eer Guidance and Counseling (CGC) services in its service portfolio. The LSG of the Pirot District signed an agreement designating the Regional Development Agency (RDA) "Jug" to coordinate the provision of CGC services at the regional level. Funds for the implementation of this agreement will be allocated in 2026.</w:t>
            </w:r>
          </w:p>
        </w:tc>
        <w:tc>
          <w:tcPr>
            <w:tcW w:w="1836" w:type="dxa"/>
            <w:gridSpan w:val="2"/>
            <w:vAlign w:val="center"/>
          </w:tcPr>
          <w:p w14:paraId="47A1928D" w14:textId="752F8728" w:rsidR="00042089" w:rsidRPr="007A1907" w:rsidRDefault="00507AFC" w:rsidP="00042089">
            <w:pPr>
              <w:pStyle w:val="NoSpacing"/>
              <w:jc w:val="center"/>
              <w:rPr>
                <w:rFonts w:ascii="Times New Roman" w:hAnsi="Times New Roman" w:cs="Times New Roman"/>
                <w:iCs/>
                <w:color w:val="000000" w:themeColor="text1"/>
                <w:sz w:val="20"/>
                <w:szCs w:val="20"/>
                <w:lang w:val="sr-Latn-RS" w:eastAsia="en-GB"/>
              </w:rPr>
            </w:pPr>
            <w:r w:rsidRPr="007A1907">
              <w:rPr>
                <w:rFonts w:ascii="Times New Roman" w:hAnsi="Times New Roman" w:cs="Times New Roman"/>
                <w:iCs/>
                <w:color w:val="000000" w:themeColor="text1"/>
                <w:sz w:val="20"/>
                <w:szCs w:val="20"/>
                <w:lang w:val="sr-Latn-RS" w:eastAsia="en-GB"/>
              </w:rPr>
              <w:t>/</w:t>
            </w:r>
          </w:p>
        </w:tc>
        <w:tc>
          <w:tcPr>
            <w:tcW w:w="1963" w:type="dxa"/>
            <w:vAlign w:val="center"/>
          </w:tcPr>
          <w:p w14:paraId="1C7FF614" w14:textId="3B60ED1D" w:rsidR="00CB23FB" w:rsidRPr="007A1907" w:rsidRDefault="00507AFC" w:rsidP="00507AFC">
            <w:pPr>
              <w:pStyle w:val="NoSpacing"/>
              <w:jc w:val="center"/>
              <w:rPr>
                <w:rFonts w:ascii="Times New Roman" w:hAnsi="Times New Roman" w:cs="Times New Roman"/>
                <w:iCs/>
                <w:color w:val="000000" w:themeColor="text1"/>
                <w:sz w:val="20"/>
                <w:szCs w:val="20"/>
                <w:lang w:val="sr-Latn-RS" w:eastAsia="en-GB"/>
              </w:rPr>
            </w:pPr>
            <w:r w:rsidRPr="007A1907">
              <w:rPr>
                <w:rFonts w:ascii="Times New Roman" w:hAnsi="Times New Roman" w:cs="Times New Roman"/>
                <w:iCs/>
                <w:color w:val="000000" w:themeColor="text1"/>
                <w:sz w:val="20"/>
                <w:szCs w:val="20"/>
                <w:lang w:val="sr-Latn-RS" w:eastAsia="en-GB"/>
              </w:rPr>
              <w:t>/</w:t>
            </w:r>
          </w:p>
        </w:tc>
      </w:tr>
      <w:tr w:rsidR="00042089" w:rsidRPr="007A1907" w14:paraId="0E6E1D03" w14:textId="77777777" w:rsidTr="009B212D">
        <w:trPr>
          <w:trHeight w:val="1206"/>
        </w:trPr>
        <w:tc>
          <w:tcPr>
            <w:tcW w:w="2131" w:type="dxa"/>
            <w:vAlign w:val="center"/>
          </w:tcPr>
          <w:p w14:paraId="2A029C4E" w14:textId="5AC198AE" w:rsidR="005F531E" w:rsidRPr="007A1907" w:rsidRDefault="00042089" w:rsidP="004970D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1.5.6. </w:t>
            </w:r>
            <w:r w:rsidR="004970D8" w:rsidRPr="007A1907">
              <w:rPr>
                <w:rFonts w:ascii="Times New Roman" w:hAnsi="Times New Roman" w:cs="Times New Roman"/>
                <w:color w:val="000000" w:themeColor="text1"/>
                <w:sz w:val="20"/>
                <w:szCs w:val="20"/>
                <w:lang w:val="en-GB"/>
              </w:rPr>
              <w:t>Conducting the analysis of the effects of ALMP measures implemented under local employment planning documents with the focus on employment outcomes  and recommendations for improvement</w:t>
            </w:r>
          </w:p>
        </w:tc>
        <w:tc>
          <w:tcPr>
            <w:tcW w:w="760" w:type="dxa"/>
            <w:noWrap/>
            <w:vAlign w:val="center"/>
          </w:tcPr>
          <w:p w14:paraId="41332C6F" w14:textId="6FDFDAA3"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2025</w:t>
            </w:r>
          </w:p>
        </w:tc>
        <w:tc>
          <w:tcPr>
            <w:tcW w:w="1424" w:type="dxa"/>
            <w:gridSpan w:val="2"/>
            <w:noWrap/>
            <w:vAlign w:val="center"/>
          </w:tcPr>
          <w:p w14:paraId="633C7ED4" w14:textId="5554EAB6" w:rsidR="00042089" w:rsidRPr="007A1907" w:rsidRDefault="00BF35ED"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M</w:t>
            </w:r>
            <w:r w:rsidR="00AA6620" w:rsidRPr="007A1907">
              <w:rPr>
                <w:rFonts w:ascii="Times New Roman" w:hAnsi="Times New Roman" w:cs="Times New Roman"/>
                <w:color w:val="000000" w:themeColor="text1"/>
                <w:sz w:val="20"/>
                <w:szCs w:val="20"/>
                <w:lang w:val="en-GB"/>
              </w:rPr>
              <w:t>o</w:t>
            </w:r>
            <w:r w:rsidRPr="007A1907">
              <w:rPr>
                <w:rFonts w:ascii="Times New Roman" w:hAnsi="Times New Roman" w:cs="Times New Roman"/>
                <w:color w:val="000000" w:themeColor="text1"/>
                <w:sz w:val="20"/>
                <w:szCs w:val="20"/>
                <w:lang w:val="en-GB"/>
              </w:rPr>
              <w:t>LEVSA</w:t>
            </w:r>
          </w:p>
        </w:tc>
        <w:tc>
          <w:tcPr>
            <w:tcW w:w="1309" w:type="dxa"/>
            <w:noWrap/>
            <w:vAlign w:val="center"/>
          </w:tcPr>
          <w:p w14:paraId="22DA896C" w14:textId="0B8671A5" w:rsidR="00042089" w:rsidRPr="007A1907" w:rsidRDefault="008C768E"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Ongoing</w:t>
            </w:r>
          </w:p>
        </w:tc>
        <w:tc>
          <w:tcPr>
            <w:tcW w:w="1685" w:type="dxa"/>
            <w:noWrap/>
            <w:vAlign w:val="center"/>
          </w:tcPr>
          <w:p w14:paraId="0BA37E9D" w14:textId="77777777" w:rsidR="00274470" w:rsidRPr="007A1907" w:rsidRDefault="00274470" w:rsidP="0027447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Within the total funds spent</w:t>
            </w:r>
          </w:p>
          <w:p w14:paraId="41669B22"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6E0C6E27" w14:textId="77777777" w:rsidR="00274470" w:rsidRPr="007A1907" w:rsidRDefault="00274470" w:rsidP="0027447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Budget RS</w:t>
            </w:r>
          </w:p>
          <w:p w14:paraId="2E1A7C0B" w14:textId="77777777" w:rsidR="0013609B" w:rsidRPr="007A1907" w:rsidRDefault="0013609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IPA 2020</w:t>
            </w:r>
          </w:p>
          <w:p w14:paraId="34D6B81F" w14:textId="38E46C46"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 xml:space="preserve"> (</w:t>
            </w:r>
            <w:r w:rsidR="00274470"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Cyrl-RS" w:eastAsia="en-GB"/>
              </w:rPr>
              <w:t xml:space="preserve"> 7084)</w:t>
            </w:r>
            <w:r w:rsidRPr="007A1907">
              <w:rPr>
                <w:rFonts w:ascii="Times New Roman" w:eastAsia="Times New Roman" w:hAnsi="Times New Roman" w:cs="Times New Roman"/>
                <w:color w:val="000000" w:themeColor="text1"/>
                <w:sz w:val="20"/>
                <w:szCs w:val="20"/>
                <w:lang w:eastAsia="en-GB"/>
              </w:rPr>
              <w:t xml:space="preserve"> </w:t>
            </w:r>
          </w:p>
          <w:p w14:paraId="2C624678" w14:textId="5D3C2138"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hAnsi="Times New Roman" w:cs="Times New Roman"/>
                <w:color w:val="000000" w:themeColor="text1"/>
                <w:sz w:val="20"/>
                <w:szCs w:val="20"/>
                <w:lang w:val="sr-Cyrl-RS"/>
              </w:rPr>
              <w:t>3</w:t>
            </w:r>
            <w:r w:rsidR="0013609B" w:rsidRPr="007A1907">
              <w:rPr>
                <w:rFonts w:ascii="Times New Roman" w:hAnsi="Times New Roman" w:cs="Times New Roman"/>
                <w:color w:val="000000" w:themeColor="text1"/>
                <w:sz w:val="20"/>
                <w:szCs w:val="20"/>
                <w:lang w:val="sr-Latn-RS"/>
              </w:rPr>
              <w:t>4,278</w:t>
            </w:r>
          </w:p>
        </w:tc>
        <w:tc>
          <w:tcPr>
            <w:tcW w:w="4926" w:type="dxa"/>
            <w:gridSpan w:val="4"/>
            <w:vAlign w:val="center"/>
          </w:tcPr>
          <w:p w14:paraId="51362ED4" w14:textId="2B8520FC" w:rsidR="00AC7E22" w:rsidRPr="007A1907" w:rsidRDefault="00787709" w:rsidP="008C768E">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t>Work on the analysis has commenced</w:t>
            </w:r>
            <w:r w:rsidR="00F42140" w:rsidRPr="007A1907">
              <w:rPr>
                <w:rFonts w:ascii="Times New Roman" w:hAnsi="Times New Roman" w:cs="Times New Roman"/>
                <w:iCs/>
                <w:color w:val="000000" w:themeColor="text1"/>
                <w:sz w:val="20"/>
                <w:szCs w:val="20"/>
                <w:lang w:val="sr-Cyrl-RS" w:eastAsia="en-GB"/>
              </w:rPr>
              <w:t xml:space="preserve"> with the support of the IPA 2020 project "Technical Assistance for the Implementation, Monitoring and Evaluation of Employment Policy at the National and Local Level and for Strengthening Capacities for Participation in the European Social Fund."</w:t>
            </w:r>
          </w:p>
        </w:tc>
        <w:tc>
          <w:tcPr>
            <w:tcW w:w="1836" w:type="dxa"/>
            <w:gridSpan w:val="2"/>
            <w:vAlign w:val="center"/>
          </w:tcPr>
          <w:p w14:paraId="26AF4E90" w14:textId="601008BC" w:rsidR="00042089" w:rsidRPr="007A1907" w:rsidRDefault="004C3498" w:rsidP="00042089">
            <w:pPr>
              <w:pStyle w:val="NoSpacing"/>
              <w:jc w:val="center"/>
              <w:rPr>
                <w:rFonts w:ascii="Times New Roman" w:hAnsi="Times New Roman" w:cs="Times New Roman"/>
                <w:iCs/>
                <w:color w:val="000000" w:themeColor="text1"/>
                <w:sz w:val="20"/>
                <w:szCs w:val="20"/>
                <w:lang w:val="sr-Latn-RS" w:eastAsia="en-GB"/>
              </w:rPr>
            </w:pPr>
            <w:r w:rsidRPr="007A1907">
              <w:rPr>
                <w:rFonts w:ascii="Times New Roman" w:hAnsi="Times New Roman" w:cs="Times New Roman"/>
                <w:iCs/>
                <w:color w:val="000000" w:themeColor="text1"/>
                <w:sz w:val="20"/>
                <w:szCs w:val="20"/>
                <w:lang w:val="sr-Latn-RS" w:eastAsia="en-GB"/>
              </w:rPr>
              <w:t>/</w:t>
            </w:r>
          </w:p>
        </w:tc>
        <w:tc>
          <w:tcPr>
            <w:tcW w:w="1963" w:type="dxa"/>
            <w:vAlign w:val="center"/>
          </w:tcPr>
          <w:p w14:paraId="2E65B218" w14:textId="0BEAE0A6" w:rsidR="00042089" w:rsidRPr="007A1907" w:rsidRDefault="00E93BC0" w:rsidP="00042089">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t>Completion of the analysis.</w:t>
            </w:r>
          </w:p>
        </w:tc>
      </w:tr>
      <w:tr w:rsidR="00042089" w:rsidRPr="007A1907" w14:paraId="37B68136" w14:textId="77777777" w:rsidTr="00A0571B">
        <w:trPr>
          <w:trHeight w:val="841"/>
        </w:trPr>
        <w:tc>
          <w:tcPr>
            <w:tcW w:w="2131" w:type="dxa"/>
            <w:vAlign w:val="center"/>
            <w:hideMark/>
          </w:tcPr>
          <w:p w14:paraId="315BAAD9" w14:textId="7EED598A" w:rsidR="00DA5701" w:rsidRPr="007A1907" w:rsidRDefault="00042089" w:rsidP="006D5D7B">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1.5.7. </w:t>
            </w:r>
            <w:r w:rsidR="006D5D7B" w:rsidRPr="007A1907">
              <w:rPr>
                <w:rFonts w:ascii="Times New Roman" w:hAnsi="Times New Roman" w:cs="Times New Roman"/>
                <w:color w:val="000000" w:themeColor="text1"/>
                <w:sz w:val="20"/>
                <w:szCs w:val="20"/>
                <w:lang w:val="en-GB"/>
              </w:rPr>
              <w:t>Organisation of workshops about employment policy at the national and local level</w:t>
            </w:r>
          </w:p>
        </w:tc>
        <w:tc>
          <w:tcPr>
            <w:tcW w:w="760" w:type="dxa"/>
            <w:noWrap/>
            <w:vAlign w:val="center"/>
            <w:hideMark/>
          </w:tcPr>
          <w:p w14:paraId="24B6077F" w14:textId="2076437A"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2026</w:t>
            </w:r>
          </w:p>
        </w:tc>
        <w:tc>
          <w:tcPr>
            <w:tcW w:w="1424" w:type="dxa"/>
            <w:gridSpan w:val="2"/>
            <w:vAlign w:val="center"/>
            <w:hideMark/>
          </w:tcPr>
          <w:p w14:paraId="764A639B" w14:textId="5B2B20C2" w:rsidR="00042089" w:rsidRPr="007A1907" w:rsidRDefault="00BF35ED"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M</w:t>
            </w:r>
            <w:r w:rsidR="004970D8" w:rsidRPr="007A1907">
              <w:rPr>
                <w:rFonts w:ascii="Times New Roman" w:hAnsi="Times New Roman" w:cs="Times New Roman"/>
                <w:color w:val="000000" w:themeColor="text1"/>
                <w:sz w:val="20"/>
                <w:szCs w:val="20"/>
                <w:lang w:val="en-GB"/>
              </w:rPr>
              <w:t>o</w:t>
            </w:r>
            <w:r w:rsidRPr="007A1907">
              <w:rPr>
                <w:rFonts w:ascii="Times New Roman" w:hAnsi="Times New Roman" w:cs="Times New Roman"/>
                <w:color w:val="000000" w:themeColor="text1"/>
                <w:sz w:val="20"/>
                <w:szCs w:val="20"/>
                <w:lang w:val="en-GB"/>
              </w:rPr>
              <w:t>LEVSA</w:t>
            </w:r>
          </w:p>
        </w:tc>
        <w:tc>
          <w:tcPr>
            <w:tcW w:w="1309" w:type="dxa"/>
            <w:noWrap/>
            <w:vAlign w:val="center"/>
          </w:tcPr>
          <w:p w14:paraId="1EDC34A9" w14:textId="233F0C8C" w:rsidR="00042089" w:rsidRPr="007A1907" w:rsidRDefault="00D9536A"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Completed.</w:t>
            </w:r>
          </w:p>
        </w:tc>
        <w:tc>
          <w:tcPr>
            <w:tcW w:w="1685" w:type="dxa"/>
            <w:noWrap/>
            <w:vAlign w:val="center"/>
          </w:tcPr>
          <w:p w14:paraId="00DCFAE9" w14:textId="77777777"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t>
            </w:r>
          </w:p>
          <w:p w14:paraId="38926302" w14:textId="77777777" w:rsidR="00042089" w:rsidRPr="007A1907" w:rsidRDefault="00042089" w:rsidP="00042089">
            <w:pPr>
              <w:pStyle w:val="NoSpacing"/>
              <w:jc w:val="center"/>
              <w:rPr>
                <w:rFonts w:ascii="Times New Roman" w:hAnsi="Times New Roman" w:cs="Times New Roman"/>
                <w:color w:val="000000" w:themeColor="text1"/>
                <w:sz w:val="20"/>
                <w:szCs w:val="20"/>
                <w:lang w:val="en-GB"/>
              </w:rPr>
            </w:pPr>
          </w:p>
        </w:tc>
        <w:tc>
          <w:tcPr>
            <w:tcW w:w="4926" w:type="dxa"/>
            <w:gridSpan w:val="4"/>
            <w:vAlign w:val="center"/>
          </w:tcPr>
          <w:p w14:paraId="76BB9CEE" w14:textId="10218289" w:rsidR="00B227FC" w:rsidRPr="007A1907" w:rsidRDefault="006F6CDA" w:rsidP="00042089">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t>SCTM conducted two workshops (in Niš and Belgrade) as part of the "Partnership for Good Local Governance" program—supported by the Government of Switzerland—focusing on the development of local planning documents in the field of employment and preparing local self-government units for the new employment program cycle. Representatives from local economic development units participated in the workshops, where the processes of planning, formulating, and implementing local employment policies were discussed in alignment with the Law on the Planning System and local development plans.</w:t>
            </w:r>
          </w:p>
        </w:tc>
        <w:tc>
          <w:tcPr>
            <w:tcW w:w="1836" w:type="dxa"/>
            <w:gridSpan w:val="2"/>
            <w:vAlign w:val="center"/>
          </w:tcPr>
          <w:p w14:paraId="168060B5" w14:textId="4831D4DF" w:rsidR="00042089" w:rsidRPr="007A1907" w:rsidRDefault="00E95DD7"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t>
            </w:r>
          </w:p>
        </w:tc>
        <w:tc>
          <w:tcPr>
            <w:tcW w:w="1963" w:type="dxa"/>
            <w:vAlign w:val="center"/>
          </w:tcPr>
          <w:p w14:paraId="75AB2687" w14:textId="77777777" w:rsidR="00042089" w:rsidRPr="007A1907" w:rsidRDefault="00E95DD7"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The activity is implemented on an annual basis.</w:t>
            </w:r>
          </w:p>
          <w:p w14:paraId="7ABEA5A2" w14:textId="77777777" w:rsidR="00A62CFB" w:rsidRPr="007A1907" w:rsidRDefault="00A62CFB" w:rsidP="00042089">
            <w:pPr>
              <w:pStyle w:val="NoSpacing"/>
              <w:jc w:val="both"/>
              <w:rPr>
                <w:rFonts w:ascii="Times New Roman" w:eastAsia="Times New Roman" w:hAnsi="Times New Roman" w:cs="Times New Roman"/>
                <w:color w:val="000000" w:themeColor="text1"/>
                <w:sz w:val="20"/>
                <w:szCs w:val="20"/>
                <w:lang w:val="sr-Latn-RS" w:eastAsia="en-GB"/>
              </w:rPr>
            </w:pPr>
          </w:p>
          <w:p w14:paraId="18BA21FC" w14:textId="3FAE069F" w:rsidR="00A62CFB" w:rsidRPr="007A1907" w:rsidRDefault="00A62CFB"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With the support of the IPA 2020 project "Technical Assistance for the Implementation, Monitoring, and Evaluation of Employment Policy at National and Local Levels and for Strengthening </w:t>
            </w:r>
            <w:r w:rsidRPr="007A1907">
              <w:rPr>
                <w:rFonts w:ascii="Times New Roman" w:eastAsia="Times New Roman" w:hAnsi="Times New Roman" w:cs="Times New Roman"/>
                <w:color w:val="000000" w:themeColor="text1"/>
                <w:sz w:val="20"/>
                <w:szCs w:val="20"/>
                <w:lang w:val="sr-Latn-RS" w:eastAsia="en-GB"/>
              </w:rPr>
              <w:lastRenderedPageBreak/>
              <w:t>Capacity for Participation in the European Social Fund," training sessions are planned for members of local employment councils. The aim is to strengthen capacity for developing and implementing coherent, evidence-based, and results-oriented local planning documents in the field of employment.</w:t>
            </w:r>
          </w:p>
        </w:tc>
      </w:tr>
      <w:tr w:rsidR="00042089" w:rsidRPr="007A1907" w14:paraId="300BDF6F" w14:textId="77777777" w:rsidTr="009B212D">
        <w:trPr>
          <w:trHeight w:val="529"/>
        </w:trPr>
        <w:tc>
          <w:tcPr>
            <w:tcW w:w="2131" w:type="dxa"/>
            <w:vAlign w:val="center"/>
          </w:tcPr>
          <w:p w14:paraId="6F87C516" w14:textId="782568F6" w:rsidR="00D52444" w:rsidRPr="007A1907" w:rsidRDefault="00042089" w:rsidP="001968FF">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lastRenderedPageBreak/>
              <w:t xml:space="preserve">1.5.8. </w:t>
            </w:r>
            <w:r w:rsidR="00E1231F" w:rsidRPr="007A1907">
              <w:rPr>
                <w:rFonts w:ascii="Times New Roman" w:hAnsi="Times New Roman" w:cs="Times New Roman"/>
                <w:color w:val="000000" w:themeColor="text1"/>
                <w:sz w:val="20"/>
                <w:szCs w:val="20"/>
                <w:lang w:val="en-GB"/>
              </w:rPr>
              <w:t>Adoption of a Decree on establishment of a unified list of development of regions</w:t>
            </w:r>
            <w:r w:rsidR="002A5548" w:rsidRPr="007A1907">
              <w:rPr>
                <w:rFonts w:ascii="Times New Roman" w:hAnsi="Times New Roman" w:cs="Times New Roman"/>
                <w:color w:val="000000" w:themeColor="text1"/>
                <w:sz w:val="20"/>
                <w:szCs w:val="20"/>
                <w:lang w:val="en-GB"/>
              </w:rPr>
              <w:t xml:space="preserve"> </w:t>
            </w:r>
            <w:r w:rsidR="00E1231F" w:rsidRPr="007A1907">
              <w:rPr>
                <w:rFonts w:ascii="Times New Roman" w:hAnsi="Times New Roman" w:cs="Times New Roman"/>
                <w:color w:val="000000" w:themeColor="text1"/>
                <w:sz w:val="20"/>
                <w:szCs w:val="20"/>
                <w:lang w:val="en-GB"/>
              </w:rPr>
              <w:t xml:space="preserve">  and LSGs</w:t>
            </w:r>
          </w:p>
        </w:tc>
        <w:tc>
          <w:tcPr>
            <w:tcW w:w="760" w:type="dxa"/>
            <w:noWrap/>
            <w:vAlign w:val="center"/>
          </w:tcPr>
          <w:p w14:paraId="46A0E057" w14:textId="67DEA247" w:rsidR="00042089" w:rsidRPr="007A1907" w:rsidRDefault="00042089" w:rsidP="0051154E">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2024</w:t>
            </w:r>
          </w:p>
        </w:tc>
        <w:tc>
          <w:tcPr>
            <w:tcW w:w="1424" w:type="dxa"/>
            <w:gridSpan w:val="2"/>
            <w:noWrap/>
            <w:vAlign w:val="center"/>
          </w:tcPr>
          <w:p w14:paraId="24CB537B" w14:textId="6C968AA1" w:rsidR="00042089" w:rsidRPr="007A1907" w:rsidRDefault="00534E50" w:rsidP="0051154E">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Ministry of Economy</w:t>
            </w:r>
          </w:p>
        </w:tc>
        <w:tc>
          <w:tcPr>
            <w:tcW w:w="1309" w:type="dxa"/>
            <w:noWrap/>
            <w:vAlign w:val="center"/>
          </w:tcPr>
          <w:p w14:paraId="274E6269" w14:textId="608EB3DE" w:rsidR="00042089" w:rsidRPr="007A1907" w:rsidRDefault="00C040AA" w:rsidP="0051154E">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Not started</w:t>
            </w:r>
          </w:p>
        </w:tc>
        <w:tc>
          <w:tcPr>
            <w:tcW w:w="1685" w:type="dxa"/>
            <w:noWrap/>
            <w:vAlign w:val="center"/>
          </w:tcPr>
          <w:p w14:paraId="05222FFD" w14:textId="77777777" w:rsidR="00042089" w:rsidRPr="007A1907" w:rsidRDefault="00042089" w:rsidP="0051154E">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t>
            </w:r>
          </w:p>
        </w:tc>
        <w:tc>
          <w:tcPr>
            <w:tcW w:w="4926" w:type="dxa"/>
            <w:gridSpan w:val="4"/>
            <w:vAlign w:val="center"/>
          </w:tcPr>
          <w:p w14:paraId="0B97A839" w14:textId="238E016B" w:rsidR="00042089" w:rsidRPr="007A1907" w:rsidRDefault="00042089" w:rsidP="00042089">
            <w:pPr>
              <w:pStyle w:val="NoSpacing"/>
              <w:jc w:val="both"/>
              <w:rPr>
                <w:rFonts w:ascii="Times New Roman" w:eastAsia="Times New Roman" w:hAnsi="Times New Roman" w:cs="Times New Roman"/>
                <w:color w:val="000000" w:themeColor="text1"/>
                <w:sz w:val="20"/>
                <w:szCs w:val="20"/>
                <w:lang w:val="sr-Cyrl-RS" w:eastAsia="sr-Latn-RS"/>
              </w:rPr>
            </w:pPr>
          </w:p>
        </w:tc>
        <w:tc>
          <w:tcPr>
            <w:tcW w:w="1836" w:type="dxa"/>
            <w:gridSpan w:val="2"/>
            <w:vAlign w:val="center"/>
          </w:tcPr>
          <w:p w14:paraId="541D45BB" w14:textId="12EA22EA" w:rsidR="004B5D41" w:rsidRPr="007A1907" w:rsidRDefault="00C768A1" w:rsidP="00042089">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t>The need to adopt a new methodology for calculating the degree of development of regions and LSGs was considered.</w:t>
            </w:r>
          </w:p>
        </w:tc>
        <w:tc>
          <w:tcPr>
            <w:tcW w:w="1963" w:type="dxa"/>
            <w:vAlign w:val="center"/>
          </w:tcPr>
          <w:p w14:paraId="02090B87" w14:textId="7A6E0471" w:rsidR="00042089" w:rsidRPr="007A1907" w:rsidRDefault="00AD1116" w:rsidP="00042089">
            <w:pPr>
              <w:pStyle w:val="NoSpacing"/>
              <w:jc w:val="both"/>
              <w:rPr>
                <w:rFonts w:ascii="Times New Roman" w:hAnsi="Times New Roman" w:cs="Times New Roman"/>
                <w:iCs/>
                <w:color w:val="000000" w:themeColor="text1"/>
                <w:sz w:val="20"/>
                <w:szCs w:val="20"/>
                <w:lang w:val="sr-Cyrl-RS" w:eastAsia="en-GB"/>
              </w:rPr>
            </w:pPr>
            <w:r w:rsidRPr="007A1907">
              <w:rPr>
                <w:rFonts w:ascii="Times New Roman" w:hAnsi="Times New Roman" w:cs="Times New Roman"/>
                <w:iCs/>
                <w:color w:val="000000" w:themeColor="text1"/>
                <w:sz w:val="20"/>
                <w:szCs w:val="20"/>
                <w:lang w:val="sr-Cyrl-RS" w:eastAsia="en-GB"/>
              </w:rPr>
              <w:t xml:space="preserve">Adoption of the </w:t>
            </w:r>
            <w:r w:rsidRPr="007A1907">
              <w:rPr>
                <w:rFonts w:ascii="Times New Roman" w:hAnsi="Times New Roman" w:cs="Times New Roman"/>
                <w:iCs/>
                <w:color w:val="000000" w:themeColor="text1"/>
                <w:sz w:val="20"/>
                <w:szCs w:val="20"/>
                <w:lang w:val="sr-Latn-RS" w:eastAsia="en-GB"/>
              </w:rPr>
              <w:t>Decree</w:t>
            </w:r>
            <w:r w:rsidRPr="007A1907">
              <w:rPr>
                <w:rFonts w:ascii="Times New Roman" w:hAnsi="Times New Roman" w:cs="Times New Roman"/>
                <w:iCs/>
                <w:color w:val="000000" w:themeColor="text1"/>
                <w:sz w:val="20"/>
                <w:szCs w:val="20"/>
                <w:lang w:val="sr-Cyrl-RS" w:eastAsia="en-GB"/>
              </w:rPr>
              <w:t>.</w:t>
            </w:r>
          </w:p>
        </w:tc>
      </w:tr>
      <w:tr w:rsidR="00042089" w:rsidRPr="007A1907" w14:paraId="601DCCD5" w14:textId="77777777" w:rsidTr="009B212D">
        <w:trPr>
          <w:trHeight w:val="529"/>
        </w:trPr>
        <w:tc>
          <w:tcPr>
            <w:tcW w:w="2131" w:type="dxa"/>
            <w:vAlign w:val="center"/>
            <w:hideMark/>
          </w:tcPr>
          <w:p w14:paraId="5287714E" w14:textId="46892F5E" w:rsidR="00CF23BC" w:rsidRPr="007A1907" w:rsidRDefault="00042089" w:rsidP="001968FF">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color w:val="000000" w:themeColor="text1"/>
                <w:sz w:val="20"/>
                <w:szCs w:val="20"/>
                <w:lang w:val="en-GB"/>
              </w:rPr>
              <w:t xml:space="preserve">1.5.9. </w:t>
            </w:r>
            <w:r w:rsidR="001968FF" w:rsidRPr="007A1907">
              <w:rPr>
                <w:rFonts w:ascii="Times New Roman" w:hAnsi="Times New Roman" w:cs="Times New Roman"/>
                <w:color w:val="000000" w:themeColor="text1"/>
                <w:sz w:val="20"/>
                <w:szCs w:val="20"/>
                <w:lang w:val="en-GB"/>
              </w:rPr>
              <w:t xml:space="preserve">Designing a model for evaluating the quality of local employment planning document when aproving the request of LSG to participate in ALMP measures funding from the RS budget  </w:t>
            </w:r>
          </w:p>
        </w:tc>
        <w:tc>
          <w:tcPr>
            <w:tcW w:w="760" w:type="dxa"/>
            <w:noWrap/>
            <w:vAlign w:val="center"/>
            <w:hideMark/>
          </w:tcPr>
          <w:p w14:paraId="31128EDC" w14:textId="2C2F85BB"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2025</w:t>
            </w:r>
          </w:p>
        </w:tc>
        <w:tc>
          <w:tcPr>
            <w:tcW w:w="1424" w:type="dxa"/>
            <w:gridSpan w:val="2"/>
            <w:noWrap/>
            <w:vAlign w:val="center"/>
            <w:hideMark/>
          </w:tcPr>
          <w:p w14:paraId="2FFF5960" w14:textId="7A8A9F04" w:rsidR="00042089" w:rsidRPr="007A1907" w:rsidRDefault="00BF35ED"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M</w:t>
            </w:r>
            <w:r w:rsidR="00E1231F" w:rsidRPr="007A1907">
              <w:rPr>
                <w:rFonts w:ascii="Times New Roman" w:hAnsi="Times New Roman" w:cs="Times New Roman"/>
                <w:color w:val="000000" w:themeColor="text1"/>
                <w:sz w:val="20"/>
                <w:szCs w:val="20"/>
                <w:lang w:val="en-GB"/>
              </w:rPr>
              <w:t>o</w:t>
            </w:r>
            <w:r w:rsidRPr="007A1907">
              <w:rPr>
                <w:rFonts w:ascii="Times New Roman" w:hAnsi="Times New Roman" w:cs="Times New Roman"/>
                <w:color w:val="000000" w:themeColor="text1"/>
                <w:sz w:val="20"/>
                <w:szCs w:val="20"/>
                <w:lang w:val="en-GB"/>
              </w:rPr>
              <w:t>LEVSA</w:t>
            </w:r>
          </w:p>
        </w:tc>
        <w:tc>
          <w:tcPr>
            <w:tcW w:w="1309" w:type="dxa"/>
            <w:noWrap/>
            <w:vAlign w:val="center"/>
          </w:tcPr>
          <w:p w14:paraId="72148E57" w14:textId="29708192" w:rsidR="00042089" w:rsidRPr="007A1907" w:rsidRDefault="00956B17"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Ongoing</w:t>
            </w:r>
          </w:p>
        </w:tc>
        <w:tc>
          <w:tcPr>
            <w:tcW w:w="1685" w:type="dxa"/>
            <w:noWrap/>
            <w:vAlign w:val="center"/>
            <w:hideMark/>
          </w:tcPr>
          <w:p w14:paraId="19A590FA" w14:textId="77777777" w:rsidR="00042089" w:rsidRPr="007A1907" w:rsidRDefault="00042089" w:rsidP="00042089">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t>
            </w:r>
          </w:p>
        </w:tc>
        <w:tc>
          <w:tcPr>
            <w:tcW w:w="4926" w:type="dxa"/>
            <w:gridSpan w:val="4"/>
            <w:vAlign w:val="center"/>
          </w:tcPr>
          <w:p w14:paraId="7FB7738D" w14:textId="13BFA48F" w:rsidR="00042089" w:rsidRPr="007A1907" w:rsidRDefault="00F278D7" w:rsidP="00F278D7">
            <w:pPr>
              <w:pStyle w:val="NoSpacing"/>
              <w:jc w:val="both"/>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Within the "Education to Employment – E2E" project, a Draft model for evaluating the quality of local planning documents in the field of employment was developed.</w:t>
            </w:r>
          </w:p>
        </w:tc>
        <w:tc>
          <w:tcPr>
            <w:tcW w:w="1836" w:type="dxa"/>
            <w:gridSpan w:val="2"/>
            <w:vAlign w:val="center"/>
          </w:tcPr>
          <w:p w14:paraId="3BD8D2EC" w14:textId="3E233E27" w:rsidR="00042089" w:rsidRPr="007A1907" w:rsidRDefault="00042089" w:rsidP="00042089">
            <w:pPr>
              <w:pStyle w:val="NoSpacing"/>
              <w:jc w:val="center"/>
              <w:rPr>
                <w:rFonts w:ascii="Times New Roman" w:hAnsi="Times New Roman" w:cs="Times New Roman"/>
                <w:color w:val="000000" w:themeColor="text1"/>
                <w:sz w:val="20"/>
                <w:szCs w:val="20"/>
                <w:lang w:val="en-GB"/>
              </w:rPr>
            </w:pPr>
          </w:p>
        </w:tc>
        <w:tc>
          <w:tcPr>
            <w:tcW w:w="1963" w:type="dxa"/>
            <w:vAlign w:val="center"/>
          </w:tcPr>
          <w:p w14:paraId="08207464" w14:textId="55BC8EC5" w:rsidR="00020169" w:rsidRPr="007A1907" w:rsidRDefault="007D5DAB"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Harmonization of the </w:t>
            </w:r>
            <w:r w:rsidR="00717AF6" w:rsidRPr="007A1907">
              <w:rPr>
                <w:rFonts w:ascii="Times New Roman" w:eastAsia="Times New Roman" w:hAnsi="Times New Roman" w:cs="Times New Roman"/>
                <w:color w:val="000000" w:themeColor="text1"/>
                <w:sz w:val="20"/>
                <w:szCs w:val="20"/>
                <w:lang w:val="sr-Latn-RS" w:eastAsia="en-GB"/>
              </w:rPr>
              <w:t>Draft m</w:t>
            </w:r>
            <w:r w:rsidRPr="007A1907">
              <w:rPr>
                <w:rFonts w:ascii="Times New Roman" w:eastAsia="Times New Roman" w:hAnsi="Times New Roman" w:cs="Times New Roman"/>
                <w:color w:val="000000" w:themeColor="text1"/>
                <w:sz w:val="20"/>
                <w:szCs w:val="20"/>
                <w:lang w:val="sr-Latn-RS" w:eastAsia="en-GB"/>
              </w:rPr>
              <w:t>odel for evaluating the quality of local planning documents in the field of employment with the M</w:t>
            </w:r>
            <w:r w:rsidR="00717AF6" w:rsidRPr="007A1907">
              <w:rPr>
                <w:rFonts w:ascii="Times New Roman" w:eastAsia="Times New Roman" w:hAnsi="Times New Roman" w:cs="Times New Roman"/>
                <w:color w:val="000000" w:themeColor="text1"/>
                <w:sz w:val="20"/>
                <w:szCs w:val="20"/>
                <w:lang w:val="sr-Latn-RS" w:eastAsia="en-GB"/>
              </w:rPr>
              <w:t>o</w:t>
            </w:r>
            <w:r w:rsidRPr="007A1907">
              <w:rPr>
                <w:rFonts w:ascii="Times New Roman" w:eastAsia="Times New Roman" w:hAnsi="Times New Roman" w:cs="Times New Roman"/>
                <w:color w:val="000000" w:themeColor="text1"/>
                <w:sz w:val="20"/>
                <w:szCs w:val="20"/>
                <w:lang w:val="sr-Latn-RS" w:eastAsia="en-GB"/>
              </w:rPr>
              <w:t>LEVSA.</w:t>
            </w:r>
          </w:p>
        </w:tc>
      </w:tr>
      <w:tr w:rsidR="00042089" w:rsidRPr="007A1907" w14:paraId="4FBC77C9" w14:textId="77777777" w:rsidTr="000A1BEC">
        <w:trPr>
          <w:trHeight w:val="255"/>
        </w:trPr>
        <w:tc>
          <w:tcPr>
            <w:tcW w:w="16034" w:type="dxa"/>
            <w:gridSpan w:val="13"/>
            <w:shd w:val="clear" w:color="000000" w:fill="FFFFFF"/>
            <w:noWrap/>
            <w:vAlign w:val="center"/>
            <w:hideMark/>
          </w:tcPr>
          <w:p w14:paraId="72480388"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6137DE8F" w14:textId="77777777" w:rsidTr="000A1BEC">
        <w:trPr>
          <w:trHeight w:val="255"/>
        </w:trPr>
        <w:tc>
          <w:tcPr>
            <w:tcW w:w="16034" w:type="dxa"/>
            <w:gridSpan w:val="13"/>
            <w:shd w:val="clear" w:color="000000" w:fill="95DBB8"/>
            <w:vAlign w:val="center"/>
            <w:hideMark/>
          </w:tcPr>
          <w:p w14:paraId="0C4C2BC5" w14:textId="7D38EA80"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 xml:space="preserve">Objective </w:t>
            </w:r>
            <w:r w:rsidRPr="007A1907">
              <w:rPr>
                <w:rFonts w:ascii="Times New Roman" w:eastAsia="Times New Roman" w:hAnsi="Times New Roman" w:cs="Times New Roman"/>
                <w:b/>
                <w:bCs/>
                <w:sz w:val="20"/>
                <w:szCs w:val="20"/>
                <w:lang w:val="sr-Cyrl-RS" w:eastAsia="en-GB"/>
              </w:rPr>
              <w:t>2: Improved labour market position of the unemployed</w:t>
            </w:r>
          </w:p>
        </w:tc>
      </w:tr>
      <w:tr w:rsidR="00042089" w:rsidRPr="007A1907" w14:paraId="46504900" w14:textId="77777777" w:rsidTr="000A1BEC">
        <w:trPr>
          <w:trHeight w:val="255"/>
        </w:trPr>
        <w:tc>
          <w:tcPr>
            <w:tcW w:w="16034" w:type="dxa"/>
            <w:gridSpan w:val="13"/>
            <w:shd w:val="clear" w:color="000000" w:fill="95DBB8"/>
            <w:vAlign w:val="center"/>
            <w:hideMark/>
          </w:tcPr>
          <w:p w14:paraId="3762046B" w14:textId="1DA687C6"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68D803C0" w14:textId="77777777" w:rsidTr="009B212D">
        <w:trPr>
          <w:trHeight w:val="510"/>
        </w:trPr>
        <w:tc>
          <w:tcPr>
            <w:tcW w:w="4315" w:type="dxa"/>
            <w:gridSpan w:val="4"/>
            <w:shd w:val="clear" w:color="000000" w:fill="D7E3EE"/>
            <w:vAlign w:val="center"/>
            <w:hideMark/>
          </w:tcPr>
          <w:p w14:paraId="29DC0E4F"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110D4D75" w14:textId="2854C16E"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p>
        </w:tc>
        <w:tc>
          <w:tcPr>
            <w:tcW w:w="2994" w:type="dxa"/>
            <w:gridSpan w:val="2"/>
            <w:shd w:val="clear" w:color="000000" w:fill="D7E3EE"/>
            <w:vAlign w:val="center"/>
            <w:hideMark/>
          </w:tcPr>
          <w:p w14:paraId="46614DC8" w14:textId="5E712630"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1DF1C80D" w14:textId="64D40168"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A0571B"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5F945EC2" w14:textId="204C2613"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A0571B"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5A040F9E" w14:textId="160679F6"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BC5440" w:rsidRPr="007A1907" w14:paraId="11385BD2" w14:textId="77777777" w:rsidTr="003A3625">
        <w:trPr>
          <w:trHeight w:val="295"/>
        </w:trPr>
        <w:tc>
          <w:tcPr>
            <w:tcW w:w="4315" w:type="dxa"/>
            <w:gridSpan w:val="4"/>
            <w:noWrap/>
            <w:vAlign w:val="center"/>
            <w:hideMark/>
          </w:tcPr>
          <w:p w14:paraId="4214D768" w14:textId="772ADD16" w:rsidR="00BC5440" w:rsidRPr="007A1907" w:rsidRDefault="00BC5440" w:rsidP="00BC5440">
            <w:pPr>
              <w:pStyle w:val="NoSpacing"/>
              <w:jc w:val="both"/>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Long-term unemployment rate (15+) (%)</w:t>
            </w:r>
          </w:p>
        </w:tc>
        <w:tc>
          <w:tcPr>
            <w:tcW w:w="2994" w:type="dxa"/>
            <w:gridSpan w:val="2"/>
            <w:noWrap/>
            <w:vAlign w:val="center"/>
            <w:hideMark/>
          </w:tcPr>
          <w:p w14:paraId="349897E2" w14:textId="77777777"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6.1 (2019)</w:t>
            </w:r>
          </w:p>
        </w:tc>
        <w:tc>
          <w:tcPr>
            <w:tcW w:w="2859" w:type="dxa"/>
            <w:gridSpan w:val="2"/>
            <w:shd w:val="clear" w:color="auto" w:fill="FFFFFF" w:themeFill="background1"/>
            <w:noWrap/>
            <w:vAlign w:val="center"/>
          </w:tcPr>
          <w:p w14:paraId="5D07908B" w14:textId="7525641A"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3</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3</w:t>
            </w:r>
          </w:p>
        </w:tc>
        <w:tc>
          <w:tcPr>
            <w:tcW w:w="2067" w:type="dxa"/>
            <w:gridSpan w:val="2"/>
            <w:shd w:val="clear" w:color="auto" w:fill="FFFFFF" w:themeFill="background1"/>
            <w:noWrap/>
            <w:vAlign w:val="center"/>
          </w:tcPr>
          <w:p w14:paraId="0640FD5D" w14:textId="36694744"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eastAsia="Times New Roman" w:hAnsi="Times New Roman" w:cs="Times New Roman"/>
                <w:sz w:val="20"/>
                <w:szCs w:val="20"/>
              </w:rPr>
              <w:t>3.4</w:t>
            </w:r>
          </w:p>
        </w:tc>
        <w:tc>
          <w:tcPr>
            <w:tcW w:w="3799" w:type="dxa"/>
            <w:gridSpan w:val="3"/>
            <w:vAlign w:val="center"/>
          </w:tcPr>
          <w:p w14:paraId="736D4BF1" w14:textId="77777777" w:rsidR="002F7875" w:rsidRPr="007A1907" w:rsidRDefault="002F7875" w:rsidP="002F7875">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In 2025, the methodology for calculating the long-term unemployment rate was changed; the figure is not comparable to data presented in previous reports.</w:t>
            </w:r>
          </w:p>
          <w:p w14:paraId="06449C99" w14:textId="395423DE" w:rsidR="00BC5440" w:rsidRPr="007A1907" w:rsidRDefault="002F7875" w:rsidP="002F7875">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it is not comparable to the data from 2025.</w:t>
            </w:r>
          </w:p>
        </w:tc>
      </w:tr>
      <w:tr w:rsidR="00BC5440" w:rsidRPr="007A1907" w14:paraId="4CB19D24" w14:textId="77777777" w:rsidTr="0003794C">
        <w:trPr>
          <w:trHeight w:val="520"/>
        </w:trPr>
        <w:tc>
          <w:tcPr>
            <w:tcW w:w="4315" w:type="dxa"/>
            <w:gridSpan w:val="4"/>
            <w:vAlign w:val="center"/>
            <w:hideMark/>
          </w:tcPr>
          <w:p w14:paraId="3A2750A5" w14:textId="4EF5CA83" w:rsidR="00BC5440" w:rsidRPr="007A1907" w:rsidRDefault="00BC5440" w:rsidP="00BC5440">
            <w:pPr>
              <w:pStyle w:val="NoSpacing"/>
              <w:jc w:val="both"/>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lastRenderedPageBreak/>
              <w:t>Gender wage gap by age group (15+) (%)</w:t>
            </w:r>
          </w:p>
        </w:tc>
        <w:tc>
          <w:tcPr>
            <w:tcW w:w="2994" w:type="dxa"/>
            <w:gridSpan w:val="2"/>
            <w:noWrap/>
            <w:vAlign w:val="center"/>
            <w:hideMark/>
          </w:tcPr>
          <w:p w14:paraId="114D9D1D" w14:textId="77777777"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10.6 (2019)</w:t>
            </w:r>
          </w:p>
        </w:tc>
        <w:tc>
          <w:tcPr>
            <w:tcW w:w="2859" w:type="dxa"/>
            <w:gridSpan w:val="2"/>
            <w:noWrap/>
            <w:vAlign w:val="center"/>
          </w:tcPr>
          <w:p w14:paraId="69912CD6" w14:textId="1F8B4B31"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9</w:t>
            </w:r>
          </w:p>
        </w:tc>
        <w:tc>
          <w:tcPr>
            <w:tcW w:w="2067" w:type="dxa"/>
            <w:gridSpan w:val="2"/>
            <w:noWrap/>
            <w:vAlign w:val="center"/>
          </w:tcPr>
          <w:p w14:paraId="0171FCA4" w14:textId="4841107B"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eastAsiaTheme="minorHAnsi" w:hAnsi="Times New Roman" w:cs="Times New Roman"/>
                <w:sz w:val="20"/>
                <w:szCs w:val="20"/>
                <w:lang w:val="sr-Cyrl-RS"/>
              </w:rPr>
              <w:t>12</w:t>
            </w:r>
            <w:r w:rsidRPr="007A1907">
              <w:rPr>
                <w:rFonts w:ascii="Times New Roman" w:eastAsiaTheme="minorHAnsi" w:hAnsi="Times New Roman" w:cs="Times New Roman"/>
                <w:sz w:val="20"/>
                <w:szCs w:val="20"/>
                <w:lang w:val="sr-Latn-RS"/>
              </w:rPr>
              <w:t>.</w:t>
            </w:r>
            <w:r w:rsidRPr="007A1907">
              <w:rPr>
                <w:rFonts w:ascii="Times New Roman" w:eastAsiaTheme="minorHAnsi" w:hAnsi="Times New Roman" w:cs="Times New Roman"/>
                <w:sz w:val="20"/>
                <w:szCs w:val="20"/>
                <w:lang w:val="sr-Cyrl-RS"/>
              </w:rPr>
              <w:t>8</w:t>
            </w:r>
          </w:p>
        </w:tc>
        <w:tc>
          <w:tcPr>
            <w:tcW w:w="3799" w:type="dxa"/>
            <w:gridSpan w:val="3"/>
            <w:noWrap/>
            <w:vAlign w:val="center"/>
          </w:tcPr>
          <w:p w14:paraId="0CF5CC77" w14:textId="78377BDF" w:rsidR="00BC5440" w:rsidRPr="007A1907" w:rsidRDefault="00BC5440" w:rsidP="00BC5440">
            <w:pPr>
              <w:pStyle w:val="NoSpacing"/>
              <w:jc w:val="both"/>
              <w:rPr>
                <w:rFonts w:ascii="Times New Roman" w:hAnsi="Times New Roman" w:cs="Times New Roman"/>
                <w:iCs/>
                <w:color w:val="000000" w:themeColor="text1"/>
                <w:sz w:val="20"/>
                <w:szCs w:val="20"/>
                <w:lang w:val="sr-Cyrl-RS" w:eastAsia="en-GB"/>
              </w:rPr>
            </w:pPr>
          </w:p>
        </w:tc>
      </w:tr>
      <w:tr w:rsidR="00BC5440" w:rsidRPr="007A1907" w14:paraId="2A79E839" w14:textId="77777777" w:rsidTr="0003794C">
        <w:trPr>
          <w:trHeight w:val="268"/>
        </w:trPr>
        <w:tc>
          <w:tcPr>
            <w:tcW w:w="4315" w:type="dxa"/>
            <w:gridSpan w:val="4"/>
            <w:vAlign w:val="center"/>
            <w:hideMark/>
          </w:tcPr>
          <w:p w14:paraId="54E63DFD" w14:textId="2D9A5DB4" w:rsidR="00BC5440" w:rsidRPr="007A1907" w:rsidRDefault="00BC5440" w:rsidP="00BC5440">
            <w:pPr>
              <w:pStyle w:val="NoSpacing"/>
              <w:jc w:val="both"/>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Gender wage gap by age group (15-29) (%)</w:t>
            </w:r>
          </w:p>
        </w:tc>
        <w:tc>
          <w:tcPr>
            <w:tcW w:w="2994" w:type="dxa"/>
            <w:gridSpan w:val="2"/>
            <w:noWrap/>
            <w:vAlign w:val="center"/>
            <w:hideMark/>
          </w:tcPr>
          <w:p w14:paraId="1FE4F538" w14:textId="77777777"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5.4 (2019)</w:t>
            </w:r>
          </w:p>
        </w:tc>
        <w:tc>
          <w:tcPr>
            <w:tcW w:w="2859" w:type="dxa"/>
            <w:gridSpan w:val="2"/>
            <w:noWrap/>
            <w:vAlign w:val="center"/>
          </w:tcPr>
          <w:p w14:paraId="2DA024CF" w14:textId="7D2E1B66"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5</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9</w:t>
            </w:r>
          </w:p>
        </w:tc>
        <w:tc>
          <w:tcPr>
            <w:tcW w:w="2067" w:type="dxa"/>
            <w:gridSpan w:val="2"/>
            <w:noWrap/>
            <w:vAlign w:val="center"/>
          </w:tcPr>
          <w:p w14:paraId="73B0ED44" w14:textId="4C813075"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1</w:t>
            </w:r>
          </w:p>
        </w:tc>
        <w:tc>
          <w:tcPr>
            <w:tcW w:w="3799" w:type="dxa"/>
            <w:gridSpan w:val="3"/>
            <w:noWrap/>
            <w:vAlign w:val="center"/>
          </w:tcPr>
          <w:p w14:paraId="658B4243" w14:textId="5881F306" w:rsidR="00BC5440" w:rsidRPr="007A1907" w:rsidRDefault="00BC5440" w:rsidP="00BC5440">
            <w:pPr>
              <w:pStyle w:val="NoSpacing"/>
              <w:jc w:val="both"/>
              <w:rPr>
                <w:rFonts w:ascii="Times New Roman" w:hAnsi="Times New Roman" w:cs="Times New Roman"/>
                <w:iCs/>
                <w:color w:val="000000" w:themeColor="text1"/>
                <w:sz w:val="20"/>
                <w:szCs w:val="20"/>
                <w:lang w:val="sr-Cyrl-RS" w:eastAsia="en-GB"/>
              </w:rPr>
            </w:pPr>
          </w:p>
        </w:tc>
      </w:tr>
      <w:tr w:rsidR="00BC5440" w:rsidRPr="007A1907" w14:paraId="5901AF6F" w14:textId="77777777" w:rsidTr="003A3625">
        <w:trPr>
          <w:trHeight w:val="286"/>
        </w:trPr>
        <w:tc>
          <w:tcPr>
            <w:tcW w:w="4315" w:type="dxa"/>
            <w:gridSpan w:val="4"/>
            <w:noWrap/>
            <w:vAlign w:val="center"/>
            <w:hideMark/>
          </w:tcPr>
          <w:p w14:paraId="21CE8B0E" w14:textId="65E57245" w:rsidR="00BC5440" w:rsidRPr="007A1907" w:rsidRDefault="00BC5440" w:rsidP="00BC5440">
            <w:pPr>
              <w:pStyle w:val="NoSpacing"/>
              <w:jc w:val="both"/>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NEET rate (15-29) (%)</w:t>
            </w:r>
          </w:p>
        </w:tc>
        <w:tc>
          <w:tcPr>
            <w:tcW w:w="2994" w:type="dxa"/>
            <w:gridSpan w:val="2"/>
            <w:noWrap/>
            <w:vAlign w:val="center"/>
            <w:hideMark/>
          </w:tcPr>
          <w:p w14:paraId="0BB96258" w14:textId="77777777"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18.9 (2019)</w:t>
            </w:r>
          </w:p>
        </w:tc>
        <w:tc>
          <w:tcPr>
            <w:tcW w:w="2859" w:type="dxa"/>
            <w:gridSpan w:val="2"/>
            <w:shd w:val="clear" w:color="auto" w:fill="FFFFFF" w:themeFill="background1"/>
            <w:noWrap/>
            <w:vAlign w:val="center"/>
          </w:tcPr>
          <w:p w14:paraId="61FE7DAB" w14:textId="1D7B2324"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13</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9</w:t>
            </w:r>
          </w:p>
        </w:tc>
        <w:tc>
          <w:tcPr>
            <w:tcW w:w="2067" w:type="dxa"/>
            <w:gridSpan w:val="2"/>
            <w:shd w:val="clear" w:color="auto" w:fill="FFFFFF" w:themeFill="background1"/>
            <w:noWrap/>
            <w:vAlign w:val="center"/>
          </w:tcPr>
          <w:p w14:paraId="7B27EFB2" w14:textId="39B6A0D5"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eastAsia="Times New Roman" w:hAnsi="Times New Roman" w:cs="Times New Roman"/>
                <w:sz w:val="20"/>
                <w:szCs w:val="20"/>
              </w:rPr>
              <w:t>15.1</w:t>
            </w:r>
          </w:p>
        </w:tc>
        <w:tc>
          <w:tcPr>
            <w:tcW w:w="3799" w:type="dxa"/>
            <w:gridSpan w:val="3"/>
            <w:vAlign w:val="center"/>
          </w:tcPr>
          <w:p w14:paraId="4623730E" w14:textId="510B1C89" w:rsidR="00BC5440" w:rsidRPr="007A1907" w:rsidRDefault="00582B96" w:rsidP="00BC5440">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value for 2019 has not been revised, and due to a break in the series in 2021, it is not comparable with data from 2025.</w:t>
            </w:r>
          </w:p>
        </w:tc>
      </w:tr>
      <w:tr w:rsidR="00BC5440" w:rsidRPr="007A1907" w14:paraId="68D98AA2" w14:textId="77777777" w:rsidTr="00A0571B">
        <w:trPr>
          <w:trHeight w:val="930"/>
        </w:trPr>
        <w:tc>
          <w:tcPr>
            <w:tcW w:w="4315" w:type="dxa"/>
            <w:gridSpan w:val="4"/>
            <w:vAlign w:val="center"/>
            <w:hideMark/>
          </w:tcPr>
          <w:p w14:paraId="30B41CE0" w14:textId="2B8A455E" w:rsidR="00BC5440" w:rsidRPr="007A1907" w:rsidRDefault="00BC5440" w:rsidP="00BC5440">
            <w:pPr>
              <w:pStyle w:val="NoSpacing"/>
              <w:jc w:val="both"/>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Share of long-term unemployed placed from the NES register, as a proportion of the total long-term unemployed registered with the NES (%)</w:t>
            </w:r>
          </w:p>
        </w:tc>
        <w:tc>
          <w:tcPr>
            <w:tcW w:w="2994" w:type="dxa"/>
            <w:gridSpan w:val="2"/>
            <w:noWrap/>
            <w:vAlign w:val="center"/>
            <w:hideMark/>
          </w:tcPr>
          <w:p w14:paraId="08C49844" w14:textId="77777777"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23.1 (2019)</w:t>
            </w:r>
          </w:p>
        </w:tc>
        <w:tc>
          <w:tcPr>
            <w:tcW w:w="2859" w:type="dxa"/>
            <w:gridSpan w:val="2"/>
            <w:noWrap/>
            <w:vAlign w:val="center"/>
          </w:tcPr>
          <w:p w14:paraId="791228D7" w14:textId="4D8B1D1C"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31</w:t>
            </w:r>
          </w:p>
        </w:tc>
        <w:tc>
          <w:tcPr>
            <w:tcW w:w="2067" w:type="dxa"/>
            <w:gridSpan w:val="2"/>
            <w:noWrap/>
            <w:vAlign w:val="center"/>
          </w:tcPr>
          <w:p w14:paraId="48B5AC87" w14:textId="409D3F72"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16</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22</w:t>
            </w:r>
          </w:p>
        </w:tc>
        <w:tc>
          <w:tcPr>
            <w:tcW w:w="3799" w:type="dxa"/>
            <w:gridSpan w:val="3"/>
            <w:noWrap/>
            <w:vAlign w:val="center"/>
          </w:tcPr>
          <w:p w14:paraId="7CA88A96" w14:textId="506486EB" w:rsidR="00BC5440" w:rsidRPr="007A1907" w:rsidRDefault="00BC5440" w:rsidP="00BC5440">
            <w:pPr>
              <w:pStyle w:val="NoSpacing"/>
              <w:rPr>
                <w:rFonts w:ascii="Times New Roman" w:hAnsi="Times New Roman" w:cs="Times New Roman"/>
                <w:color w:val="000000" w:themeColor="text1"/>
                <w:sz w:val="20"/>
                <w:szCs w:val="20"/>
              </w:rPr>
            </w:pPr>
          </w:p>
        </w:tc>
      </w:tr>
      <w:tr w:rsidR="00BC5440" w:rsidRPr="007A1907" w14:paraId="31BA36A0" w14:textId="77777777" w:rsidTr="009B212D">
        <w:trPr>
          <w:trHeight w:val="493"/>
        </w:trPr>
        <w:tc>
          <w:tcPr>
            <w:tcW w:w="4315" w:type="dxa"/>
            <w:gridSpan w:val="4"/>
            <w:shd w:val="clear" w:color="000000" w:fill="FFFFFF"/>
            <w:vAlign w:val="center"/>
            <w:hideMark/>
          </w:tcPr>
          <w:p w14:paraId="7CA869A6" w14:textId="001472F1" w:rsidR="00BC5440" w:rsidRPr="007A1907" w:rsidRDefault="00BC5440" w:rsidP="00BC5440">
            <w:pPr>
              <w:pStyle w:val="NoSpacing"/>
              <w:jc w:val="both"/>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Employment effect of financial measures (%)</w:t>
            </w:r>
          </w:p>
        </w:tc>
        <w:tc>
          <w:tcPr>
            <w:tcW w:w="2994" w:type="dxa"/>
            <w:gridSpan w:val="2"/>
            <w:shd w:val="clear" w:color="000000" w:fill="FFFFFF"/>
            <w:noWrap/>
            <w:vAlign w:val="center"/>
            <w:hideMark/>
          </w:tcPr>
          <w:p w14:paraId="63EA0EB9" w14:textId="77777777"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color w:val="000000" w:themeColor="text1"/>
                <w:sz w:val="20"/>
                <w:szCs w:val="20"/>
                <w:lang w:val="en-GB"/>
              </w:rPr>
              <w:t>50.7 (2019)</w:t>
            </w:r>
          </w:p>
        </w:tc>
        <w:tc>
          <w:tcPr>
            <w:tcW w:w="2859" w:type="dxa"/>
            <w:gridSpan w:val="2"/>
            <w:shd w:val="clear" w:color="000000" w:fill="FFFFFF"/>
            <w:noWrap/>
            <w:vAlign w:val="center"/>
          </w:tcPr>
          <w:p w14:paraId="2543AE25" w14:textId="6CE8A5A4"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55</w:t>
            </w:r>
          </w:p>
        </w:tc>
        <w:tc>
          <w:tcPr>
            <w:tcW w:w="2067" w:type="dxa"/>
            <w:gridSpan w:val="2"/>
            <w:shd w:val="clear" w:color="000000" w:fill="FFFFFF"/>
            <w:noWrap/>
            <w:vAlign w:val="center"/>
          </w:tcPr>
          <w:p w14:paraId="307C7A3D" w14:textId="3A447AF8" w:rsidR="00BC5440" w:rsidRPr="007A1907" w:rsidRDefault="00BC5440" w:rsidP="00BC5440">
            <w:pPr>
              <w:pStyle w:val="NoSpacing"/>
              <w:jc w:val="center"/>
              <w:rPr>
                <w:rFonts w:ascii="Times New Roman" w:hAnsi="Times New Roman" w:cs="Times New Roman"/>
                <w:color w:val="000000" w:themeColor="text1"/>
                <w:sz w:val="20"/>
                <w:szCs w:val="20"/>
                <w:lang w:val="en-GB"/>
              </w:rPr>
            </w:pPr>
            <w:r w:rsidRPr="007A1907">
              <w:rPr>
                <w:rFonts w:ascii="Times New Roman" w:hAnsi="Times New Roman" w:cs="Times New Roman"/>
                <w:sz w:val="20"/>
                <w:szCs w:val="20"/>
                <w:lang w:val="sr-Cyrl-RS"/>
              </w:rPr>
              <w:t>47</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82</w:t>
            </w:r>
          </w:p>
        </w:tc>
        <w:tc>
          <w:tcPr>
            <w:tcW w:w="3799" w:type="dxa"/>
            <w:gridSpan w:val="3"/>
            <w:shd w:val="clear" w:color="000000" w:fill="FFFFFF"/>
            <w:vAlign w:val="center"/>
          </w:tcPr>
          <w:p w14:paraId="326A43DD" w14:textId="77777777" w:rsidR="00BC5440" w:rsidRPr="007A1907" w:rsidRDefault="00BC5440" w:rsidP="00BC5440">
            <w:pPr>
              <w:pStyle w:val="NoSpacing"/>
              <w:rPr>
                <w:rFonts w:ascii="Times New Roman" w:hAnsi="Times New Roman" w:cs="Times New Roman"/>
                <w:color w:val="000000" w:themeColor="text1"/>
                <w:sz w:val="20"/>
                <w:szCs w:val="20"/>
              </w:rPr>
            </w:pPr>
          </w:p>
        </w:tc>
      </w:tr>
      <w:tr w:rsidR="00BC5440" w:rsidRPr="007A1907" w14:paraId="3A760AC1" w14:textId="77777777" w:rsidTr="000A1BEC">
        <w:trPr>
          <w:trHeight w:val="255"/>
        </w:trPr>
        <w:tc>
          <w:tcPr>
            <w:tcW w:w="16034" w:type="dxa"/>
            <w:gridSpan w:val="13"/>
            <w:shd w:val="clear" w:color="000000" w:fill="FFFFFF"/>
            <w:noWrap/>
            <w:vAlign w:val="center"/>
            <w:hideMark/>
          </w:tcPr>
          <w:p w14:paraId="4FCE5A96" w14:textId="77777777" w:rsidR="00BC5440" w:rsidRPr="007A1907" w:rsidRDefault="00BC5440" w:rsidP="00BC5440">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2BD1AE2A" w14:textId="77777777" w:rsidTr="000A1BEC">
        <w:trPr>
          <w:trHeight w:val="255"/>
        </w:trPr>
        <w:tc>
          <w:tcPr>
            <w:tcW w:w="16034" w:type="dxa"/>
            <w:gridSpan w:val="13"/>
            <w:shd w:val="clear" w:color="000000" w:fill="F7C3AA"/>
            <w:vAlign w:val="center"/>
            <w:hideMark/>
          </w:tcPr>
          <w:p w14:paraId="5D8754EB" w14:textId="15279BD0"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2.1: Implementation of active labour market policy measures</w:t>
            </w:r>
          </w:p>
        </w:tc>
      </w:tr>
      <w:tr w:rsidR="00042089" w:rsidRPr="007A1907" w14:paraId="4B6D4FDD" w14:textId="77777777" w:rsidTr="000A1BEC">
        <w:trPr>
          <w:trHeight w:val="255"/>
        </w:trPr>
        <w:tc>
          <w:tcPr>
            <w:tcW w:w="16034" w:type="dxa"/>
            <w:gridSpan w:val="13"/>
            <w:shd w:val="clear" w:color="000000" w:fill="F7C3AA"/>
            <w:vAlign w:val="center"/>
            <w:hideMark/>
          </w:tcPr>
          <w:p w14:paraId="26133F3A" w14:textId="68F35746"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Cyrl-RS" w:eastAsia="en-GB"/>
              </w:rPr>
              <w:t xml:space="preserve">Main institution: </w:t>
            </w:r>
            <w:r w:rsidRPr="007A1907">
              <w:rPr>
                <w:rFonts w:ascii="Times New Roman" w:eastAsia="Times New Roman" w:hAnsi="Times New Roman" w:cs="Times New Roman"/>
                <w:b/>
                <w:bCs/>
                <w:sz w:val="20"/>
                <w:szCs w:val="20"/>
                <w:lang w:val="sr-Latn-RS" w:eastAsia="en-GB"/>
              </w:rPr>
              <w:t>NATIONAL EMPLOYMENT SERVICE</w:t>
            </w:r>
          </w:p>
        </w:tc>
      </w:tr>
      <w:tr w:rsidR="00042089" w:rsidRPr="007A1907" w14:paraId="6D5C160F" w14:textId="77777777" w:rsidTr="009B212D">
        <w:trPr>
          <w:trHeight w:val="510"/>
        </w:trPr>
        <w:tc>
          <w:tcPr>
            <w:tcW w:w="4315" w:type="dxa"/>
            <w:gridSpan w:val="4"/>
            <w:shd w:val="clear" w:color="000000" w:fill="D7E3EE"/>
            <w:vAlign w:val="center"/>
            <w:hideMark/>
          </w:tcPr>
          <w:p w14:paraId="7559BC80"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3B9DA92D" w14:textId="01C172B2"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p>
        </w:tc>
        <w:tc>
          <w:tcPr>
            <w:tcW w:w="2994" w:type="dxa"/>
            <w:gridSpan w:val="2"/>
            <w:shd w:val="clear" w:color="000000" w:fill="D7E3EE"/>
            <w:vAlign w:val="center"/>
            <w:hideMark/>
          </w:tcPr>
          <w:p w14:paraId="2A6FFFA9" w14:textId="625DA61D"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25AFC7D8" w14:textId="4A6AD06B"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DE53E7"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63926DF4" w14:textId="36635004"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DE53E7"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0391043C" w14:textId="6383F54D"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B73812" w:rsidRPr="007A1907" w14:paraId="2101B743" w14:textId="77777777" w:rsidTr="009B212D">
        <w:trPr>
          <w:trHeight w:val="720"/>
        </w:trPr>
        <w:tc>
          <w:tcPr>
            <w:tcW w:w="4315" w:type="dxa"/>
            <w:gridSpan w:val="4"/>
            <w:vAlign w:val="center"/>
            <w:hideMark/>
          </w:tcPr>
          <w:p w14:paraId="00C73A5C" w14:textId="71985004" w:rsidR="00B73812" w:rsidRPr="007A1907" w:rsidRDefault="00B73812" w:rsidP="00B73812">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en-GB" w:eastAsia="en-GB"/>
              </w:rPr>
              <w:t>Registered vacancies (Number, per year)</w:t>
            </w:r>
          </w:p>
        </w:tc>
        <w:tc>
          <w:tcPr>
            <w:tcW w:w="2994" w:type="dxa"/>
            <w:gridSpan w:val="2"/>
            <w:noWrap/>
            <w:vAlign w:val="center"/>
            <w:hideMark/>
          </w:tcPr>
          <w:p w14:paraId="7616871A" w14:textId="6DB1FEAB"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119,950 (2019)</w:t>
            </w:r>
          </w:p>
        </w:tc>
        <w:tc>
          <w:tcPr>
            <w:tcW w:w="2859" w:type="dxa"/>
            <w:gridSpan w:val="2"/>
            <w:noWrap/>
            <w:vAlign w:val="center"/>
          </w:tcPr>
          <w:p w14:paraId="5949ECAD" w14:textId="1B5C5630"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139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000</w:t>
            </w:r>
          </w:p>
        </w:tc>
        <w:tc>
          <w:tcPr>
            <w:tcW w:w="2067" w:type="dxa"/>
            <w:gridSpan w:val="2"/>
            <w:noWrap/>
            <w:vAlign w:val="center"/>
          </w:tcPr>
          <w:p w14:paraId="04099460" w14:textId="025E8218"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eastAsia="sr-Cyrl-CS"/>
              </w:rPr>
              <w:t>187</w:t>
            </w:r>
            <w:r w:rsidRPr="007A1907">
              <w:rPr>
                <w:rFonts w:ascii="Times New Roman" w:hAnsi="Times New Roman" w:cs="Times New Roman"/>
                <w:sz w:val="20"/>
                <w:szCs w:val="20"/>
                <w:lang w:val="sr-Latn-RS" w:eastAsia="sr-Cyrl-CS"/>
              </w:rPr>
              <w:t>,</w:t>
            </w:r>
            <w:r w:rsidRPr="007A1907">
              <w:rPr>
                <w:rFonts w:ascii="Times New Roman" w:hAnsi="Times New Roman" w:cs="Times New Roman"/>
                <w:sz w:val="20"/>
                <w:szCs w:val="20"/>
                <w:lang w:val="sr-Cyrl-RS" w:eastAsia="sr-Cyrl-CS"/>
              </w:rPr>
              <w:t>565</w:t>
            </w:r>
          </w:p>
        </w:tc>
        <w:tc>
          <w:tcPr>
            <w:tcW w:w="3799" w:type="dxa"/>
            <w:gridSpan w:val="3"/>
            <w:noWrap/>
            <w:vAlign w:val="center"/>
          </w:tcPr>
          <w:p w14:paraId="7E8DCD16" w14:textId="7E827793" w:rsidR="00B73812" w:rsidRPr="007A1907" w:rsidRDefault="00AB5541" w:rsidP="00B73812">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169,070 </w:t>
            </w:r>
            <w:r w:rsidR="006A7672" w:rsidRPr="007A1907">
              <w:rPr>
                <w:rFonts w:ascii="Times New Roman" w:eastAsia="Times New Roman" w:hAnsi="Times New Roman" w:cs="Times New Roman"/>
                <w:color w:val="000000" w:themeColor="text1"/>
                <w:sz w:val="20"/>
                <w:szCs w:val="20"/>
                <w:lang w:val="sr-Latn-RS" w:eastAsia="en-GB"/>
              </w:rPr>
              <w:t>vacancies</w:t>
            </w:r>
            <w:r w:rsidRPr="007A1907">
              <w:rPr>
                <w:rFonts w:ascii="Times New Roman" w:eastAsia="Times New Roman" w:hAnsi="Times New Roman" w:cs="Times New Roman"/>
                <w:color w:val="000000" w:themeColor="text1"/>
                <w:sz w:val="20"/>
                <w:szCs w:val="20"/>
                <w:lang w:val="sr-Latn-RS" w:eastAsia="en-GB"/>
              </w:rPr>
              <w:t xml:space="preserve"> were registered at </w:t>
            </w:r>
            <w:r w:rsidR="006A7672" w:rsidRPr="007A1907">
              <w:rPr>
                <w:rFonts w:ascii="Times New Roman" w:eastAsia="Times New Roman" w:hAnsi="Times New Roman" w:cs="Times New Roman"/>
                <w:color w:val="000000" w:themeColor="text1"/>
                <w:sz w:val="20"/>
                <w:szCs w:val="20"/>
                <w:lang w:val="sr-Latn-RS" w:eastAsia="en-GB"/>
              </w:rPr>
              <w:t>the NES</w:t>
            </w:r>
            <w:r w:rsidRPr="007A1907">
              <w:rPr>
                <w:rFonts w:ascii="Times New Roman" w:eastAsia="Times New Roman" w:hAnsi="Times New Roman" w:cs="Times New Roman"/>
                <w:color w:val="000000" w:themeColor="text1"/>
                <w:sz w:val="20"/>
                <w:szCs w:val="20"/>
                <w:lang w:val="sr-Latn-RS" w:eastAsia="en-GB"/>
              </w:rPr>
              <w:t xml:space="preserve"> branches, while 18,495 were registered via the website.</w:t>
            </w:r>
          </w:p>
        </w:tc>
      </w:tr>
      <w:tr w:rsidR="00B73812" w:rsidRPr="007A1907" w14:paraId="7B849061" w14:textId="77777777" w:rsidTr="009B212D">
        <w:trPr>
          <w:trHeight w:val="448"/>
        </w:trPr>
        <w:tc>
          <w:tcPr>
            <w:tcW w:w="4315" w:type="dxa"/>
            <w:gridSpan w:val="4"/>
            <w:vAlign w:val="center"/>
            <w:hideMark/>
          </w:tcPr>
          <w:p w14:paraId="59E038F7" w14:textId="66880D3B" w:rsidR="00B73812" w:rsidRPr="007A1907" w:rsidRDefault="00B73812" w:rsidP="00B73812">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en-GB" w:eastAsia="en-GB"/>
              </w:rPr>
              <w:t>Filled vacancies (%)</w:t>
            </w:r>
          </w:p>
        </w:tc>
        <w:tc>
          <w:tcPr>
            <w:tcW w:w="2994" w:type="dxa"/>
            <w:gridSpan w:val="2"/>
            <w:noWrap/>
            <w:vAlign w:val="center"/>
            <w:hideMark/>
          </w:tcPr>
          <w:p w14:paraId="09F63B58" w14:textId="77777777"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49 (2019)</w:t>
            </w:r>
          </w:p>
        </w:tc>
        <w:tc>
          <w:tcPr>
            <w:tcW w:w="2859" w:type="dxa"/>
            <w:gridSpan w:val="2"/>
            <w:noWrap/>
            <w:vAlign w:val="center"/>
          </w:tcPr>
          <w:p w14:paraId="464F49C1" w14:textId="0155E9AD"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67</w:t>
            </w:r>
          </w:p>
        </w:tc>
        <w:tc>
          <w:tcPr>
            <w:tcW w:w="2067" w:type="dxa"/>
            <w:gridSpan w:val="2"/>
            <w:noWrap/>
            <w:vAlign w:val="center"/>
          </w:tcPr>
          <w:p w14:paraId="6ACD4016" w14:textId="7BFFF7A1"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eastAsia="sr-Cyrl-CS"/>
              </w:rPr>
              <w:t>21</w:t>
            </w:r>
            <w:r w:rsidRPr="007A1907">
              <w:rPr>
                <w:rFonts w:ascii="Times New Roman" w:hAnsi="Times New Roman" w:cs="Times New Roman"/>
                <w:sz w:val="20"/>
                <w:szCs w:val="20"/>
                <w:lang w:val="sr-Latn-RS" w:eastAsia="sr-Cyrl-CS"/>
              </w:rPr>
              <w:t>.</w:t>
            </w:r>
            <w:r w:rsidRPr="007A1907">
              <w:rPr>
                <w:rFonts w:ascii="Times New Roman" w:hAnsi="Times New Roman" w:cs="Times New Roman"/>
                <w:sz w:val="20"/>
                <w:szCs w:val="20"/>
                <w:lang w:val="sr-Cyrl-RS" w:eastAsia="sr-Cyrl-CS"/>
              </w:rPr>
              <w:t>88</w:t>
            </w:r>
          </w:p>
        </w:tc>
        <w:tc>
          <w:tcPr>
            <w:tcW w:w="3799" w:type="dxa"/>
            <w:gridSpan w:val="3"/>
            <w:vAlign w:val="center"/>
          </w:tcPr>
          <w:p w14:paraId="5F207710" w14:textId="77777777" w:rsidR="00B73812" w:rsidRPr="007A1907" w:rsidRDefault="00B73812" w:rsidP="00B73812">
            <w:pPr>
              <w:pStyle w:val="NoSpacing"/>
              <w:rPr>
                <w:rFonts w:ascii="Times New Roman" w:eastAsia="Times New Roman" w:hAnsi="Times New Roman" w:cs="Times New Roman"/>
                <w:color w:val="000000" w:themeColor="text1"/>
                <w:sz w:val="20"/>
                <w:szCs w:val="20"/>
                <w:lang w:val="sr-Cyrl-RS" w:eastAsia="en-GB"/>
              </w:rPr>
            </w:pPr>
          </w:p>
        </w:tc>
      </w:tr>
      <w:tr w:rsidR="00B73812" w:rsidRPr="007A1907" w14:paraId="19AF5F59" w14:textId="77777777" w:rsidTr="009B212D">
        <w:trPr>
          <w:trHeight w:val="566"/>
        </w:trPr>
        <w:tc>
          <w:tcPr>
            <w:tcW w:w="4315" w:type="dxa"/>
            <w:gridSpan w:val="4"/>
            <w:shd w:val="clear" w:color="000000" w:fill="FFFFFF"/>
            <w:vAlign w:val="center"/>
            <w:hideMark/>
          </w:tcPr>
          <w:p w14:paraId="27A3C4D6" w14:textId="30364693" w:rsidR="00B73812" w:rsidRPr="007A1907" w:rsidRDefault="00B73812" w:rsidP="00B73812">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en-GB" w:eastAsia="en-GB"/>
              </w:rPr>
              <w:t>Share of persons placed from the NES register in the total number of unemployed persons on the NES register (%)</w:t>
            </w:r>
          </w:p>
        </w:tc>
        <w:tc>
          <w:tcPr>
            <w:tcW w:w="2994" w:type="dxa"/>
            <w:gridSpan w:val="2"/>
            <w:shd w:val="clear" w:color="000000" w:fill="FFFFFF"/>
            <w:noWrap/>
            <w:vAlign w:val="center"/>
            <w:hideMark/>
          </w:tcPr>
          <w:p w14:paraId="50C31949" w14:textId="77777777"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46 (2019)</w:t>
            </w:r>
          </w:p>
        </w:tc>
        <w:tc>
          <w:tcPr>
            <w:tcW w:w="2859" w:type="dxa"/>
            <w:gridSpan w:val="2"/>
            <w:shd w:val="clear" w:color="000000" w:fill="FFFFFF"/>
            <w:noWrap/>
            <w:vAlign w:val="center"/>
          </w:tcPr>
          <w:p w14:paraId="67ADF3A9" w14:textId="57F23DE8"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48</w:t>
            </w:r>
          </w:p>
        </w:tc>
        <w:tc>
          <w:tcPr>
            <w:tcW w:w="2067" w:type="dxa"/>
            <w:gridSpan w:val="2"/>
            <w:shd w:val="clear" w:color="000000" w:fill="FFFFFF"/>
            <w:noWrap/>
            <w:vAlign w:val="center"/>
          </w:tcPr>
          <w:p w14:paraId="17699B0D" w14:textId="15764C8E"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39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86</w:t>
            </w:r>
          </w:p>
        </w:tc>
        <w:tc>
          <w:tcPr>
            <w:tcW w:w="3799" w:type="dxa"/>
            <w:gridSpan w:val="3"/>
            <w:shd w:val="clear" w:color="000000" w:fill="FFFFFF"/>
            <w:vAlign w:val="center"/>
          </w:tcPr>
          <w:p w14:paraId="496DF07A" w14:textId="77777777" w:rsidR="00B73812" w:rsidRPr="007A1907" w:rsidRDefault="00B73812" w:rsidP="00B73812">
            <w:pPr>
              <w:pStyle w:val="NoSpacing"/>
              <w:rPr>
                <w:rFonts w:ascii="Times New Roman" w:eastAsia="Times New Roman" w:hAnsi="Times New Roman" w:cs="Times New Roman"/>
                <w:color w:val="000000" w:themeColor="text1"/>
                <w:sz w:val="20"/>
                <w:szCs w:val="20"/>
                <w:lang w:eastAsia="en-GB"/>
              </w:rPr>
            </w:pPr>
          </w:p>
        </w:tc>
      </w:tr>
      <w:tr w:rsidR="00B73812" w:rsidRPr="007A1907" w14:paraId="1D90C9A4" w14:textId="77777777" w:rsidTr="009B212D">
        <w:trPr>
          <w:trHeight w:val="430"/>
        </w:trPr>
        <w:tc>
          <w:tcPr>
            <w:tcW w:w="4315" w:type="dxa"/>
            <w:gridSpan w:val="4"/>
            <w:vAlign w:val="center"/>
            <w:hideMark/>
          </w:tcPr>
          <w:p w14:paraId="77E9A9CD" w14:textId="18AA5D9D" w:rsidR="00B73812" w:rsidRPr="007A1907" w:rsidRDefault="00B73812" w:rsidP="00B73812">
            <w:pPr>
              <w:pStyle w:val="NoSpacing"/>
              <w:rPr>
                <w:rFonts w:ascii="Times New Roman" w:hAnsi="Times New Roman" w:cs="Times New Roman"/>
                <w:bCs/>
                <w:color w:val="000000" w:themeColor="text1"/>
                <w:sz w:val="20"/>
                <w:szCs w:val="20"/>
              </w:rPr>
            </w:pPr>
            <w:r w:rsidRPr="007A1907">
              <w:rPr>
                <w:rFonts w:ascii="Times New Roman" w:eastAsia="Times New Roman" w:hAnsi="Times New Roman" w:cs="Times New Roman"/>
                <w:color w:val="000000" w:themeColor="text1"/>
                <w:sz w:val="20"/>
                <w:szCs w:val="20"/>
                <w:lang w:val="en-GB" w:eastAsia="en-GB"/>
              </w:rPr>
              <w:t>Employment effect of active job search measures (%)</w:t>
            </w:r>
          </w:p>
        </w:tc>
        <w:tc>
          <w:tcPr>
            <w:tcW w:w="2994" w:type="dxa"/>
            <w:gridSpan w:val="2"/>
            <w:noWrap/>
            <w:vAlign w:val="center"/>
            <w:hideMark/>
          </w:tcPr>
          <w:p w14:paraId="5A2420D2" w14:textId="606A4BD2" w:rsidR="00B73812" w:rsidRPr="007A1907" w:rsidRDefault="00B73812" w:rsidP="00B73812">
            <w:pPr>
              <w:pStyle w:val="NoSpacing"/>
              <w:jc w:val="center"/>
              <w:rPr>
                <w:rFonts w:ascii="Times New Roman" w:eastAsia="Arial Unicode MS" w:hAnsi="Times New Roman" w:cs="Times New Roman"/>
                <w:color w:val="000000" w:themeColor="text1"/>
                <w:sz w:val="20"/>
                <w:szCs w:val="20"/>
                <w:bdr w:val="none" w:sz="0" w:space="0" w:color="auto" w:frame="1"/>
                <w:lang w:eastAsia="sr-Latn-RS"/>
              </w:rPr>
            </w:pPr>
            <w:r w:rsidRPr="007A1907">
              <w:rPr>
                <w:rFonts w:ascii="Times New Roman" w:eastAsia="Arial Unicode MS" w:hAnsi="Times New Roman" w:cs="Times New Roman"/>
                <w:color w:val="000000" w:themeColor="text1"/>
                <w:sz w:val="20"/>
                <w:szCs w:val="20"/>
                <w:bdr w:val="none" w:sz="0" w:space="0" w:color="auto" w:frame="1"/>
                <w:lang w:eastAsia="sr-Latn-RS"/>
              </w:rPr>
              <w:t>24.1 (2022</w:t>
            </w:r>
            <w:r w:rsidRPr="007A1907">
              <w:rPr>
                <w:rFonts w:ascii="Times New Roman" w:eastAsia="Arial Unicode MS" w:hAnsi="Times New Roman" w:cs="Times New Roman"/>
                <w:sz w:val="20"/>
                <w:szCs w:val="20"/>
                <w:bdr w:val="none" w:sz="0" w:space="0" w:color="auto" w:frame="1"/>
                <w:vertAlign w:val="superscript"/>
                <w:lang w:val="sr-Latn-RS" w:eastAsia="sr-Latn-RS"/>
              </w:rPr>
              <w:t>r</w:t>
            </w:r>
            <w:r w:rsidRPr="007A1907">
              <w:rPr>
                <w:rFonts w:ascii="Times New Roman" w:eastAsia="Times New Roman" w:hAnsi="Times New Roman" w:cs="Times New Roman"/>
                <w:color w:val="000000" w:themeColor="text1"/>
                <w:sz w:val="20"/>
                <w:szCs w:val="20"/>
                <w:lang w:eastAsia="en-GB"/>
              </w:rPr>
              <w:t>)</w:t>
            </w:r>
          </w:p>
        </w:tc>
        <w:tc>
          <w:tcPr>
            <w:tcW w:w="2859" w:type="dxa"/>
            <w:gridSpan w:val="2"/>
            <w:noWrap/>
            <w:vAlign w:val="center"/>
          </w:tcPr>
          <w:p w14:paraId="370C022A" w14:textId="033DBFA2"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26</w:t>
            </w:r>
          </w:p>
        </w:tc>
        <w:tc>
          <w:tcPr>
            <w:tcW w:w="2067" w:type="dxa"/>
            <w:gridSpan w:val="2"/>
            <w:noWrap/>
            <w:vAlign w:val="center"/>
          </w:tcPr>
          <w:p w14:paraId="62BBD1FC" w14:textId="67815D25" w:rsidR="00B73812" w:rsidRPr="007A1907" w:rsidRDefault="00B73812" w:rsidP="00B73812">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hAnsi="Times New Roman" w:cs="Times New Roman"/>
                <w:sz w:val="20"/>
                <w:szCs w:val="20"/>
                <w:lang w:val="sr-Cyrl-RS"/>
              </w:rPr>
              <w:t>18</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27</w:t>
            </w:r>
          </w:p>
        </w:tc>
        <w:tc>
          <w:tcPr>
            <w:tcW w:w="3799" w:type="dxa"/>
            <w:gridSpan w:val="3"/>
            <w:noWrap/>
            <w:vAlign w:val="center"/>
          </w:tcPr>
          <w:p w14:paraId="5A738A62" w14:textId="77777777" w:rsidR="00B73812" w:rsidRPr="007A1907" w:rsidRDefault="00B73812" w:rsidP="00B73812">
            <w:pPr>
              <w:pStyle w:val="NoSpacing"/>
              <w:rPr>
                <w:rFonts w:ascii="Times New Roman" w:eastAsia="Times New Roman" w:hAnsi="Times New Roman" w:cs="Times New Roman"/>
                <w:color w:val="000000" w:themeColor="text1"/>
                <w:sz w:val="20"/>
                <w:szCs w:val="20"/>
                <w:lang w:eastAsia="en-GB"/>
              </w:rPr>
            </w:pPr>
          </w:p>
        </w:tc>
      </w:tr>
      <w:tr w:rsidR="00B73812" w:rsidRPr="007A1907" w14:paraId="799F1486" w14:textId="77777777" w:rsidTr="0003794C">
        <w:trPr>
          <w:trHeight w:val="439"/>
        </w:trPr>
        <w:tc>
          <w:tcPr>
            <w:tcW w:w="4315" w:type="dxa"/>
            <w:gridSpan w:val="4"/>
            <w:shd w:val="clear" w:color="000000" w:fill="FFFFFF"/>
            <w:vAlign w:val="center"/>
            <w:hideMark/>
          </w:tcPr>
          <w:p w14:paraId="56944B9A" w14:textId="7EFDC652" w:rsidR="00B73812" w:rsidRPr="007A1907" w:rsidRDefault="00B73812" w:rsidP="00B73812">
            <w:pPr>
              <w:pStyle w:val="NoSpacing"/>
              <w:rPr>
                <w:rFonts w:ascii="Times New Roman" w:hAnsi="Times New Roman" w:cs="Times New Roman"/>
                <w:bCs/>
                <w:color w:val="000000" w:themeColor="text1"/>
                <w:sz w:val="20"/>
                <w:szCs w:val="20"/>
              </w:rPr>
            </w:pPr>
            <w:r w:rsidRPr="007A1907">
              <w:rPr>
                <w:rFonts w:ascii="Times New Roman" w:eastAsia="Times New Roman" w:hAnsi="Times New Roman" w:cs="Times New Roman"/>
                <w:color w:val="000000" w:themeColor="text1"/>
                <w:sz w:val="20"/>
                <w:szCs w:val="20"/>
                <w:lang w:val="en-GB" w:eastAsia="en-GB"/>
              </w:rPr>
              <w:t>Employment effect of subsidized employment and self-employment (%)</w:t>
            </w:r>
          </w:p>
        </w:tc>
        <w:tc>
          <w:tcPr>
            <w:tcW w:w="2994" w:type="dxa"/>
            <w:gridSpan w:val="2"/>
            <w:shd w:val="clear" w:color="000000" w:fill="FFFFFF"/>
            <w:noWrap/>
            <w:vAlign w:val="center"/>
            <w:hideMark/>
          </w:tcPr>
          <w:p w14:paraId="12254789" w14:textId="1056F234" w:rsidR="00B73812" w:rsidRPr="007A1907" w:rsidRDefault="00B73812" w:rsidP="00B73812">
            <w:pPr>
              <w:pStyle w:val="NoSpacing"/>
              <w:jc w:val="center"/>
              <w:rPr>
                <w:rFonts w:ascii="Times New Roman" w:eastAsia="Arial Unicode MS" w:hAnsi="Times New Roman" w:cs="Times New Roman"/>
                <w:color w:val="000000" w:themeColor="text1"/>
                <w:sz w:val="20"/>
                <w:szCs w:val="20"/>
                <w:bdr w:val="none" w:sz="0" w:space="0" w:color="auto" w:frame="1"/>
                <w:vertAlign w:val="superscript"/>
                <w:lang w:eastAsia="sr-Latn-RS"/>
              </w:rPr>
            </w:pPr>
            <w:r w:rsidRPr="007A1907">
              <w:rPr>
                <w:rFonts w:ascii="Times New Roman" w:eastAsia="Arial Unicode MS" w:hAnsi="Times New Roman" w:cs="Times New Roman"/>
                <w:color w:val="000000" w:themeColor="text1"/>
                <w:sz w:val="20"/>
                <w:szCs w:val="20"/>
                <w:bdr w:val="none" w:sz="0" w:space="0" w:color="auto" w:frame="1"/>
                <w:lang w:eastAsia="sr-Latn-RS"/>
              </w:rPr>
              <w:t>64.6 (2021</w:t>
            </w:r>
            <w:r w:rsidRPr="007A1907">
              <w:rPr>
                <w:rFonts w:ascii="Times New Roman" w:eastAsia="Arial Unicode MS" w:hAnsi="Times New Roman" w:cs="Times New Roman"/>
                <w:sz w:val="20"/>
                <w:szCs w:val="20"/>
                <w:bdr w:val="none" w:sz="0" w:space="0" w:color="auto" w:frame="1"/>
                <w:vertAlign w:val="superscript"/>
                <w:lang w:val="sr-Cyrl-RS" w:eastAsia="sr-Latn-RS"/>
              </w:rPr>
              <w:t xml:space="preserve"> </w:t>
            </w:r>
            <w:r w:rsidRPr="007A1907">
              <w:rPr>
                <w:rFonts w:ascii="Times New Roman" w:eastAsia="Arial Unicode MS" w:hAnsi="Times New Roman" w:cs="Times New Roman"/>
                <w:sz w:val="20"/>
                <w:szCs w:val="20"/>
                <w:bdr w:val="none" w:sz="0" w:space="0" w:color="auto" w:frame="1"/>
                <w:vertAlign w:val="superscript"/>
                <w:lang w:val="sr-Latn-RS" w:eastAsia="sr-Latn-RS"/>
              </w:rPr>
              <w:t>r</w:t>
            </w:r>
            <w:r w:rsidRPr="007A1907">
              <w:rPr>
                <w:rFonts w:ascii="Times New Roman" w:eastAsia="Times New Roman" w:hAnsi="Times New Roman" w:cs="Times New Roman"/>
                <w:color w:val="000000" w:themeColor="text1"/>
                <w:sz w:val="20"/>
                <w:szCs w:val="20"/>
                <w:lang w:eastAsia="en-GB"/>
              </w:rPr>
              <w:t>)</w:t>
            </w:r>
          </w:p>
        </w:tc>
        <w:tc>
          <w:tcPr>
            <w:tcW w:w="2859" w:type="dxa"/>
            <w:gridSpan w:val="2"/>
            <w:shd w:val="clear" w:color="000000" w:fill="FFFFFF"/>
            <w:noWrap/>
            <w:vAlign w:val="center"/>
          </w:tcPr>
          <w:p w14:paraId="3B361E86" w14:textId="72ED5A54"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69</w:t>
            </w:r>
          </w:p>
        </w:tc>
        <w:tc>
          <w:tcPr>
            <w:tcW w:w="2067" w:type="dxa"/>
            <w:gridSpan w:val="2"/>
            <w:shd w:val="clear" w:color="000000" w:fill="FFFFFF"/>
            <w:noWrap/>
            <w:vAlign w:val="center"/>
          </w:tcPr>
          <w:p w14:paraId="263DC6A9" w14:textId="5686403D" w:rsidR="00B73812" w:rsidRPr="007A1907" w:rsidRDefault="00B73812" w:rsidP="00B73812">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66</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22</w:t>
            </w:r>
          </w:p>
        </w:tc>
        <w:tc>
          <w:tcPr>
            <w:tcW w:w="3799" w:type="dxa"/>
            <w:gridSpan w:val="3"/>
            <w:shd w:val="clear" w:color="000000" w:fill="FFFFFF"/>
            <w:vAlign w:val="center"/>
          </w:tcPr>
          <w:p w14:paraId="2AFAFBEA" w14:textId="77777777" w:rsidR="00B73812" w:rsidRPr="007A1907" w:rsidRDefault="00B73812" w:rsidP="00B73812">
            <w:pPr>
              <w:pStyle w:val="NoSpacing"/>
              <w:rPr>
                <w:rFonts w:ascii="Times New Roman" w:eastAsia="Times New Roman" w:hAnsi="Times New Roman" w:cs="Times New Roman"/>
                <w:color w:val="000000" w:themeColor="text1"/>
                <w:sz w:val="20"/>
                <w:szCs w:val="20"/>
                <w:lang w:eastAsia="en-GB"/>
              </w:rPr>
            </w:pPr>
          </w:p>
        </w:tc>
      </w:tr>
      <w:tr w:rsidR="00042089" w:rsidRPr="007A1907" w14:paraId="0EF96AD8" w14:textId="77777777" w:rsidTr="0003794C">
        <w:trPr>
          <w:trHeight w:val="187"/>
        </w:trPr>
        <w:tc>
          <w:tcPr>
            <w:tcW w:w="4315" w:type="dxa"/>
            <w:gridSpan w:val="4"/>
            <w:shd w:val="clear" w:color="000000" w:fill="FFFFFF"/>
            <w:vAlign w:val="center"/>
            <w:hideMark/>
          </w:tcPr>
          <w:p w14:paraId="66E354AF" w14:textId="5F6728A3" w:rsidR="00042089" w:rsidRPr="007A1907" w:rsidRDefault="000B301C" w:rsidP="000B301C">
            <w:pPr>
              <w:pStyle w:val="NoSpacing"/>
              <w:rPr>
                <w:rFonts w:ascii="Times New Roman" w:hAnsi="Times New Roman" w:cs="Times New Roman"/>
                <w:bCs/>
                <w:color w:val="000000" w:themeColor="text1"/>
                <w:sz w:val="20"/>
                <w:szCs w:val="20"/>
              </w:rPr>
            </w:pPr>
            <w:r w:rsidRPr="007A1907">
              <w:rPr>
                <w:rFonts w:ascii="Times New Roman" w:eastAsia="Times New Roman" w:hAnsi="Times New Roman" w:cs="Times New Roman"/>
                <w:color w:val="000000" w:themeColor="text1"/>
                <w:sz w:val="20"/>
                <w:szCs w:val="20"/>
                <w:lang w:val="en-GB" w:eastAsia="en-GB"/>
              </w:rPr>
              <w:t xml:space="preserve">Employment effect of further education and training </w:t>
            </w:r>
            <w:r w:rsidR="00B812F0" w:rsidRPr="007A1907">
              <w:rPr>
                <w:rFonts w:ascii="Times New Roman" w:eastAsia="Times New Roman" w:hAnsi="Times New Roman" w:cs="Times New Roman"/>
                <w:color w:val="000000" w:themeColor="text1"/>
                <w:sz w:val="20"/>
                <w:szCs w:val="20"/>
                <w:lang w:val="en-GB" w:eastAsia="en-GB"/>
              </w:rPr>
              <w:t>(%)</w:t>
            </w:r>
          </w:p>
        </w:tc>
        <w:tc>
          <w:tcPr>
            <w:tcW w:w="2994" w:type="dxa"/>
            <w:gridSpan w:val="2"/>
            <w:shd w:val="clear" w:color="000000" w:fill="FFFFFF"/>
            <w:noWrap/>
            <w:vAlign w:val="center"/>
            <w:hideMark/>
          </w:tcPr>
          <w:p w14:paraId="3A34AF17" w14:textId="0E25EFB9" w:rsidR="00042089" w:rsidRPr="007A1907" w:rsidRDefault="00042089" w:rsidP="00042089">
            <w:pPr>
              <w:pStyle w:val="NoSpacing"/>
              <w:jc w:val="center"/>
              <w:rPr>
                <w:rFonts w:ascii="Times New Roman" w:eastAsia="Arial Unicode MS" w:hAnsi="Times New Roman" w:cs="Times New Roman"/>
                <w:color w:val="000000" w:themeColor="text1"/>
                <w:sz w:val="20"/>
                <w:szCs w:val="20"/>
                <w:bdr w:val="none" w:sz="0" w:space="0" w:color="auto" w:frame="1"/>
                <w:vertAlign w:val="superscript"/>
                <w:lang w:eastAsia="sr-Latn-RS"/>
              </w:rPr>
            </w:pPr>
            <w:r w:rsidRPr="007A1907">
              <w:rPr>
                <w:rFonts w:ascii="Times New Roman" w:eastAsia="Arial Unicode MS" w:hAnsi="Times New Roman" w:cs="Times New Roman"/>
                <w:color w:val="000000" w:themeColor="text1"/>
                <w:sz w:val="20"/>
                <w:szCs w:val="20"/>
                <w:bdr w:val="none" w:sz="0" w:space="0" w:color="auto" w:frame="1"/>
                <w:lang w:eastAsia="sr-Latn-RS"/>
              </w:rPr>
              <w:t>45 (2021</w:t>
            </w:r>
            <w:r w:rsidR="00506B3D" w:rsidRPr="007A1907">
              <w:rPr>
                <w:rFonts w:ascii="Times New Roman" w:eastAsia="Arial Unicode MS" w:hAnsi="Times New Roman" w:cs="Times New Roman"/>
                <w:sz w:val="20"/>
                <w:szCs w:val="20"/>
                <w:bdr w:val="none" w:sz="0" w:space="0" w:color="auto" w:frame="1"/>
                <w:vertAlign w:val="superscript"/>
                <w:lang w:val="sr-Latn-RS" w:eastAsia="sr-Latn-RS"/>
              </w:rPr>
              <w:t xml:space="preserve"> r</w:t>
            </w:r>
            <w:r w:rsidRPr="007A1907">
              <w:rPr>
                <w:rFonts w:ascii="Times New Roman" w:eastAsia="Times New Roman" w:hAnsi="Times New Roman" w:cs="Times New Roman"/>
                <w:color w:val="000000" w:themeColor="text1"/>
                <w:sz w:val="20"/>
                <w:szCs w:val="20"/>
                <w:lang w:eastAsia="en-GB"/>
              </w:rPr>
              <w:t>)</w:t>
            </w:r>
          </w:p>
        </w:tc>
        <w:tc>
          <w:tcPr>
            <w:tcW w:w="2859" w:type="dxa"/>
            <w:gridSpan w:val="2"/>
            <w:shd w:val="clear" w:color="000000" w:fill="FFFFFF"/>
            <w:noWrap/>
            <w:vAlign w:val="center"/>
          </w:tcPr>
          <w:p w14:paraId="122DE651" w14:textId="063205A0" w:rsidR="00042089" w:rsidRPr="007A1907" w:rsidRDefault="00C46938"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48</w:t>
            </w:r>
          </w:p>
        </w:tc>
        <w:tc>
          <w:tcPr>
            <w:tcW w:w="2067" w:type="dxa"/>
            <w:gridSpan w:val="2"/>
            <w:shd w:val="clear" w:color="000000" w:fill="FFFFFF"/>
            <w:noWrap/>
            <w:vAlign w:val="center"/>
          </w:tcPr>
          <w:p w14:paraId="05E9668E" w14:textId="10F553E1" w:rsidR="00042089" w:rsidRPr="007A1907" w:rsidRDefault="00B439AE"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39</w:t>
            </w:r>
            <w:r w:rsidRPr="007A1907">
              <w:rPr>
                <w:rFonts w:ascii="Times New Roman" w:hAnsi="Times New Roman" w:cs="Times New Roman"/>
                <w:sz w:val="20"/>
                <w:szCs w:val="20"/>
                <w:lang w:val="sr-Latn-RS"/>
              </w:rPr>
              <w:t>.</w:t>
            </w:r>
            <w:r w:rsidRPr="007A1907">
              <w:rPr>
                <w:rFonts w:ascii="Times New Roman" w:hAnsi="Times New Roman" w:cs="Times New Roman"/>
                <w:sz w:val="20"/>
                <w:szCs w:val="20"/>
                <w:lang w:val="sr-Cyrl-RS"/>
              </w:rPr>
              <w:t>59</w:t>
            </w:r>
          </w:p>
        </w:tc>
        <w:tc>
          <w:tcPr>
            <w:tcW w:w="3799" w:type="dxa"/>
            <w:gridSpan w:val="3"/>
            <w:shd w:val="clear" w:color="000000" w:fill="FFFFFF"/>
            <w:vAlign w:val="center"/>
          </w:tcPr>
          <w:p w14:paraId="661000BE" w14:textId="77777777" w:rsidR="00042089" w:rsidRPr="007A1907" w:rsidRDefault="00042089" w:rsidP="00042089">
            <w:pPr>
              <w:pStyle w:val="NoSpacing"/>
              <w:rPr>
                <w:rFonts w:ascii="Times New Roman" w:eastAsia="Times New Roman" w:hAnsi="Times New Roman" w:cs="Times New Roman"/>
                <w:color w:val="000000" w:themeColor="text1"/>
                <w:sz w:val="20"/>
                <w:szCs w:val="20"/>
                <w:lang w:eastAsia="en-GB"/>
              </w:rPr>
            </w:pPr>
          </w:p>
        </w:tc>
      </w:tr>
      <w:tr w:rsidR="00042089" w:rsidRPr="007A1907" w14:paraId="25AB2268" w14:textId="77777777" w:rsidTr="000A1BEC">
        <w:trPr>
          <w:trHeight w:val="255"/>
        </w:trPr>
        <w:tc>
          <w:tcPr>
            <w:tcW w:w="16034" w:type="dxa"/>
            <w:gridSpan w:val="13"/>
            <w:shd w:val="clear" w:color="000000" w:fill="FFFFFF"/>
            <w:noWrap/>
            <w:vAlign w:val="center"/>
            <w:hideMark/>
          </w:tcPr>
          <w:p w14:paraId="11849093"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Latn-RS" w:eastAsia="en-GB"/>
              </w:rPr>
            </w:pPr>
          </w:p>
        </w:tc>
      </w:tr>
      <w:tr w:rsidR="00042089" w:rsidRPr="007A1907" w14:paraId="5615044C" w14:textId="77777777" w:rsidTr="009B212D">
        <w:trPr>
          <w:trHeight w:val="930"/>
        </w:trPr>
        <w:tc>
          <w:tcPr>
            <w:tcW w:w="2131" w:type="dxa"/>
            <w:shd w:val="clear" w:color="000000" w:fill="FFFFCC"/>
            <w:vAlign w:val="center"/>
            <w:hideMark/>
          </w:tcPr>
          <w:p w14:paraId="3153C2CE" w14:textId="74C0E2F8"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75651633" w14:textId="1A7ABBBE"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421199AA" w14:textId="01D4E5FE"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7FDBE35E"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31AE7E4B"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0E2FC184" w14:textId="297997FC"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D7047D"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4AA63B1F" w14:textId="591F9641"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0544726A"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66E88FA1" w14:textId="2D3DB354"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FC4098"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68BB468D"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26A9A057" w14:textId="7F134E6A"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w:t>
            </w:r>
            <w:r w:rsidR="00B86BDC"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5478F80F" w14:textId="1F84D35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3FD128BF" w14:textId="2168FC26"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47EB02B8" w14:textId="77777777" w:rsidTr="00DE53E7">
        <w:trPr>
          <w:trHeight w:val="880"/>
        </w:trPr>
        <w:tc>
          <w:tcPr>
            <w:tcW w:w="2131" w:type="dxa"/>
            <w:vAlign w:val="center"/>
            <w:hideMark/>
          </w:tcPr>
          <w:p w14:paraId="7F52BA70" w14:textId="647DCD4C" w:rsidR="00042089" w:rsidRPr="007A1907" w:rsidRDefault="00042089" w:rsidP="00BB17AD">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2.1.1. </w:t>
            </w:r>
            <w:r w:rsidR="00BB17AD" w:rsidRPr="007A1907">
              <w:rPr>
                <w:rFonts w:ascii="Times New Roman" w:hAnsi="Times New Roman" w:cs="Times New Roman"/>
                <w:iCs/>
                <w:color w:val="000000" w:themeColor="text1"/>
                <w:sz w:val="20"/>
                <w:szCs w:val="20"/>
                <w:lang w:val="en-GB" w:eastAsia="en-GB"/>
              </w:rPr>
              <w:t>Provision of job matching and employment support services</w:t>
            </w:r>
          </w:p>
        </w:tc>
        <w:tc>
          <w:tcPr>
            <w:tcW w:w="760" w:type="dxa"/>
            <w:noWrap/>
            <w:vAlign w:val="center"/>
            <w:hideMark/>
          </w:tcPr>
          <w:p w14:paraId="23C74AEF" w14:textId="35D7D695"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2F926A33" w14:textId="16F84B4C"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1F00E2EC" w14:textId="3AB2FABF" w:rsidR="00042089" w:rsidRPr="007A1907" w:rsidRDefault="00487FA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000E3AA6"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5F7709CF" w14:textId="033B77EC" w:rsidR="00280B5B" w:rsidRPr="007A1907" w:rsidRDefault="00280B5B" w:rsidP="00280B5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 demand for a total of 187,565 workers was registered at N</w:t>
            </w:r>
            <w:r w:rsidR="00693688" w:rsidRPr="007A1907">
              <w:rPr>
                <w:rFonts w:ascii="Times New Roman" w:eastAsia="Times New Roman" w:hAnsi="Times New Roman" w:cs="Times New Roman"/>
                <w:color w:val="000000" w:themeColor="text1"/>
                <w:sz w:val="20"/>
                <w:szCs w:val="20"/>
                <w:lang w:eastAsia="en-GB"/>
              </w:rPr>
              <w:t xml:space="preserve">ES </w:t>
            </w:r>
            <w:r w:rsidRPr="007A1907">
              <w:rPr>
                <w:rFonts w:ascii="Times New Roman" w:eastAsia="Times New Roman" w:hAnsi="Times New Roman" w:cs="Times New Roman"/>
                <w:color w:val="000000" w:themeColor="text1"/>
                <w:sz w:val="20"/>
                <w:szCs w:val="20"/>
                <w:lang w:eastAsia="en-GB"/>
              </w:rPr>
              <w:t>branch</w:t>
            </w:r>
            <w:r w:rsidR="00305F15" w:rsidRPr="007A1907">
              <w:rPr>
                <w:rFonts w:ascii="Times New Roman" w:eastAsia="Times New Roman" w:hAnsi="Times New Roman" w:cs="Times New Roman"/>
                <w:color w:val="000000" w:themeColor="text1"/>
                <w:sz w:val="20"/>
                <w:szCs w:val="20"/>
                <w:lang w:eastAsia="en-GB"/>
              </w:rPr>
              <w:t xml:space="preserve"> offices</w:t>
            </w:r>
            <w:r w:rsidRPr="007A1907">
              <w:rPr>
                <w:rFonts w:ascii="Times New Roman" w:eastAsia="Times New Roman" w:hAnsi="Times New Roman" w:cs="Times New Roman"/>
                <w:color w:val="000000" w:themeColor="text1"/>
                <w:sz w:val="20"/>
                <w:szCs w:val="20"/>
                <w:lang w:eastAsia="en-GB"/>
              </w:rPr>
              <w:t xml:space="preserve">. Based on </w:t>
            </w:r>
            <w:r w:rsidR="007C5BF8" w:rsidRPr="007A1907">
              <w:rPr>
                <w:rFonts w:ascii="Times New Roman" w:eastAsia="Times New Roman" w:hAnsi="Times New Roman" w:cs="Times New Roman"/>
                <w:color w:val="000000" w:themeColor="text1"/>
                <w:sz w:val="20"/>
                <w:szCs w:val="20"/>
                <w:lang w:eastAsia="en-GB"/>
              </w:rPr>
              <w:t xml:space="preserve">the </w:t>
            </w:r>
            <w:r w:rsidRPr="007A1907">
              <w:rPr>
                <w:rFonts w:ascii="Times New Roman" w:eastAsia="Times New Roman" w:hAnsi="Times New Roman" w:cs="Times New Roman"/>
                <w:color w:val="000000" w:themeColor="text1"/>
                <w:sz w:val="20"/>
                <w:szCs w:val="20"/>
                <w:lang w:eastAsia="en-GB"/>
              </w:rPr>
              <w:t xml:space="preserve">criteria set by the employers who submitted </w:t>
            </w:r>
            <w:r w:rsidR="00693688" w:rsidRPr="007A1907">
              <w:rPr>
                <w:rFonts w:ascii="Times New Roman" w:eastAsia="Times New Roman" w:hAnsi="Times New Roman" w:cs="Times New Roman"/>
                <w:color w:val="000000" w:themeColor="text1"/>
                <w:sz w:val="20"/>
                <w:szCs w:val="20"/>
                <w:lang w:eastAsia="en-GB"/>
              </w:rPr>
              <w:t>vacancies</w:t>
            </w:r>
            <w:r w:rsidRPr="007A1907">
              <w:rPr>
                <w:rFonts w:ascii="Times New Roman" w:eastAsia="Times New Roman" w:hAnsi="Times New Roman" w:cs="Times New Roman"/>
                <w:color w:val="000000" w:themeColor="text1"/>
                <w:sz w:val="20"/>
                <w:szCs w:val="20"/>
                <w:lang w:eastAsia="en-GB"/>
              </w:rPr>
              <w:t xml:space="preserve">, a preliminary selection of candidates was </w:t>
            </w:r>
            <w:r w:rsidR="00CA74A1" w:rsidRPr="007A1907">
              <w:rPr>
                <w:rFonts w:ascii="Times New Roman" w:eastAsia="Times New Roman" w:hAnsi="Times New Roman" w:cs="Times New Roman"/>
                <w:color w:val="000000" w:themeColor="text1"/>
                <w:sz w:val="20"/>
                <w:szCs w:val="20"/>
                <w:lang w:eastAsia="en-GB"/>
              </w:rPr>
              <w:t>conducted,</w:t>
            </w:r>
            <w:r w:rsidRPr="007A1907">
              <w:rPr>
                <w:rFonts w:ascii="Times New Roman" w:eastAsia="Times New Roman" w:hAnsi="Times New Roman" w:cs="Times New Roman"/>
                <w:color w:val="000000" w:themeColor="text1"/>
                <w:sz w:val="20"/>
                <w:szCs w:val="20"/>
                <w:lang w:eastAsia="en-GB"/>
              </w:rPr>
              <w:t xml:space="preserve"> and they were informed of the offer terms; subsequently, 152,048 candidates were referred to employers for selection for employment or other forms of work engagement.</w:t>
            </w:r>
          </w:p>
          <w:p w14:paraId="453426BC" w14:textId="77777777" w:rsidR="00F4281C" w:rsidRPr="007A1907" w:rsidRDefault="00280B5B" w:rsidP="00280B5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lastRenderedPageBreak/>
              <w:t>A total of 46,946 individuals were hired based on these requirements, meaning the fulfillment rate for the employers' stated needs stands at 21.88%.</w:t>
            </w:r>
          </w:p>
          <w:p w14:paraId="6CF87367" w14:textId="77777777" w:rsidR="00C04DBA" w:rsidRPr="007A1907" w:rsidRDefault="00C04DBA" w:rsidP="00280B5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Out of the total number of reported vacancies, employers withdrew requests for 7,195 positions because the need for candidates ceased to exist, while needs for 61,979 positions could not be met for various reasons (e.g., no registered individuals with the required occupation in the N</w:t>
            </w:r>
            <w:r w:rsidR="00656468" w:rsidRPr="007A1907">
              <w:rPr>
                <w:rFonts w:ascii="Times New Roman" w:eastAsia="Times New Roman" w:hAnsi="Times New Roman" w:cs="Times New Roman"/>
                <w:color w:val="000000" w:themeColor="text1"/>
                <w:sz w:val="20"/>
                <w:szCs w:val="20"/>
                <w:lang w:eastAsia="en-GB"/>
              </w:rPr>
              <w:t>ES</w:t>
            </w:r>
            <w:r w:rsidRPr="007A1907">
              <w:rPr>
                <w:rFonts w:ascii="Times New Roman" w:eastAsia="Times New Roman" w:hAnsi="Times New Roman" w:cs="Times New Roman"/>
                <w:color w:val="000000" w:themeColor="text1"/>
                <w:sz w:val="20"/>
                <w:szCs w:val="20"/>
                <w:lang w:eastAsia="en-GB"/>
              </w:rPr>
              <w:t xml:space="preserve"> database; candidates lacking the necessary knowledge and skills; candidates rejecting offers due to poor working conditions—such as substandard wages, unpaid overtime, the work location being too far away, or non-payment of wages; or the employer failing to provide feedback on whether the vacancy was filled, which is also a factor contributing to the lower-than-expected rate of filling job openings).</w:t>
            </w:r>
          </w:p>
          <w:p w14:paraId="3F19CDDE" w14:textId="77777777" w:rsidR="000F7997" w:rsidRPr="007A1907" w:rsidRDefault="000F7997" w:rsidP="00280B5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For the 52,950 positions requested, preliminary selection and candidate referrals to employers</w:t>
            </w:r>
            <w:r w:rsidR="008A5880"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or the process of monitoring implementation</w:t>
            </w:r>
            <w:r w:rsidR="008A5880"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are currently underway; this entails awaiting feedback from employers regarding the selection of candidates they plan to hire.</w:t>
            </w:r>
          </w:p>
          <w:p w14:paraId="3331109E" w14:textId="77777777" w:rsidR="00EF202E" w:rsidRPr="007A1907" w:rsidRDefault="00EF202E" w:rsidP="00280B5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In terms of job complexity, 57.66% of the demand was for skilled workers (qualification levels </w:t>
            </w:r>
            <w:r w:rsidR="0019064A" w:rsidRPr="007A1907">
              <w:rPr>
                <w:rFonts w:ascii="Times New Roman" w:eastAsia="Times New Roman" w:hAnsi="Times New Roman" w:cs="Times New Roman"/>
                <w:color w:val="000000" w:themeColor="text1"/>
                <w:sz w:val="20"/>
                <w:szCs w:val="20"/>
                <w:lang w:eastAsia="en-GB"/>
              </w:rPr>
              <w:t>3</w:t>
            </w:r>
            <w:r w:rsidRPr="007A1907">
              <w:rPr>
                <w:rFonts w:ascii="Times New Roman" w:eastAsia="Times New Roman" w:hAnsi="Times New Roman" w:cs="Times New Roman"/>
                <w:color w:val="000000" w:themeColor="text1"/>
                <w:sz w:val="20"/>
                <w:szCs w:val="20"/>
                <w:lang w:eastAsia="en-GB"/>
              </w:rPr>
              <w:t xml:space="preserve"> through </w:t>
            </w:r>
            <w:r w:rsidR="0019064A" w:rsidRPr="007A1907">
              <w:rPr>
                <w:rFonts w:ascii="Times New Roman" w:eastAsia="Times New Roman" w:hAnsi="Times New Roman" w:cs="Times New Roman"/>
                <w:color w:val="000000" w:themeColor="text1"/>
                <w:sz w:val="20"/>
                <w:szCs w:val="20"/>
                <w:lang w:eastAsia="en-GB"/>
              </w:rPr>
              <w:t>8</w:t>
            </w:r>
            <w:r w:rsidRPr="007A1907">
              <w:rPr>
                <w:rFonts w:ascii="Times New Roman" w:eastAsia="Times New Roman" w:hAnsi="Times New Roman" w:cs="Times New Roman"/>
                <w:color w:val="000000" w:themeColor="text1"/>
                <w:sz w:val="20"/>
                <w:szCs w:val="20"/>
                <w:lang w:eastAsia="en-GB"/>
              </w:rPr>
              <w:t xml:space="preserve">), while the demand for unskilled workers (qualification levels </w:t>
            </w:r>
            <w:r w:rsidR="00131029" w:rsidRPr="007A1907">
              <w:rPr>
                <w:rFonts w:ascii="Times New Roman" w:eastAsia="Times New Roman" w:hAnsi="Times New Roman" w:cs="Times New Roman"/>
                <w:color w:val="000000" w:themeColor="text1"/>
                <w:sz w:val="20"/>
                <w:szCs w:val="20"/>
                <w:lang w:eastAsia="en-GB"/>
              </w:rPr>
              <w:t>1</w:t>
            </w:r>
            <w:r w:rsidRPr="007A1907">
              <w:rPr>
                <w:rFonts w:ascii="Times New Roman" w:eastAsia="Times New Roman" w:hAnsi="Times New Roman" w:cs="Times New Roman"/>
                <w:color w:val="000000" w:themeColor="text1"/>
                <w:sz w:val="20"/>
                <w:szCs w:val="20"/>
                <w:lang w:eastAsia="en-GB"/>
              </w:rPr>
              <w:t xml:space="preserve"> and </w:t>
            </w:r>
            <w:r w:rsidR="00131029" w:rsidRPr="007A1907">
              <w:rPr>
                <w:rFonts w:ascii="Times New Roman" w:eastAsia="Times New Roman" w:hAnsi="Times New Roman" w:cs="Times New Roman"/>
                <w:color w:val="000000" w:themeColor="text1"/>
                <w:sz w:val="20"/>
                <w:szCs w:val="20"/>
                <w:lang w:eastAsia="en-GB"/>
              </w:rPr>
              <w:t>2</w:t>
            </w:r>
            <w:r w:rsidRPr="007A1907">
              <w:rPr>
                <w:rFonts w:ascii="Times New Roman" w:eastAsia="Times New Roman" w:hAnsi="Times New Roman" w:cs="Times New Roman"/>
                <w:color w:val="000000" w:themeColor="text1"/>
                <w:sz w:val="20"/>
                <w:szCs w:val="20"/>
                <w:lang w:eastAsia="en-GB"/>
              </w:rPr>
              <w:t>) accounted for 42.34% of the total. By occupational group, the highest number of reported vacancies fell into the following categories: elementary occupations (25.31%), craft and related workers (23.37%), and professionals and artists (14.81%).</w:t>
            </w:r>
          </w:p>
          <w:p w14:paraId="0EA3FCB7" w14:textId="0F61B4B7" w:rsidR="00741DAD" w:rsidRPr="007A1907" w:rsidRDefault="00741DAD" w:rsidP="00280B5B">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Employers sought inter-regional placement services for 114,405 positions</w:t>
            </w:r>
            <w:r w:rsidR="00805917"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including medical doctors, drivers, sewing machine operators, production operators, CNC operators, and others</w:t>
            </w:r>
            <w:r w:rsidR="00805917"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to facilitate hiring or work engagement. Based on the stated needs for inter-regional employment placement, 3,006 candidates from the N</w:t>
            </w:r>
            <w:r w:rsidR="00805917" w:rsidRPr="007A1907">
              <w:rPr>
                <w:rFonts w:ascii="Times New Roman" w:eastAsia="Times New Roman" w:hAnsi="Times New Roman" w:cs="Times New Roman"/>
                <w:color w:val="000000" w:themeColor="text1"/>
                <w:sz w:val="20"/>
                <w:szCs w:val="20"/>
                <w:lang w:eastAsia="en-GB"/>
              </w:rPr>
              <w:t>ES</w:t>
            </w:r>
            <w:r w:rsidRPr="007A1907">
              <w:rPr>
                <w:rFonts w:ascii="Times New Roman" w:eastAsia="Times New Roman" w:hAnsi="Times New Roman" w:cs="Times New Roman"/>
                <w:color w:val="000000" w:themeColor="text1"/>
                <w:sz w:val="20"/>
                <w:szCs w:val="20"/>
                <w:lang w:eastAsia="en-GB"/>
              </w:rPr>
              <w:t xml:space="preserve"> registry were hired.</w:t>
            </w:r>
          </w:p>
        </w:tc>
        <w:tc>
          <w:tcPr>
            <w:tcW w:w="1836" w:type="dxa"/>
            <w:gridSpan w:val="2"/>
            <w:vAlign w:val="center"/>
          </w:tcPr>
          <w:p w14:paraId="4422A417" w14:textId="09F1FE59" w:rsidR="00042089" w:rsidRPr="007A1907" w:rsidRDefault="00042089" w:rsidP="00305F15">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7FFDD540" w14:textId="5D1D0159" w:rsidR="00042089" w:rsidRPr="007A1907" w:rsidRDefault="00BA1352" w:rsidP="000D14E8">
            <w:pPr>
              <w:pStyle w:val="NoSpacing"/>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The activity is implemented on an annual basis.</w:t>
            </w:r>
          </w:p>
        </w:tc>
      </w:tr>
      <w:tr w:rsidR="00042089" w:rsidRPr="007A1907" w14:paraId="1F7DAEE1" w14:textId="77777777" w:rsidTr="000F78AE">
        <w:trPr>
          <w:trHeight w:val="880"/>
        </w:trPr>
        <w:tc>
          <w:tcPr>
            <w:tcW w:w="2131" w:type="dxa"/>
            <w:vAlign w:val="center"/>
          </w:tcPr>
          <w:p w14:paraId="1DD41A19" w14:textId="3F28BFCF" w:rsidR="00042089" w:rsidRPr="007A1907" w:rsidRDefault="00042089" w:rsidP="0052731F">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2.1.2. </w:t>
            </w:r>
            <w:r w:rsidR="0052731F" w:rsidRPr="007A1907">
              <w:rPr>
                <w:rFonts w:ascii="Times New Roman" w:hAnsi="Times New Roman" w:cs="Times New Roman"/>
                <w:iCs/>
                <w:color w:val="000000" w:themeColor="text1"/>
                <w:sz w:val="20"/>
                <w:szCs w:val="20"/>
                <w:lang w:val="en-GB" w:eastAsia="en-GB"/>
              </w:rPr>
              <w:t>Provision of career guidance and counselling services</w:t>
            </w:r>
          </w:p>
        </w:tc>
        <w:tc>
          <w:tcPr>
            <w:tcW w:w="760" w:type="dxa"/>
            <w:noWrap/>
            <w:vAlign w:val="center"/>
          </w:tcPr>
          <w:p w14:paraId="6CF9EEF8" w14:textId="344FD6F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tcPr>
          <w:p w14:paraId="4B51A1A5" w14:textId="1057CD17"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15B31308" w14:textId="21EC3F37" w:rsidR="00042089" w:rsidRPr="007A1907" w:rsidRDefault="001818C1"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11EDD674"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sr-Latn-RS" w:eastAsia="en-GB"/>
              </w:rPr>
              <w:t>/</w:t>
            </w:r>
          </w:p>
        </w:tc>
        <w:tc>
          <w:tcPr>
            <w:tcW w:w="4926" w:type="dxa"/>
            <w:gridSpan w:val="4"/>
            <w:vAlign w:val="center"/>
          </w:tcPr>
          <w:p w14:paraId="3F923597" w14:textId="09CAA5CE" w:rsidR="00C72922" w:rsidRPr="007A1907" w:rsidRDefault="00996612"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The service providing information on career development opportunities at Information and Career Counseling Centers covered 5,629 </w:t>
            </w:r>
            <w:r w:rsidR="00DB2AD1" w:rsidRPr="007A1907">
              <w:rPr>
                <w:rFonts w:ascii="Times New Roman" w:eastAsia="Times New Roman" w:hAnsi="Times New Roman" w:cs="Times New Roman"/>
                <w:color w:val="000000" w:themeColor="text1"/>
                <w:sz w:val="20"/>
                <w:szCs w:val="20"/>
                <w:lang w:eastAsia="en-GB"/>
              </w:rPr>
              <w:t>people</w:t>
            </w:r>
            <w:r w:rsidRPr="007A1907">
              <w:rPr>
                <w:rFonts w:ascii="Times New Roman" w:eastAsia="Times New Roman" w:hAnsi="Times New Roman" w:cs="Times New Roman"/>
                <w:color w:val="000000" w:themeColor="text1"/>
                <w:sz w:val="20"/>
                <w:szCs w:val="20"/>
                <w:lang w:eastAsia="en-GB"/>
              </w:rPr>
              <w:t xml:space="preserve"> (3,696 women). Career development counseling covered 9,047 </w:t>
            </w:r>
            <w:r w:rsidR="00DB2AD1" w:rsidRPr="007A1907">
              <w:rPr>
                <w:rFonts w:ascii="Times New Roman" w:eastAsia="Times New Roman" w:hAnsi="Times New Roman" w:cs="Times New Roman"/>
                <w:color w:val="000000" w:themeColor="text1"/>
                <w:sz w:val="20"/>
                <w:szCs w:val="20"/>
                <w:lang w:eastAsia="en-GB"/>
              </w:rPr>
              <w:t>people</w:t>
            </w:r>
            <w:r w:rsidRPr="007A1907">
              <w:rPr>
                <w:rFonts w:ascii="Times New Roman" w:eastAsia="Times New Roman" w:hAnsi="Times New Roman" w:cs="Times New Roman"/>
                <w:color w:val="000000" w:themeColor="text1"/>
                <w:sz w:val="20"/>
                <w:szCs w:val="20"/>
                <w:lang w:eastAsia="en-GB"/>
              </w:rPr>
              <w:t xml:space="preserve"> (5,742 women). Selection</w:t>
            </w:r>
            <w:r w:rsidR="00FA5BCB"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specifically psychological assessment (for employment purposes, inclusion in supplementary education and training measures, and entrepreneurship training)</w:t>
            </w:r>
            <w:r w:rsidR="00FA5BCB"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 xml:space="preserve">covered 6,210 </w:t>
            </w:r>
            <w:r w:rsidR="00DB2AD1" w:rsidRPr="007A1907">
              <w:rPr>
                <w:rFonts w:ascii="Times New Roman" w:eastAsia="Times New Roman" w:hAnsi="Times New Roman" w:cs="Times New Roman"/>
                <w:color w:val="000000" w:themeColor="text1"/>
                <w:sz w:val="20"/>
                <w:szCs w:val="20"/>
                <w:lang w:eastAsia="en-GB"/>
              </w:rPr>
              <w:t xml:space="preserve">people </w:t>
            </w:r>
            <w:r w:rsidRPr="007A1907">
              <w:rPr>
                <w:rFonts w:ascii="Times New Roman" w:eastAsia="Times New Roman" w:hAnsi="Times New Roman" w:cs="Times New Roman"/>
                <w:color w:val="000000" w:themeColor="text1"/>
                <w:sz w:val="20"/>
                <w:szCs w:val="20"/>
                <w:lang w:eastAsia="en-GB"/>
              </w:rPr>
              <w:t xml:space="preserve">(4,885 women); self-efficacy training covered 2,543 </w:t>
            </w:r>
            <w:r w:rsidR="00DB2AD1" w:rsidRPr="007A1907">
              <w:rPr>
                <w:rFonts w:ascii="Times New Roman" w:eastAsia="Times New Roman" w:hAnsi="Times New Roman" w:cs="Times New Roman"/>
                <w:color w:val="000000" w:themeColor="text1"/>
                <w:sz w:val="20"/>
                <w:szCs w:val="20"/>
                <w:lang w:eastAsia="en-GB"/>
              </w:rPr>
              <w:t xml:space="preserve">people </w:t>
            </w:r>
            <w:r w:rsidRPr="007A1907">
              <w:rPr>
                <w:rFonts w:ascii="Times New Roman" w:eastAsia="Times New Roman" w:hAnsi="Times New Roman" w:cs="Times New Roman"/>
                <w:color w:val="000000" w:themeColor="text1"/>
                <w:sz w:val="20"/>
                <w:szCs w:val="20"/>
                <w:lang w:eastAsia="en-GB"/>
              </w:rPr>
              <w:t xml:space="preserve">(1,848 women); the workshop on coping with stress caused by job loss covered 964 </w:t>
            </w:r>
            <w:r w:rsidR="00DB2AD1" w:rsidRPr="007A1907">
              <w:rPr>
                <w:rFonts w:ascii="Times New Roman" w:eastAsia="Times New Roman" w:hAnsi="Times New Roman" w:cs="Times New Roman"/>
                <w:color w:val="000000" w:themeColor="text1"/>
                <w:sz w:val="20"/>
                <w:szCs w:val="20"/>
                <w:lang w:eastAsia="en-GB"/>
              </w:rPr>
              <w:t>people</w:t>
            </w:r>
            <w:r w:rsidRPr="007A1907">
              <w:rPr>
                <w:rFonts w:ascii="Times New Roman" w:eastAsia="Times New Roman" w:hAnsi="Times New Roman" w:cs="Times New Roman"/>
                <w:color w:val="000000" w:themeColor="text1"/>
                <w:sz w:val="20"/>
                <w:szCs w:val="20"/>
                <w:lang w:eastAsia="en-GB"/>
              </w:rPr>
              <w:t xml:space="preserve"> (717 women); and the "Psychological </w:t>
            </w:r>
            <w:r w:rsidRPr="007A1907">
              <w:rPr>
                <w:rFonts w:ascii="Times New Roman" w:eastAsia="Times New Roman" w:hAnsi="Times New Roman" w:cs="Times New Roman"/>
                <w:color w:val="000000" w:themeColor="text1"/>
                <w:sz w:val="20"/>
                <w:szCs w:val="20"/>
                <w:lang w:eastAsia="en-GB"/>
              </w:rPr>
              <w:lastRenderedPageBreak/>
              <w:t xml:space="preserve">Challenges of Entrepreneurship" workshop covered 326 </w:t>
            </w:r>
            <w:r w:rsidR="00DB2AD1" w:rsidRPr="007A1907">
              <w:rPr>
                <w:rFonts w:ascii="Times New Roman" w:eastAsia="Times New Roman" w:hAnsi="Times New Roman" w:cs="Times New Roman"/>
                <w:color w:val="000000" w:themeColor="text1"/>
                <w:sz w:val="20"/>
                <w:szCs w:val="20"/>
                <w:lang w:eastAsia="en-GB"/>
              </w:rPr>
              <w:t>people</w:t>
            </w:r>
            <w:r w:rsidRPr="007A1907">
              <w:rPr>
                <w:rFonts w:ascii="Times New Roman" w:eastAsia="Times New Roman" w:hAnsi="Times New Roman" w:cs="Times New Roman"/>
                <w:color w:val="000000" w:themeColor="text1"/>
                <w:sz w:val="20"/>
                <w:szCs w:val="20"/>
                <w:lang w:eastAsia="en-GB"/>
              </w:rPr>
              <w:t xml:space="preserve"> (180 women).</w:t>
            </w:r>
          </w:p>
        </w:tc>
        <w:tc>
          <w:tcPr>
            <w:tcW w:w="1836" w:type="dxa"/>
            <w:gridSpan w:val="2"/>
            <w:vAlign w:val="center"/>
          </w:tcPr>
          <w:p w14:paraId="671EB732" w14:textId="394BA007" w:rsidR="00042089" w:rsidRPr="007A1907" w:rsidRDefault="00C94E33"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14019EE1" w14:textId="77777777" w:rsidR="00372889" w:rsidRPr="007A1907" w:rsidRDefault="00FD0800"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p w14:paraId="2BAD0F64" w14:textId="77777777" w:rsidR="001D4177" w:rsidRPr="007A1907" w:rsidRDefault="001D4177" w:rsidP="00042089">
            <w:pPr>
              <w:pStyle w:val="NoSpacing"/>
              <w:jc w:val="both"/>
              <w:rPr>
                <w:rFonts w:ascii="Times New Roman" w:eastAsia="Times New Roman" w:hAnsi="Times New Roman" w:cs="Times New Roman"/>
                <w:color w:val="000000" w:themeColor="text1"/>
                <w:sz w:val="20"/>
                <w:szCs w:val="20"/>
                <w:lang w:eastAsia="en-GB"/>
              </w:rPr>
            </w:pPr>
          </w:p>
          <w:p w14:paraId="223D29EA" w14:textId="1F3322C7" w:rsidR="001D4177" w:rsidRPr="007A1907" w:rsidRDefault="001D4177"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Continuous implementation of activities promoting the importance of career guidance and counseling (CGC) and career orientation.</w:t>
            </w:r>
          </w:p>
        </w:tc>
      </w:tr>
      <w:tr w:rsidR="00042089" w:rsidRPr="007A1907" w14:paraId="2F0A8688" w14:textId="77777777" w:rsidTr="003174B2">
        <w:trPr>
          <w:trHeight w:val="439"/>
        </w:trPr>
        <w:tc>
          <w:tcPr>
            <w:tcW w:w="2131" w:type="dxa"/>
            <w:vAlign w:val="center"/>
            <w:hideMark/>
          </w:tcPr>
          <w:p w14:paraId="33AAC269" w14:textId="60AB5DCF" w:rsidR="00982084" w:rsidRPr="007A1907" w:rsidRDefault="00042089" w:rsidP="00DE755F">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2.1.3. </w:t>
            </w:r>
            <w:r w:rsidR="00982084" w:rsidRPr="007A1907">
              <w:rPr>
                <w:rFonts w:ascii="Times New Roman" w:hAnsi="Times New Roman" w:cs="Times New Roman"/>
                <w:iCs/>
                <w:color w:val="000000" w:themeColor="text1"/>
                <w:sz w:val="20"/>
                <w:szCs w:val="20"/>
                <w:lang w:val="en-GB" w:eastAsia="en-GB"/>
              </w:rPr>
              <w:t>Implementation of active job search measures</w:t>
            </w:r>
          </w:p>
        </w:tc>
        <w:tc>
          <w:tcPr>
            <w:tcW w:w="760" w:type="dxa"/>
            <w:noWrap/>
            <w:vAlign w:val="center"/>
            <w:hideMark/>
          </w:tcPr>
          <w:p w14:paraId="38F0F35D" w14:textId="75F77EF9"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0EB4F9A0" w14:textId="708EDA83"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4FD92380" w14:textId="45B2CCB5" w:rsidR="00042089" w:rsidRPr="007A1907" w:rsidRDefault="009E0C79" w:rsidP="002C2AE7">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5833BE10" w14:textId="243C107C" w:rsidR="00042089" w:rsidRPr="007A1907" w:rsidRDefault="00F4281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FP</w:t>
            </w:r>
          </w:p>
          <w:p w14:paraId="2E9395D7" w14:textId="68DE2B56" w:rsidR="009E0C79" w:rsidRPr="007A1907" w:rsidRDefault="009E0C7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Program 0803</w:t>
            </w:r>
          </w:p>
          <w:p w14:paraId="06C87171" w14:textId="77777777" w:rsidR="009E0C7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 xml:space="preserve"> (</w:t>
            </w:r>
            <w:r w:rsidR="00F4281C" w:rsidRPr="007A1907">
              <w:rPr>
                <w:rFonts w:ascii="Times New Roman" w:eastAsia="Times New Roman" w:hAnsi="Times New Roman" w:cs="Times New Roman"/>
                <w:color w:val="000000" w:themeColor="text1"/>
                <w:sz w:val="20"/>
                <w:szCs w:val="20"/>
                <w:lang w:val="sr-Latn-RS" w:eastAsia="en-GB"/>
              </w:rPr>
              <w:t>P</w:t>
            </w:r>
            <w:r w:rsidRPr="007A1907">
              <w:rPr>
                <w:rFonts w:ascii="Times New Roman" w:eastAsia="Times New Roman" w:hAnsi="Times New Roman" w:cs="Times New Roman"/>
                <w:color w:val="000000" w:themeColor="text1"/>
                <w:sz w:val="20"/>
                <w:szCs w:val="20"/>
                <w:lang w:val="sr-Cyrl-RS" w:eastAsia="en-GB"/>
              </w:rPr>
              <w:t>А</w:t>
            </w:r>
            <w:r w:rsidR="004E3D53"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 xml:space="preserve">) </w:t>
            </w:r>
          </w:p>
          <w:p w14:paraId="540F607A" w14:textId="31117BD5"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hAnsi="Times New Roman" w:cs="Times New Roman"/>
                <w:color w:val="000000" w:themeColor="text1"/>
                <w:sz w:val="20"/>
                <w:szCs w:val="20"/>
                <w:lang w:val="sr-Cyrl-RS"/>
              </w:rPr>
              <w:t>1</w:t>
            </w:r>
            <w:r w:rsidR="00DB32E9" w:rsidRPr="007A1907">
              <w:rPr>
                <w:rFonts w:ascii="Times New Roman" w:hAnsi="Times New Roman" w:cs="Times New Roman"/>
                <w:color w:val="000000" w:themeColor="text1"/>
                <w:sz w:val="20"/>
                <w:szCs w:val="20"/>
                <w:lang w:val="sr-Latn-RS"/>
              </w:rPr>
              <w:t>,</w:t>
            </w:r>
            <w:r w:rsidR="009E0C79" w:rsidRPr="007A1907">
              <w:rPr>
                <w:rFonts w:ascii="Times New Roman" w:hAnsi="Times New Roman" w:cs="Times New Roman"/>
                <w:color w:val="000000" w:themeColor="text1"/>
                <w:sz w:val="20"/>
                <w:szCs w:val="20"/>
                <w:lang w:val="sr-Latn-RS"/>
              </w:rPr>
              <w:t>219</w:t>
            </w:r>
          </w:p>
        </w:tc>
        <w:tc>
          <w:tcPr>
            <w:tcW w:w="4926" w:type="dxa"/>
            <w:gridSpan w:val="4"/>
            <w:vAlign w:val="center"/>
          </w:tcPr>
          <w:p w14:paraId="44AEB564" w14:textId="77777777" w:rsidR="002B6F0C" w:rsidRPr="007A1907" w:rsidRDefault="002D0B3C" w:rsidP="002D0B3C">
            <w:pPr>
              <w:pStyle w:val="NoSpacing"/>
              <w:ind w:hanging="4"/>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A total of 100,031 persons (57,237 women) are involved in active job-seeking measures, as follows:</w:t>
            </w:r>
          </w:p>
          <w:p w14:paraId="1BCE168F" w14:textId="5F4ADD3D" w:rsidR="00ED6127" w:rsidRPr="007A1907" w:rsidRDefault="007E467D" w:rsidP="00ED6127">
            <w:pPr>
              <w:pStyle w:val="ListParagraph"/>
              <w:numPr>
                <w:ilvl w:val="0"/>
                <w:numId w:val="16"/>
              </w:numP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Job fair</w:t>
            </w:r>
            <w:r w:rsidR="00EF3F45" w:rsidRPr="007A1907">
              <w:rPr>
                <w:rFonts w:ascii="Times New Roman" w:eastAsia="Times New Roman" w:hAnsi="Times New Roman" w:cs="Times New Roman"/>
                <w:color w:val="000000" w:themeColor="text1"/>
                <w:sz w:val="20"/>
                <w:szCs w:val="20"/>
                <w:lang w:val="sr-Latn-RS" w:eastAsia="en-GB"/>
              </w:rPr>
              <w:t>:</w:t>
            </w:r>
            <w:r w:rsidR="00883249" w:rsidRPr="007A1907">
              <w:rPr>
                <w:rFonts w:ascii="Times New Roman" w:hAnsi="Times New Roman" w:cs="Times New Roman"/>
                <w:sz w:val="20"/>
                <w:szCs w:val="20"/>
              </w:rPr>
              <w:t xml:space="preserve"> </w:t>
            </w:r>
            <w:r w:rsidR="0087719B" w:rsidRPr="007A1907">
              <w:rPr>
                <w:rFonts w:ascii="Times New Roman" w:hAnsi="Times New Roman" w:cs="Times New Roman"/>
                <w:sz w:val="20"/>
                <w:szCs w:val="20"/>
              </w:rPr>
              <w:t xml:space="preserve">48,726 </w:t>
            </w:r>
            <w:r w:rsidR="00883249" w:rsidRPr="007A1907">
              <w:rPr>
                <w:rFonts w:ascii="Times New Roman" w:eastAsia="Times New Roman" w:hAnsi="Times New Roman" w:cs="Times New Roman"/>
                <w:color w:val="000000" w:themeColor="text1"/>
                <w:sz w:val="20"/>
                <w:szCs w:val="20"/>
                <w:lang w:val="sr-Latn-RS" w:eastAsia="en-GB"/>
              </w:rPr>
              <w:t xml:space="preserve"> </w:t>
            </w:r>
            <w:r w:rsidR="004932A9" w:rsidRPr="007A1907">
              <w:rPr>
                <w:rFonts w:ascii="Times New Roman" w:eastAsia="Times New Roman" w:hAnsi="Times New Roman" w:cs="Times New Roman"/>
                <w:color w:val="000000" w:themeColor="text1"/>
                <w:sz w:val="20"/>
                <w:szCs w:val="20"/>
                <w:lang w:val="sr-Latn-RS" w:eastAsia="en-GB"/>
              </w:rPr>
              <w:t>persons</w:t>
            </w:r>
            <w:r w:rsidR="00883249" w:rsidRPr="007A1907">
              <w:rPr>
                <w:rFonts w:ascii="Times New Roman" w:eastAsia="Times New Roman" w:hAnsi="Times New Roman" w:cs="Times New Roman"/>
                <w:color w:val="000000" w:themeColor="text1"/>
                <w:sz w:val="20"/>
                <w:szCs w:val="20"/>
                <w:lang w:val="sr-Latn-RS" w:eastAsia="en-GB"/>
              </w:rPr>
              <w:t xml:space="preserve"> (</w:t>
            </w:r>
            <w:r w:rsidR="00ED6127" w:rsidRPr="007A1907">
              <w:rPr>
                <w:rFonts w:ascii="Times New Roman" w:eastAsia="Times New Roman" w:hAnsi="Times New Roman" w:cs="Times New Roman"/>
                <w:color w:val="000000" w:themeColor="text1"/>
                <w:sz w:val="20"/>
                <w:szCs w:val="20"/>
                <w:lang w:val="sr-Latn-RS" w:eastAsia="en-GB"/>
              </w:rPr>
              <w:t xml:space="preserve">27,925 </w:t>
            </w:r>
            <w:r w:rsidR="00883249" w:rsidRPr="007A1907">
              <w:rPr>
                <w:rFonts w:ascii="Times New Roman" w:eastAsia="Times New Roman" w:hAnsi="Times New Roman" w:cs="Times New Roman"/>
                <w:color w:val="000000" w:themeColor="text1"/>
                <w:sz w:val="20"/>
                <w:szCs w:val="20"/>
                <w:lang w:val="sr-Latn-RS" w:eastAsia="en-GB"/>
              </w:rPr>
              <w:t xml:space="preserve"> women);</w:t>
            </w:r>
          </w:p>
          <w:p w14:paraId="7C5ED1EE" w14:textId="3734A1D0" w:rsidR="002B46EC" w:rsidRPr="007A1907" w:rsidRDefault="0082094F" w:rsidP="002B46EC">
            <w:pPr>
              <w:pStyle w:val="ListParagraph"/>
              <w:numPr>
                <w:ilvl w:val="0"/>
                <w:numId w:val="16"/>
              </w:numP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Job club</w:t>
            </w:r>
            <w:r w:rsidR="00EF3F45" w:rsidRPr="007A1907">
              <w:rPr>
                <w:rFonts w:ascii="Times New Roman" w:eastAsia="Times New Roman" w:hAnsi="Times New Roman" w:cs="Times New Roman"/>
                <w:color w:val="000000" w:themeColor="text1"/>
                <w:sz w:val="20"/>
                <w:szCs w:val="20"/>
                <w:lang w:val="sr-Latn-RS" w:eastAsia="en-GB"/>
              </w:rPr>
              <w:t>:</w:t>
            </w:r>
            <w:r w:rsidR="001E2761" w:rsidRPr="007A1907">
              <w:rPr>
                <w:rFonts w:ascii="Times New Roman" w:hAnsi="Times New Roman" w:cs="Times New Roman"/>
                <w:sz w:val="20"/>
                <w:szCs w:val="20"/>
              </w:rPr>
              <w:t xml:space="preserve"> </w:t>
            </w:r>
            <w:r w:rsidR="001E2761" w:rsidRPr="007A1907">
              <w:rPr>
                <w:rFonts w:ascii="Times New Roman" w:eastAsia="Times New Roman" w:hAnsi="Times New Roman" w:cs="Times New Roman"/>
                <w:color w:val="000000" w:themeColor="text1"/>
                <w:sz w:val="20"/>
                <w:szCs w:val="20"/>
                <w:lang w:val="sr-Latn-RS" w:eastAsia="en-GB"/>
              </w:rPr>
              <w:t>3,496 pe</w:t>
            </w:r>
            <w:r w:rsidR="004932A9" w:rsidRPr="007A1907">
              <w:rPr>
                <w:rFonts w:ascii="Times New Roman" w:eastAsia="Times New Roman" w:hAnsi="Times New Roman" w:cs="Times New Roman"/>
                <w:color w:val="000000" w:themeColor="text1"/>
                <w:sz w:val="20"/>
                <w:szCs w:val="20"/>
                <w:lang w:val="sr-Latn-RS" w:eastAsia="en-GB"/>
              </w:rPr>
              <w:t xml:space="preserve">rsons </w:t>
            </w:r>
            <w:r w:rsidR="001E2761" w:rsidRPr="007A1907">
              <w:rPr>
                <w:rFonts w:ascii="Times New Roman" w:eastAsia="Times New Roman" w:hAnsi="Times New Roman" w:cs="Times New Roman"/>
                <w:color w:val="000000" w:themeColor="text1"/>
                <w:sz w:val="20"/>
                <w:szCs w:val="20"/>
                <w:lang w:val="sr-Latn-RS" w:eastAsia="en-GB"/>
              </w:rPr>
              <w:t>(2,181 women);</w:t>
            </w:r>
          </w:p>
          <w:p w14:paraId="00A6EBCF" w14:textId="0AEAFA6B" w:rsidR="00C80BA2" w:rsidRPr="007A1907" w:rsidRDefault="00EF3F45" w:rsidP="00C80BA2">
            <w:pPr>
              <w:pStyle w:val="ListParagraph"/>
              <w:numPr>
                <w:ilvl w:val="0"/>
                <w:numId w:val="16"/>
              </w:numP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Job search trainig:</w:t>
            </w:r>
            <w:r w:rsidR="00C80BA2" w:rsidRPr="007A1907">
              <w:rPr>
                <w:rFonts w:ascii="Times New Roman" w:hAnsi="Times New Roman" w:cs="Times New Roman"/>
                <w:sz w:val="20"/>
                <w:szCs w:val="20"/>
              </w:rPr>
              <w:t xml:space="preserve"> </w:t>
            </w:r>
            <w:r w:rsidR="00C80BA2" w:rsidRPr="007A1907">
              <w:rPr>
                <w:rFonts w:ascii="Times New Roman" w:eastAsia="Times New Roman" w:hAnsi="Times New Roman" w:cs="Times New Roman"/>
                <w:color w:val="000000" w:themeColor="text1"/>
                <w:sz w:val="20"/>
                <w:szCs w:val="20"/>
                <w:lang w:val="sr-Latn-RS" w:eastAsia="en-GB"/>
              </w:rPr>
              <w:t>35,330 pe</w:t>
            </w:r>
            <w:r w:rsidR="004932A9" w:rsidRPr="007A1907">
              <w:rPr>
                <w:rFonts w:ascii="Times New Roman" w:eastAsia="Times New Roman" w:hAnsi="Times New Roman" w:cs="Times New Roman"/>
                <w:color w:val="000000" w:themeColor="text1"/>
                <w:sz w:val="20"/>
                <w:szCs w:val="20"/>
                <w:lang w:val="sr-Latn-RS" w:eastAsia="en-GB"/>
              </w:rPr>
              <w:t>rsons</w:t>
            </w:r>
            <w:r w:rsidR="00C80BA2" w:rsidRPr="007A1907">
              <w:rPr>
                <w:rFonts w:ascii="Times New Roman" w:eastAsia="Times New Roman" w:hAnsi="Times New Roman" w:cs="Times New Roman"/>
                <w:color w:val="000000" w:themeColor="text1"/>
                <w:sz w:val="20"/>
                <w:szCs w:val="20"/>
                <w:lang w:val="sr-Latn-RS" w:eastAsia="en-GB"/>
              </w:rPr>
              <w:t xml:space="preserve"> (20,116 women);</w:t>
            </w:r>
          </w:p>
          <w:p w14:paraId="346D2686" w14:textId="086B5196" w:rsidR="004C7FC0" w:rsidRPr="007A1907" w:rsidRDefault="00C91D98" w:rsidP="004C7FC0">
            <w:pPr>
              <w:pStyle w:val="ListParagraph"/>
              <w:numPr>
                <w:ilvl w:val="0"/>
                <w:numId w:val="16"/>
              </w:numP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Self-effi</w:t>
            </w:r>
            <w:r w:rsidR="001A3430" w:rsidRPr="007A1907">
              <w:rPr>
                <w:rFonts w:ascii="Times New Roman" w:eastAsia="Times New Roman" w:hAnsi="Times New Roman" w:cs="Times New Roman"/>
                <w:color w:val="000000" w:themeColor="text1"/>
                <w:sz w:val="20"/>
                <w:szCs w:val="20"/>
                <w:lang w:val="sr-Latn-RS" w:eastAsia="en-GB"/>
              </w:rPr>
              <w:t>cacy training</w:t>
            </w:r>
            <w:r w:rsidR="00750997" w:rsidRPr="007A1907">
              <w:rPr>
                <w:rFonts w:ascii="Times New Roman" w:eastAsia="Times New Roman" w:hAnsi="Times New Roman" w:cs="Times New Roman"/>
                <w:color w:val="000000" w:themeColor="text1"/>
                <w:sz w:val="20"/>
                <w:szCs w:val="20"/>
                <w:lang w:val="sr-Latn-RS" w:eastAsia="en-GB"/>
              </w:rPr>
              <w:t>:</w:t>
            </w:r>
            <w:r w:rsidR="00752F1A" w:rsidRPr="007A1907">
              <w:rPr>
                <w:rFonts w:ascii="Times New Roman" w:hAnsi="Times New Roman" w:cs="Times New Roman"/>
                <w:sz w:val="20"/>
                <w:szCs w:val="20"/>
              </w:rPr>
              <w:t xml:space="preserve"> </w:t>
            </w:r>
            <w:r w:rsidR="00752F1A" w:rsidRPr="007A1907">
              <w:rPr>
                <w:rFonts w:ascii="Times New Roman" w:eastAsia="Times New Roman" w:hAnsi="Times New Roman" w:cs="Times New Roman"/>
                <w:color w:val="000000" w:themeColor="text1"/>
                <w:sz w:val="20"/>
                <w:szCs w:val="20"/>
                <w:lang w:val="sr-Latn-RS" w:eastAsia="en-GB"/>
              </w:rPr>
              <w:t>2,543 pe</w:t>
            </w:r>
            <w:r w:rsidR="004932A9" w:rsidRPr="007A1907">
              <w:rPr>
                <w:rFonts w:ascii="Times New Roman" w:eastAsia="Times New Roman" w:hAnsi="Times New Roman" w:cs="Times New Roman"/>
                <w:color w:val="000000" w:themeColor="text1"/>
                <w:sz w:val="20"/>
                <w:szCs w:val="20"/>
                <w:lang w:val="sr-Latn-RS" w:eastAsia="en-GB"/>
              </w:rPr>
              <w:t>rsons</w:t>
            </w:r>
            <w:r w:rsidR="00752F1A" w:rsidRPr="007A1907">
              <w:rPr>
                <w:rFonts w:ascii="Times New Roman" w:eastAsia="Times New Roman" w:hAnsi="Times New Roman" w:cs="Times New Roman"/>
                <w:color w:val="000000" w:themeColor="text1"/>
                <w:sz w:val="20"/>
                <w:szCs w:val="20"/>
                <w:lang w:val="sr-Latn-RS" w:eastAsia="en-GB"/>
              </w:rPr>
              <w:t xml:space="preserve"> (1,848 women); </w:t>
            </w:r>
          </w:p>
          <w:p w14:paraId="3620737A" w14:textId="6FA372D2" w:rsidR="00BE1206" w:rsidRPr="007A1907" w:rsidRDefault="004C7FC0" w:rsidP="00BE1206">
            <w:pPr>
              <w:pStyle w:val="ListParagraph"/>
              <w:numPr>
                <w:ilvl w:val="0"/>
                <w:numId w:val="16"/>
              </w:numP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w:t>
            </w:r>
            <w:r w:rsidR="00020267" w:rsidRPr="007A1907">
              <w:rPr>
                <w:rFonts w:ascii="Times New Roman" w:eastAsia="Times New Roman" w:hAnsi="Times New Roman" w:cs="Times New Roman"/>
                <w:color w:val="000000" w:themeColor="text1"/>
                <w:sz w:val="20"/>
                <w:szCs w:val="20"/>
                <w:lang w:val="sr-Latn-RS" w:eastAsia="en-GB"/>
              </w:rPr>
              <w:t>orkshop on coping with stress caused by job loss</w:t>
            </w:r>
            <w:r w:rsidR="00927E0C" w:rsidRPr="007A1907">
              <w:rPr>
                <w:rFonts w:ascii="Times New Roman" w:eastAsia="Times New Roman" w:hAnsi="Times New Roman" w:cs="Times New Roman"/>
                <w:color w:val="000000" w:themeColor="text1"/>
                <w:sz w:val="20"/>
                <w:szCs w:val="20"/>
                <w:lang w:val="sr-Latn-RS" w:eastAsia="en-GB"/>
              </w:rPr>
              <w:t xml:space="preserve">: </w:t>
            </w:r>
            <w:r w:rsidR="00BE1206" w:rsidRPr="007A1907">
              <w:rPr>
                <w:rFonts w:ascii="Times New Roman" w:eastAsia="Times New Roman" w:hAnsi="Times New Roman" w:cs="Times New Roman"/>
                <w:color w:val="000000" w:themeColor="text1"/>
                <w:sz w:val="20"/>
                <w:szCs w:val="20"/>
                <w:lang w:val="sr-Latn-RS" w:eastAsia="en-GB"/>
              </w:rPr>
              <w:t>964 pe</w:t>
            </w:r>
            <w:r w:rsidR="004932A9" w:rsidRPr="007A1907">
              <w:rPr>
                <w:rFonts w:ascii="Times New Roman" w:eastAsia="Times New Roman" w:hAnsi="Times New Roman" w:cs="Times New Roman"/>
                <w:color w:val="000000" w:themeColor="text1"/>
                <w:sz w:val="20"/>
                <w:szCs w:val="20"/>
                <w:lang w:val="sr-Latn-RS" w:eastAsia="en-GB"/>
              </w:rPr>
              <w:t>rsons</w:t>
            </w:r>
            <w:r w:rsidR="00BE1206" w:rsidRPr="007A1907">
              <w:rPr>
                <w:rFonts w:ascii="Times New Roman" w:eastAsia="Times New Roman" w:hAnsi="Times New Roman" w:cs="Times New Roman"/>
                <w:color w:val="000000" w:themeColor="text1"/>
                <w:sz w:val="20"/>
                <w:szCs w:val="20"/>
                <w:lang w:val="sr-Latn-RS" w:eastAsia="en-GB"/>
              </w:rPr>
              <w:t xml:space="preserve"> (717 women);</w:t>
            </w:r>
          </w:p>
          <w:p w14:paraId="06BC16F3" w14:textId="562A361D" w:rsidR="002D0B3C" w:rsidRPr="007A1907" w:rsidRDefault="00750997" w:rsidP="007B1F15">
            <w:pPr>
              <w:pStyle w:val="ListParagraph"/>
              <w:numPr>
                <w:ilvl w:val="0"/>
                <w:numId w:val="16"/>
              </w:numP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Workshop </w:t>
            </w:r>
            <w:r w:rsidR="002B38AC" w:rsidRPr="007A1907">
              <w:rPr>
                <w:rFonts w:ascii="Times New Roman" w:eastAsia="Times New Roman" w:hAnsi="Times New Roman" w:cs="Times New Roman"/>
                <w:color w:val="000000" w:themeColor="text1"/>
                <w:sz w:val="20"/>
                <w:szCs w:val="20"/>
                <w:lang w:val="sr-Latn-RS" w:eastAsia="en-GB"/>
              </w:rPr>
              <w:t>"Psychological Challenges of Entrepreneurship"</w:t>
            </w:r>
            <w:r w:rsidRPr="007A1907">
              <w:rPr>
                <w:rFonts w:ascii="Times New Roman" w:eastAsia="Times New Roman" w:hAnsi="Times New Roman" w:cs="Times New Roman"/>
                <w:color w:val="000000" w:themeColor="text1"/>
                <w:sz w:val="20"/>
                <w:szCs w:val="20"/>
                <w:lang w:val="sr-Latn-RS" w:eastAsia="en-GB"/>
              </w:rPr>
              <w:t>:</w:t>
            </w:r>
            <w:r w:rsidR="004B4B8D" w:rsidRPr="007A1907">
              <w:rPr>
                <w:rFonts w:ascii="Times New Roman" w:eastAsia="Times New Roman" w:hAnsi="Times New Roman" w:cs="Times New Roman"/>
                <w:color w:val="000000" w:themeColor="text1"/>
                <w:sz w:val="20"/>
                <w:szCs w:val="20"/>
                <w:lang w:val="sr-Latn-RS" w:eastAsia="en-GB"/>
              </w:rPr>
              <w:t xml:space="preserve"> </w:t>
            </w:r>
            <w:r w:rsidR="007B1F15" w:rsidRPr="007A1907">
              <w:rPr>
                <w:rFonts w:ascii="Times New Roman" w:eastAsia="Times New Roman" w:hAnsi="Times New Roman" w:cs="Times New Roman"/>
                <w:color w:val="000000" w:themeColor="text1"/>
                <w:sz w:val="20"/>
                <w:szCs w:val="20"/>
                <w:lang w:val="sr-Latn-RS" w:eastAsia="en-GB"/>
              </w:rPr>
              <w:t>8,972 pe</w:t>
            </w:r>
            <w:r w:rsidR="004932A9" w:rsidRPr="007A1907">
              <w:rPr>
                <w:rFonts w:ascii="Times New Roman" w:eastAsia="Times New Roman" w:hAnsi="Times New Roman" w:cs="Times New Roman"/>
                <w:color w:val="000000" w:themeColor="text1"/>
                <w:sz w:val="20"/>
                <w:szCs w:val="20"/>
                <w:lang w:val="sr-Latn-RS" w:eastAsia="en-GB"/>
              </w:rPr>
              <w:t>rsons</w:t>
            </w:r>
            <w:r w:rsidR="007B1F15" w:rsidRPr="007A1907">
              <w:rPr>
                <w:rFonts w:ascii="Times New Roman" w:eastAsia="Times New Roman" w:hAnsi="Times New Roman" w:cs="Times New Roman"/>
                <w:color w:val="000000" w:themeColor="text1"/>
                <w:sz w:val="20"/>
                <w:szCs w:val="20"/>
                <w:lang w:val="sr-Latn-RS" w:eastAsia="en-GB"/>
              </w:rPr>
              <w:t xml:space="preserve"> (4,450 </w:t>
            </w:r>
            <w:r w:rsidR="004932A9" w:rsidRPr="007A1907">
              <w:rPr>
                <w:rFonts w:ascii="Times New Roman" w:eastAsia="Times New Roman" w:hAnsi="Times New Roman" w:cs="Times New Roman"/>
                <w:color w:val="000000" w:themeColor="text1"/>
                <w:sz w:val="20"/>
                <w:szCs w:val="20"/>
                <w:lang w:val="sr-Latn-RS" w:eastAsia="en-GB"/>
              </w:rPr>
              <w:t>women</w:t>
            </w:r>
            <w:r w:rsidR="007B1F15" w:rsidRPr="007A1907">
              <w:rPr>
                <w:rFonts w:ascii="Times New Roman" w:eastAsia="Times New Roman" w:hAnsi="Times New Roman" w:cs="Times New Roman"/>
                <w:color w:val="000000" w:themeColor="text1"/>
                <w:sz w:val="20"/>
                <w:szCs w:val="20"/>
                <w:lang w:val="sr-Latn-RS" w:eastAsia="en-GB"/>
              </w:rPr>
              <w:t>).</w:t>
            </w:r>
          </w:p>
        </w:tc>
        <w:tc>
          <w:tcPr>
            <w:tcW w:w="1836" w:type="dxa"/>
            <w:gridSpan w:val="2"/>
            <w:vAlign w:val="center"/>
          </w:tcPr>
          <w:p w14:paraId="78C918FA" w14:textId="41CAF9AC" w:rsidR="00042089" w:rsidRPr="007A1907" w:rsidRDefault="0035226F"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55D03192" w14:textId="7841EC28" w:rsidR="00042089" w:rsidRPr="007A1907" w:rsidRDefault="00F30F48" w:rsidP="000D14E8">
            <w:pPr>
              <w:pStyle w:val="NoSpacing"/>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The activity is implemented on an annual basis.</w:t>
            </w:r>
          </w:p>
        </w:tc>
      </w:tr>
      <w:tr w:rsidR="00042089" w:rsidRPr="007A1907" w14:paraId="6888EFAD" w14:textId="77777777" w:rsidTr="002F76EE">
        <w:trPr>
          <w:trHeight w:val="709"/>
        </w:trPr>
        <w:tc>
          <w:tcPr>
            <w:tcW w:w="2131" w:type="dxa"/>
            <w:vAlign w:val="center"/>
            <w:hideMark/>
          </w:tcPr>
          <w:p w14:paraId="41D7D6BD" w14:textId="6B5FBD19" w:rsidR="00DB4E90" w:rsidRPr="007A1907" w:rsidRDefault="00042089" w:rsidP="000E097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2.1.4. </w:t>
            </w:r>
            <w:r w:rsidR="00BA6123" w:rsidRPr="007A1907">
              <w:rPr>
                <w:rFonts w:ascii="Times New Roman" w:hAnsi="Times New Roman" w:cs="Times New Roman"/>
                <w:iCs/>
                <w:color w:val="000000" w:themeColor="text1"/>
                <w:sz w:val="20"/>
                <w:szCs w:val="20"/>
                <w:lang w:eastAsia="en-GB"/>
              </w:rPr>
              <w:t>Provision of further education and training</w:t>
            </w:r>
          </w:p>
        </w:tc>
        <w:tc>
          <w:tcPr>
            <w:tcW w:w="760" w:type="dxa"/>
            <w:noWrap/>
            <w:vAlign w:val="center"/>
            <w:hideMark/>
          </w:tcPr>
          <w:p w14:paraId="1055E781" w14:textId="32CF1935"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4A9F0758" w14:textId="4A716B38"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51E99FBF" w14:textId="47EA4F71" w:rsidR="00042089" w:rsidRPr="007A1907" w:rsidRDefault="00B77371"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0AA247FE"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p>
          <w:p w14:paraId="2B4D25CF" w14:textId="77777777" w:rsidR="004E3D53" w:rsidRPr="007A1907" w:rsidRDefault="004E3D53" w:rsidP="004E3D53">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FP</w:t>
            </w:r>
          </w:p>
          <w:p w14:paraId="4075ED90" w14:textId="5B8ABF97" w:rsidR="00112B9C" w:rsidRPr="007A1907" w:rsidRDefault="00112B9C" w:rsidP="004E3D53">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Program 0803</w:t>
            </w:r>
          </w:p>
          <w:p w14:paraId="28219940" w14:textId="02B1C867" w:rsidR="00042089"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 (</w:t>
            </w:r>
            <w:r w:rsidR="004E3D53" w:rsidRPr="007A1907">
              <w:rPr>
                <w:rFonts w:ascii="Times New Roman" w:eastAsia="Times New Roman" w:hAnsi="Times New Roman" w:cs="Times New Roman"/>
                <w:color w:val="000000" w:themeColor="text1"/>
                <w:sz w:val="20"/>
                <w:szCs w:val="20"/>
                <w:lang w:val="sr-Latn-RS" w:eastAsia="en-GB"/>
              </w:rPr>
              <w:t>P</w:t>
            </w:r>
            <w:r w:rsidR="004E3D53" w:rsidRPr="007A1907">
              <w:rPr>
                <w:rFonts w:ascii="Times New Roman" w:eastAsia="Times New Roman" w:hAnsi="Times New Roman" w:cs="Times New Roman"/>
                <w:color w:val="000000" w:themeColor="text1"/>
                <w:sz w:val="20"/>
                <w:szCs w:val="20"/>
                <w:lang w:val="sr-Cyrl-RS" w:eastAsia="en-GB"/>
              </w:rPr>
              <w:t>А</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 xml:space="preserve">0006) </w:t>
            </w:r>
            <w:r w:rsidR="00112B9C" w:rsidRPr="007A1907">
              <w:rPr>
                <w:rFonts w:ascii="Times New Roman" w:eastAsia="Times New Roman" w:hAnsi="Times New Roman" w:cs="Times New Roman"/>
                <w:color w:val="000000" w:themeColor="text1"/>
                <w:sz w:val="20"/>
                <w:szCs w:val="20"/>
                <w:lang w:val="sr-Latn-RS" w:eastAsia="en-GB"/>
              </w:rPr>
              <w:t>2</w:t>
            </w:r>
            <w:r w:rsidR="00DB32E9" w:rsidRPr="007A1907">
              <w:rPr>
                <w:rFonts w:ascii="Times New Roman" w:eastAsia="Times New Roman" w:hAnsi="Times New Roman" w:cs="Times New Roman"/>
                <w:color w:val="000000" w:themeColor="text1"/>
                <w:sz w:val="20"/>
                <w:szCs w:val="20"/>
                <w:lang w:val="sr-Latn-RS" w:eastAsia="en-GB"/>
              </w:rPr>
              <w:t>,</w:t>
            </w:r>
            <w:r w:rsidR="00112B9C" w:rsidRPr="007A1907">
              <w:rPr>
                <w:rFonts w:ascii="Times New Roman" w:eastAsia="Times New Roman" w:hAnsi="Times New Roman" w:cs="Times New Roman"/>
                <w:color w:val="000000" w:themeColor="text1"/>
                <w:sz w:val="20"/>
                <w:szCs w:val="20"/>
                <w:lang w:val="sr-Latn-RS" w:eastAsia="en-GB"/>
              </w:rPr>
              <w:t>294,</w:t>
            </w:r>
            <w:r w:rsidR="00816BBC" w:rsidRPr="007A1907">
              <w:rPr>
                <w:rFonts w:ascii="Times New Roman" w:eastAsia="Times New Roman" w:hAnsi="Times New Roman" w:cs="Times New Roman"/>
                <w:color w:val="000000" w:themeColor="text1"/>
                <w:sz w:val="20"/>
                <w:szCs w:val="20"/>
                <w:lang w:val="sr-Latn-RS" w:eastAsia="en-GB"/>
              </w:rPr>
              <w:t>548</w:t>
            </w:r>
          </w:p>
          <w:p w14:paraId="34E2E533" w14:textId="77777777" w:rsidR="00816BBC"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r w:rsidR="004E3D53" w:rsidRPr="007A1907">
              <w:rPr>
                <w:rFonts w:ascii="Times New Roman" w:eastAsia="Times New Roman" w:hAnsi="Times New Roman" w:cs="Times New Roman"/>
                <w:color w:val="000000" w:themeColor="text1"/>
                <w:sz w:val="20"/>
                <w:szCs w:val="20"/>
                <w:lang w:val="sr-Latn-RS" w:eastAsia="en-GB"/>
              </w:rPr>
              <w:t>P</w:t>
            </w:r>
            <w:r w:rsidR="004E3D53" w:rsidRPr="007A1907">
              <w:rPr>
                <w:rFonts w:ascii="Times New Roman" w:eastAsia="Times New Roman" w:hAnsi="Times New Roman" w:cs="Times New Roman"/>
                <w:color w:val="000000" w:themeColor="text1"/>
                <w:sz w:val="20"/>
                <w:szCs w:val="20"/>
                <w:lang w:val="sr-Cyrl-RS" w:eastAsia="en-GB"/>
              </w:rPr>
              <w:t>А</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eastAsia="en-GB"/>
              </w:rPr>
              <w:t xml:space="preserve">0008) </w:t>
            </w:r>
          </w:p>
          <w:p w14:paraId="2C00E892" w14:textId="79AFB24B" w:rsidR="00042089"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w:t>
            </w:r>
            <w:r w:rsidR="00816BBC" w:rsidRPr="007A1907">
              <w:rPr>
                <w:rFonts w:ascii="Times New Roman" w:eastAsia="Times New Roman" w:hAnsi="Times New Roman" w:cs="Times New Roman"/>
                <w:color w:val="000000" w:themeColor="text1"/>
                <w:sz w:val="20"/>
                <w:szCs w:val="20"/>
                <w:lang w:eastAsia="en-GB"/>
              </w:rPr>
              <w:t>8,502</w:t>
            </w:r>
          </w:p>
          <w:p w14:paraId="39E6E4FB" w14:textId="77777777" w:rsidR="00042089"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p>
          <w:p w14:paraId="17E48028" w14:textId="77777777" w:rsidR="00816BBC" w:rsidRPr="007A1907" w:rsidRDefault="001962A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Budget RS</w:t>
            </w:r>
          </w:p>
          <w:p w14:paraId="145EDC99" w14:textId="77777777" w:rsidR="00816BBC" w:rsidRPr="007A1907" w:rsidRDefault="00816BB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(PA 4002)</w:t>
            </w:r>
          </w:p>
          <w:p w14:paraId="41DBDC45" w14:textId="77777777" w:rsidR="00621C20" w:rsidRPr="007A1907" w:rsidRDefault="00816BB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88,782</w:t>
            </w:r>
          </w:p>
          <w:p w14:paraId="69EB5702" w14:textId="53B72C4D" w:rsidR="00042089" w:rsidRPr="007A1907" w:rsidRDefault="00621C20"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IPA 2020</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5CB3F879" w14:textId="77777777" w:rsidR="00621C20"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4E3D53" w:rsidRPr="007A1907">
              <w:rPr>
                <w:rFonts w:ascii="Times New Roman" w:eastAsia="Times New Roman" w:hAnsi="Times New Roman" w:cs="Times New Roman"/>
                <w:color w:val="000000" w:themeColor="text1"/>
                <w:sz w:val="20"/>
                <w:szCs w:val="20"/>
                <w:lang w:val="sr-Latn-RS" w:eastAsia="en-GB"/>
              </w:rPr>
              <w:t>P</w:t>
            </w:r>
            <w:r w:rsidR="004E3D53" w:rsidRPr="007A1907">
              <w:rPr>
                <w:rFonts w:ascii="Times New Roman" w:eastAsia="Times New Roman" w:hAnsi="Times New Roman" w:cs="Times New Roman"/>
                <w:color w:val="000000" w:themeColor="text1"/>
                <w:sz w:val="20"/>
                <w:szCs w:val="20"/>
                <w:lang w:val="sr-Cyrl-RS" w:eastAsia="en-GB"/>
              </w:rPr>
              <w:t>А</w:t>
            </w:r>
            <w:r w:rsidRPr="007A1907">
              <w:rPr>
                <w:rFonts w:ascii="Times New Roman" w:eastAsia="Times New Roman" w:hAnsi="Times New Roman" w:cs="Times New Roman"/>
                <w:color w:val="000000" w:themeColor="text1"/>
                <w:sz w:val="20"/>
                <w:szCs w:val="20"/>
                <w:lang w:val="sr-Cyrl-RS" w:eastAsia="en-GB"/>
              </w:rPr>
              <w:t xml:space="preserve"> 7084) </w:t>
            </w:r>
          </w:p>
          <w:p w14:paraId="0475E22A" w14:textId="036F9216" w:rsidR="00042089" w:rsidRPr="007A1907" w:rsidRDefault="00621C20"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170,82</w:t>
            </w:r>
            <w:r w:rsidR="002C61C8" w:rsidRPr="007A1907">
              <w:rPr>
                <w:rFonts w:ascii="Times New Roman" w:eastAsia="Times New Roman" w:hAnsi="Times New Roman" w:cs="Times New Roman"/>
                <w:color w:val="000000" w:themeColor="text1"/>
                <w:sz w:val="20"/>
                <w:szCs w:val="20"/>
                <w:lang w:val="sr-Latn-RS" w:eastAsia="en-GB"/>
              </w:rPr>
              <w:t>1</w:t>
            </w:r>
          </w:p>
        </w:tc>
        <w:tc>
          <w:tcPr>
            <w:tcW w:w="4926" w:type="dxa"/>
            <w:gridSpan w:val="4"/>
            <w:vAlign w:val="center"/>
          </w:tcPr>
          <w:p w14:paraId="2B65BC17" w14:textId="21F64288" w:rsidR="0085074C" w:rsidRPr="007A1907" w:rsidRDefault="008D7DD9" w:rsidP="002C61C8">
            <w:pPr>
              <w:pStyle w:val="NoSpacing"/>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A total o</w:t>
            </w:r>
            <w:r w:rsidR="004B4B8D" w:rsidRPr="007A1907">
              <w:rPr>
                <w:rFonts w:ascii="Times New Roman" w:hAnsi="Times New Roman" w:cs="Times New Roman"/>
                <w:color w:val="000000" w:themeColor="text1"/>
                <w:sz w:val="20"/>
                <w:szCs w:val="20"/>
                <w:lang w:val="sr-Latn-RS"/>
              </w:rPr>
              <w:t>f 5,972</w:t>
            </w:r>
            <w:r w:rsidRPr="007A1907">
              <w:rPr>
                <w:rFonts w:ascii="Times New Roman" w:hAnsi="Times New Roman" w:cs="Times New Roman"/>
                <w:color w:val="000000" w:themeColor="text1"/>
                <w:sz w:val="20"/>
                <w:szCs w:val="20"/>
                <w:lang w:val="sr-Latn-RS"/>
              </w:rPr>
              <w:t xml:space="preserve"> persons (</w:t>
            </w:r>
            <w:r w:rsidR="00180EBB" w:rsidRPr="007A1907">
              <w:rPr>
                <w:rFonts w:ascii="Times New Roman" w:hAnsi="Times New Roman" w:cs="Times New Roman"/>
                <w:color w:val="000000" w:themeColor="text1"/>
                <w:sz w:val="20"/>
                <w:szCs w:val="20"/>
                <w:lang w:val="sr-Latn-RS"/>
              </w:rPr>
              <w:t xml:space="preserve">3,890 </w:t>
            </w:r>
            <w:r w:rsidRPr="007A1907">
              <w:rPr>
                <w:rFonts w:ascii="Times New Roman" w:hAnsi="Times New Roman" w:cs="Times New Roman"/>
                <w:color w:val="000000" w:themeColor="text1"/>
                <w:sz w:val="20"/>
                <w:szCs w:val="20"/>
                <w:lang w:val="sr-Latn-RS"/>
              </w:rPr>
              <w:t xml:space="preserve">women) are involved in </w:t>
            </w:r>
            <w:r w:rsidR="00601935" w:rsidRPr="007A1907">
              <w:rPr>
                <w:rFonts w:ascii="Times New Roman" w:hAnsi="Times New Roman" w:cs="Times New Roman"/>
                <w:color w:val="000000" w:themeColor="text1"/>
                <w:sz w:val="20"/>
                <w:szCs w:val="20"/>
                <w:lang w:val="sr-Latn-RS"/>
              </w:rPr>
              <w:t>further edu</w:t>
            </w:r>
            <w:r w:rsidR="00E15020" w:rsidRPr="007A1907">
              <w:rPr>
                <w:rFonts w:ascii="Times New Roman" w:hAnsi="Times New Roman" w:cs="Times New Roman"/>
                <w:color w:val="000000" w:themeColor="text1"/>
                <w:sz w:val="20"/>
                <w:szCs w:val="20"/>
                <w:lang w:val="sr-Latn-RS"/>
              </w:rPr>
              <w:t>c</w:t>
            </w:r>
            <w:r w:rsidR="00601935" w:rsidRPr="007A1907">
              <w:rPr>
                <w:rFonts w:ascii="Times New Roman" w:hAnsi="Times New Roman" w:cs="Times New Roman"/>
                <w:color w:val="000000" w:themeColor="text1"/>
                <w:sz w:val="20"/>
                <w:szCs w:val="20"/>
                <w:lang w:val="sr-Latn-RS"/>
              </w:rPr>
              <w:t xml:space="preserve">ation and training mesasures, as follows: </w:t>
            </w:r>
          </w:p>
          <w:p w14:paraId="4FFD5E19" w14:textId="112D68D7" w:rsidR="00032338" w:rsidRPr="007A1907" w:rsidRDefault="00032338" w:rsidP="00032338">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Professional practice: 2</w:t>
            </w:r>
            <w:r w:rsidR="00A039EA" w:rsidRPr="007A1907">
              <w:rPr>
                <w:rFonts w:ascii="Times New Roman" w:eastAsia="Times New Roman" w:hAnsi="Times New Roman" w:cs="Times New Roman"/>
                <w:color w:val="000000" w:themeColor="text1"/>
                <w:sz w:val="20"/>
                <w:szCs w:val="20"/>
                <w:lang w:val="sr-Latn-RS" w:eastAsia="en-GB"/>
              </w:rPr>
              <w:t>,014</w:t>
            </w:r>
            <w:r w:rsidRPr="007A1907">
              <w:rPr>
                <w:rFonts w:ascii="Times New Roman" w:eastAsia="Times New Roman" w:hAnsi="Times New Roman" w:cs="Times New Roman"/>
                <w:color w:val="000000" w:themeColor="text1"/>
                <w:sz w:val="20"/>
                <w:szCs w:val="20"/>
                <w:lang w:val="sr-Latn-RS" w:eastAsia="en-GB"/>
              </w:rPr>
              <w:t xml:space="preserve"> persons (1</w:t>
            </w:r>
            <w:r w:rsidR="009E6A14" w:rsidRPr="007A1907">
              <w:rPr>
                <w:rFonts w:ascii="Times New Roman" w:eastAsia="Times New Roman" w:hAnsi="Times New Roman" w:cs="Times New Roman"/>
                <w:color w:val="000000" w:themeColor="text1"/>
                <w:sz w:val="20"/>
                <w:szCs w:val="20"/>
                <w:lang w:val="sr-Latn-RS" w:eastAsia="en-GB"/>
              </w:rPr>
              <w:t>,487</w:t>
            </w:r>
            <w:r w:rsidRPr="007A1907">
              <w:rPr>
                <w:rFonts w:ascii="Times New Roman" w:eastAsia="Times New Roman" w:hAnsi="Times New Roman" w:cs="Times New Roman"/>
                <w:color w:val="000000" w:themeColor="text1"/>
                <w:sz w:val="20"/>
                <w:szCs w:val="20"/>
                <w:lang w:val="sr-Latn-RS" w:eastAsia="en-GB"/>
              </w:rPr>
              <w:t xml:space="preserve"> women);</w:t>
            </w:r>
          </w:p>
          <w:p w14:paraId="460FCA16" w14:textId="6EBA47F4" w:rsidR="00032338" w:rsidRPr="007A1907" w:rsidRDefault="00032338" w:rsidP="00032338">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higher education: </w:t>
            </w:r>
            <w:r w:rsidR="00430F31" w:rsidRPr="007A1907">
              <w:rPr>
                <w:rFonts w:ascii="Times New Roman" w:eastAsia="Times New Roman" w:hAnsi="Times New Roman" w:cs="Times New Roman"/>
                <w:color w:val="000000" w:themeColor="text1"/>
                <w:sz w:val="20"/>
                <w:szCs w:val="20"/>
                <w:lang w:val="sr-Latn-RS" w:eastAsia="en-GB"/>
              </w:rPr>
              <w:t>653</w:t>
            </w:r>
            <w:r w:rsidRPr="007A1907">
              <w:rPr>
                <w:rFonts w:ascii="Times New Roman" w:eastAsia="Times New Roman" w:hAnsi="Times New Roman" w:cs="Times New Roman"/>
                <w:color w:val="000000" w:themeColor="text1"/>
                <w:sz w:val="20"/>
                <w:szCs w:val="20"/>
                <w:lang w:val="sr-Latn-RS" w:eastAsia="en-GB"/>
              </w:rPr>
              <w:t xml:space="preserve"> person</w:t>
            </w:r>
            <w:r w:rsidR="00430F31" w:rsidRPr="007A1907">
              <w:rPr>
                <w:rFonts w:ascii="Times New Roman" w:eastAsia="Times New Roman" w:hAnsi="Times New Roman" w:cs="Times New Roman"/>
                <w:color w:val="000000" w:themeColor="text1"/>
                <w:sz w:val="20"/>
                <w:szCs w:val="20"/>
                <w:lang w:val="sr-Latn-RS" w:eastAsia="en-GB"/>
              </w:rPr>
              <w:t>s</w:t>
            </w:r>
            <w:r w:rsidRPr="007A1907">
              <w:rPr>
                <w:rFonts w:ascii="Times New Roman" w:eastAsia="Times New Roman" w:hAnsi="Times New Roman" w:cs="Times New Roman"/>
                <w:color w:val="000000" w:themeColor="text1"/>
                <w:sz w:val="20"/>
                <w:szCs w:val="20"/>
                <w:lang w:val="sr-Latn-RS" w:eastAsia="en-GB"/>
              </w:rPr>
              <w:t xml:space="preserve"> (</w:t>
            </w:r>
            <w:r w:rsidR="001E0CD0" w:rsidRPr="007A1907">
              <w:rPr>
                <w:rFonts w:ascii="Times New Roman" w:eastAsia="Times New Roman" w:hAnsi="Times New Roman" w:cs="Times New Roman"/>
                <w:color w:val="000000" w:themeColor="text1"/>
                <w:sz w:val="20"/>
                <w:szCs w:val="20"/>
                <w:lang w:val="sr-Latn-RS" w:eastAsia="en-GB"/>
              </w:rPr>
              <w:t>448</w:t>
            </w:r>
            <w:r w:rsidRPr="007A1907">
              <w:rPr>
                <w:rFonts w:ascii="Times New Roman" w:eastAsia="Times New Roman" w:hAnsi="Times New Roman" w:cs="Times New Roman"/>
                <w:color w:val="000000" w:themeColor="text1"/>
                <w:sz w:val="20"/>
                <w:szCs w:val="20"/>
                <w:lang w:val="sr-Latn-RS" w:eastAsia="en-GB"/>
              </w:rPr>
              <w:t xml:space="preserve"> wom</w:t>
            </w:r>
            <w:r w:rsidR="00430F31" w:rsidRPr="007A1907">
              <w:rPr>
                <w:rFonts w:ascii="Times New Roman" w:eastAsia="Times New Roman" w:hAnsi="Times New Roman" w:cs="Times New Roman"/>
                <w:color w:val="000000" w:themeColor="text1"/>
                <w:sz w:val="20"/>
                <w:szCs w:val="20"/>
                <w:lang w:val="sr-Latn-RS" w:eastAsia="en-GB"/>
              </w:rPr>
              <w:t>en</w:t>
            </w:r>
            <w:r w:rsidRPr="007A1907">
              <w:rPr>
                <w:rFonts w:ascii="Times New Roman" w:eastAsia="Times New Roman" w:hAnsi="Times New Roman" w:cs="Times New Roman"/>
                <w:color w:val="000000" w:themeColor="text1"/>
                <w:sz w:val="20"/>
                <w:szCs w:val="20"/>
                <w:lang w:val="sr-Latn-RS" w:eastAsia="en-GB"/>
              </w:rPr>
              <w:t>);</w:t>
            </w:r>
          </w:p>
          <w:p w14:paraId="66C88222" w14:textId="45A9DC8D" w:rsidR="00032338" w:rsidRPr="007A1907" w:rsidRDefault="00032338" w:rsidP="00032338">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secondary education: </w:t>
            </w:r>
            <w:r w:rsidR="0068077A" w:rsidRPr="007A1907">
              <w:rPr>
                <w:rFonts w:ascii="Times New Roman" w:eastAsia="Times New Roman" w:hAnsi="Times New Roman" w:cs="Times New Roman"/>
                <w:color w:val="000000" w:themeColor="text1"/>
                <w:sz w:val="20"/>
                <w:szCs w:val="20"/>
                <w:lang w:val="sr-Latn-RS" w:eastAsia="en-GB"/>
              </w:rPr>
              <w:t>327</w:t>
            </w:r>
            <w:r w:rsidRPr="007A1907">
              <w:rPr>
                <w:rFonts w:ascii="Times New Roman" w:eastAsia="Times New Roman" w:hAnsi="Times New Roman" w:cs="Times New Roman"/>
                <w:color w:val="000000" w:themeColor="text1"/>
                <w:sz w:val="20"/>
                <w:szCs w:val="20"/>
                <w:lang w:val="sr-Latn-RS" w:eastAsia="en-GB"/>
              </w:rPr>
              <w:t xml:space="preserve"> persons (</w:t>
            </w:r>
            <w:r w:rsidR="00A128BD" w:rsidRPr="007A1907">
              <w:rPr>
                <w:rFonts w:ascii="Times New Roman" w:eastAsia="Times New Roman" w:hAnsi="Times New Roman" w:cs="Times New Roman"/>
                <w:color w:val="000000" w:themeColor="text1"/>
                <w:sz w:val="20"/>
                <w:szCs w:val="20"/>
                <w:lang w:val="sr-Latn-RS" w:eastAsia="en-GB"/>
              </w:rPr>
              <w:t>1</w:t>
            </w:r>
            <w:r w:rsidR="00DB0866" w:rsidRPr="007A1907">
              <w:rPr>
                <w:rFonts w:ascii="Times New Roman" w:eastAsia="Times New Roman" w:hAnsi="Times New Roman" w:cs="Times New Roman"/>
                <w:color w:val="000000" w:themeColor="text1"/>
                <w:sz w:val="20"/>
                <w:szCs w:val="20"/>
                <w:lang w:val="sr-Latn-RS" w:eastAsia="en-GB"/>
              </w:rPr>
              <w:t>8</w:t>
            </w:r>
            <w:r w:rsidR="00A128BD" w:rsidRPr="007A1907">
              <w:rPr>
                <w:rFonts w:ascii="Times New Roman" w:eastAsia="Times New Roman" w:hAnsi="Times New Roman" w:cs="Times New Roman"/>
                <w:color w:val="000000" w:themeColor="text1"/>
                <w:sz w:val="20"/>
                <w:szCs w:val="20"/>
                <w:lang w:val="sr-Latn-RS" w:eastAsia="en-GB"/>
              </w:rPr>
              <w:t>4</w:t>
            </w:r>
            <w:r w:rsidRPr="007A1907">
              <w:rPr>
                <w:rFonts w:ascii="Times New Roman" w:eastAsia="Times New Roman" w:hAnsi="Times New Roman" w:cs="Times New Roman"/>
                <w:color w:val="000000" w:themeColor="text1"/>
                <w:sz w:val="20"/>
                <w:szCs w:val="20"/>
                <w:lang w:val="sr-Latn-RS" w:eastAsia="en-GB"/>
              </w:rPr>
              <w:t xml:space="preserve"> women);</w:t>
            </w:r>
          </w:p>
          <w:p w14:paraId="353551E1" w14:textId="7C4D3192" w:rsidR="00032338" w:rsidRPr="007A1907" w:rsidRDefault="00032338" w:rsidP="00032338">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Acquisition of practical knowledge: </w:t>
            </w:r>
            <w:r w:rsidR="00D4034A" w:rsidRPr="007A1907">
              <w:rPr>
                <w:rFonts w:ascii="Times New Roman" w:eastAsia="Times New Roman" w:hAnsi="Times New Roman" w:cs="Times New Roman"/>
                <w:color w:val="000000" w:themeColor="text1"/>
                <w:sz w:val="20"/>
                <w:szCs w:val="20"/>
                <w:lang w:val="sr-Latn-RS" w:eastAsia="en-GB"/>
              </w:rPr>
              <w:t>594</w:t>
            </w:r>
            <w:r w:rsidRPr="007A1907">
              <w:rPr>
                <w:rFonts w:ascii="Times New Roman" w:eastAsia="Times New Roman" w:hAnsi="Times New Roman" w:cs="Times New Roman"/>
                <w:color w:val="000000" w:themeColor="text1"/>
                <w:sz w:val="20"/>
                <w:szCs w:val="20"/>
                <w:lang w:val="sr-Latn-RS" w:eastAsia="en-GB"/>
              </w:rPr>
              <w:t xml:space="preserve"> persons (</w:t>
            </w:r>
            <w:r w:rsidR="00D4034A" w:rsidRPr="007A1907">
              <w:rPr>
                <w:rFonts w:ascii="Times New Roman" w:eastAsia="Times New Roman" w:hAnsi="Times New Roman" w:cs="Times New Roman"/>
                <w:color w:val="000000" w:themeColor="text1"/>
                <w:sz w:val="20"/>
                <w:szCs w:val="20"/>
                <w:lang w:val="sr-Latn-RS" w:eastAsia="en-GB"/>
              </w:rPr>
              <w:t xml:space="preserve">315 </w:t>
            </w:r>
            <w:r w:rsidRPr="007A1907">
              <w:rPr>
                <w:rFonts w:ascii="Times New Roman" w:eastAsia="Times New Roman" w:hAnsi="Times New Roman" w:cs="Times New Roman"/>
                <w:color w:val="000000" w:themeColor="text1"/>
                <w:sz w:val="20"/>
                <w:szCs w:val="20"/>
                <w:lang w:val="sr-Latn-RS" w:eastAsia="en-GB"/>
              </w:rPr>
              <w:t>women);</w:t>
            </w:r>
          </w:p>
          <w:p w14:paraId="5993046C" w14:textId="54114625" w:rsidR="00032338" w:rsidRPr="007A1907" w:rsidRDefault="00032338" w:rsidP="00032338">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Training at the employer’s request: </w:t>
            </w:r>
            <w:r w:rsidR="005C1048" w:rsidRPr="007A1907">
              <w:rPr>
                <w:rFonts w:ascii="Times New Roman" w:eastAsia="Times New Roman" w:hAnsi="Times New Roman" w:cs="Times New Roman"/>
                <w:color w:val="000000" w:themeColor="text1"/>
                <w:sz w:val="20"/>
                <w:szCs w:val="20"/>
                <w:lang w:val="sr-Latn-RS" w:eastAsia="en-GB"/>
              </w:rPr>
              <w:t>601</w:t>
            </w:r>
            <w:r w:rsidRPr="007A1907">
              <w:rPr>
                <w:rFonts w:ascii="Times New Roman" w:eastAsia="Times New Roman" w:hAnsi="Times New Roman" w:cs="Times New Roman"/>
                <w:color w:val="000000" w:themeColor="text1"/>
                <w:sz w:val="20"/>
                <w:szCs w:val="20"/>
                <w:lang w:val="sr-Latn-RS" w:eastAsia="en-GB"/>
              </w:rPr>
              <w:t xml:space="preserve"> persons (</w:t>
            </w:r>
            <w:r w:rsidR="00C13897" w:rsidRPr="007A1907">
              <w:rPr>
                <w:rFonts w:ascii="Times New Roman" w:eastAsia="Times New Roman" w:hAnsi="Times New Roman" w:cs="Times New Roman"/>
                <w:color w:val="000000" w:themeColor="text1"/>
                <w:sz w:val="20"/>
                <w:szCs w:val="20"/>
                <w:lang w:val="sr-Latn-RS" w:eastAsia="en-GB"/>
              </w:rPr>
              <w:t xml:space="preserve">319 </w:t>
            </w:r>
            <w:r w:rsidRPr="007A1907">
              <w:rPr>
                <w:rFonts w:ascii="Times New Roman" w:eastAsia="Times New Roman" w:hAnsi="Times New Roman" w:cs="Times New Roman"/>
                <w:color w:val="000000" w:themeColor="text1"/>
                <w:sz w:val="20"/>
                <w:szCs w:val="20"/>
                <w:lang w:val="sr-Latn-RS" w:eastAsia="en-GB"/>
              </w:rPr>
              <w:t>wom</w:t>
            </w:r>
            <w:r w:rsidR="00C13897" w:rsidRPr="007A1907">
              <w:rPr>
                <w:rFonts w:ascii="Times New Roman" w:eastAsia="Times New Roman" w:hAnsi="Times New Roman" w:cs="Times New Roman"/>
                <w:color w:val="000000" w:themeColor="text1"/>
                <w:sz w:val="20"/>
                <w:szCs w:val="20"/>
                <w:lang w:val="sr-Latn-RS" w:eastAsia="en-GB"/>
              </w:rPr>
              <w:t>e</w:t>
            </w:r>
            <w:r w:rsidRPr="007A1907">
              <w:rPr>
                <w:rFonts w:ascii="Times New Roman" w:eastAsia="Times New Roman" w:hAnsi="Times New Roman" w:cs="Times New Roman"/>
                <w:color w:val="000000" w:themeColor="text1"/>
                <w:sz w:val="20"/>
                <w:szCs w:val="20"/>
                <w:lang w:val="sr-Latn-RS" w:eastAsia="en-GB"/>
              </w:rPr>
              <w:t>n)</w:t>
            </w:r>
          </w:p>
          <w:p w14:paraId="781D7B59" w14:textId="720E46CC" w:rsidR="00032338" w:rsidRPr="007A1907" w:rsidRDefault="00032338" w:rsidP="00032338">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Labour market training: </w:t>
            </w:r>
            <w:r w:rsidR="00910EB4" w:rsidRPr="007A1907">
              <w:rPr>
                <w:rFonts w:ascii="Times New Roman" w:eastAsia="Times New Roman" w:hAnsi="Times New Roman" w:cs="Times New Roman"/>
                <w:color w:val="000000" w:themeColor="text1"/>
                <w:sz w:val="20"/>
                <w:szCs w:val="20"/>
                <w:lang w:val="sr-Latn-RS" w:eastAsia="en-GB"/>
              </w:rPr>
              <w:t>62</w:t>
            </w:r>
            <w:r w:rsidR="00C62388" w:rsidRPr="007A1907">
              <w:rPr>
                <w:rFonts w:ascii="Times New Roman" w:eastAsia="Times New Roman" w:hAnsi="Times New Roman" w:cs="Times New Roman"/>
                <w:color w:val="000000" w:themeColor="text1"/>
                <w:sz w:val="20"/>
                <w:szCs w:val="20"/>
                <w:lang w:val="sr-Latn-RS" w:eastAsia="en-GB"/>
              </w:rPr>
              <w:t>6</w:t>
            </w:r>
            <w:r w:rsidRPr="007A1907">
              <w:rPr>
                <w:rFonts w:ascii="Times New Roman" w:eastAsia="Times New Roman" w:hAnsi="Times New Roman" w:cs="Times New Roman"/>
                <w:color w:val="000000" w:themeColor="text1"/>
                <w:sz w:val="20"/>
                <w:szCs w:val="20"/>
                <w:lang w:val="sr-Latn-RS" w:eastAsia="en-GB"/>
              </w:rPr>
              <w:t xml:space="preserve"> persons (</w:t>
            </w:r>
            <w:r w:rsidR="00C62388" w:rsidRPr="007A1907">
              <w:rPr>
                <w:rFonts w:ascii="Times New Roman" w:eastAsia="Times New Roman" w:hAnsi="Times New Roman" w:cs="Times New Roman"/>
                <w:color w:val="000000" w:themeColor="text1"/>
                <w:sz w:val="20"/>
                <w:szCs w:val="20"/>
                <w:lang w:val="sr-Latn-RS" w:eastAsia="en-GB"/>
              </w:rPr>
              <w:t>425</w:t>
            </w:r>
            <w:r w:rsidRPr="007A1907">
              <w:rPr>
                <w:rFonts w:ascii="Times New Roman" w:eastAsia="Times New Roman" w:hAnsi="Times New Roman" w:cs="Times New Roman"/>
                <w:color w:val="000000" w:themeColor="text1"/>
                <w:sz w:val="20"/>
                <w:szCs w:val="20"/>
                <w:lang w:val="sr-Latn-RS" w:eastAsia="en-GB"/>
              </w:rPr>
              <w:t xml:space="preserve"> women);</w:t>
            </w:r>
          </w:p>
          <w:p w14:paraId="1E11F68D" w14:textId="366FEE28" w:rsidR="00032338" w:rsidRPr="007A1907" w:rsidRDefault="00032338" w:rsidP="00032338">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Functional adult primary education: </w:t>
            </w:r>
            <w:r w:rsidR="00332A6C" w:rsidRPr="007A1907">
              <w:rPr>
                <w:rFonts w:ascii="Times New Roman" w:eastAsia="Times New Roman" w:hAnsi="Times New Roman" w:cs="Times New Roman"/>
                <w:color w:val="000000" w:themeColor="text1"/>
                <w:sz w:val="20"/>
                <w:szCs w:val="20"/>
                <w:lang w:val="sr-Latn-RS" w:eastAsia="en-GB"/>
              </w:rPr>
              <w:t>1,157</w:t>
            </w:r>
            <w:r w:rsidRPr="007A1907">
              <w:rPr>
                <w:rFonts w:ascii="Times New Roman" w:eastAsia="Times New Roman" w:hAnsi="Times New Roman" w:cs="Times New Roman"/>
                <w:color w:val="000000" w:themeColor="text1"/>
                <w:sz w:val="20"/>
                <w:szCs w:val="20"/>
                <w:lang w:val="sr-Latn-RS" w:eastAsia="en-GB"/>
              </w:rPr>
              <w:t xml:space="preserve"> persons (</w:t>
            </w:r>
            <w:r w:rsidR="00C2231B" w:rsidRPr="007A1907">
              <w:rPr>
                <w:rFonts w:ascii="Times New Roman" w:eastAsia="Times New Roman" w:hAnsi="Times New Roman" w:cs="Times New Roman"/>
                <w:color w:val="000000" w:themeColor="text1"/>
                <w:sz w:val="20"/>
                <w:szCs w:val="20"/>
                <w:lang w:val="sr-Latn-RS" w:eastAsia="en-GB"/>
              </w:rPr>
              <w:t>712</w:t>
            </w:r>
            <w:r w:rsidRPr="007A1907">
              <w:rPr>
                <w:rFonts w:ascii="Times New Roman" w:eastAsia="Times New Roman" w:hAnsi="Times New Roman" w:cs="Times New Roman"/>
                <w:color w:val="000000" w:themeColor="text1"/>
                <w:sz w:val="20"/>
                <w:szCs w:val="20"/>
                <w:lang w:val="sr-Latn-RS" w:eastAsia="en-GB"/>
              </w:rPr>
              <w:t xml:space="preserve"> women)</w:t>
            </w:r>
            <w:r w:rsidR="00C2231B" w:rsidRPr="007A1907">
              <w:rPr>
                <w:rFonts w:ascii="Times New Roman" w:eastAsia="Times New Roman" w:hAnsi="Times New Roman" w:cs="Times New Roman"/>
                <w:color w:val="000000" w:themeColor="text1"/>
                <w:sz w:val="20"/>
                <w:szCs w:val="20"/>
                <w:lang w:val="sr-Latn-RS" w:eastAsia="en-GB"/>
              </w:rPr>
              <w:t>.</w:t>
            </w:r>
          </w:p>
          <w:p w14:paraId="33644486" w14:textId="77777777" w:rsidR="00A00653" w:rsidRPr="007A1907" w:rsidRDefault="00A00653" w:rsidP="00A00653">
            <w:pPr>
              <w:pStyle w:val="NoSpacing"/>
              <w:ind w:left="720"/>
              <w:jc w:val="both"/>
              <w:rPr>
                <w:rFonts w:ascii="Times New Roman" w:eastAsia="Times New Roman" w:hAnsi="Times New Roman" w:cs="Times New Roman"/>
                <w:color w:val="000000" w:themeColor="text1"/>
                <w:sz w:val="20"/>
                <w:szCs w:val="20"/>
                <w:lang w:val="sr-Latn-RS" w:eastAsia="en-GB"/>
              </w:rPr>
            </w:pPr>
          </w:p>
          <w:p w14:paraId="1FD47B1D" w14:textId="2B757C75" w:rsidR="00A35A67" w:rsidRPr="007A1907" w:rsidRDefault="00A35A67" w:rsidP="00A35A67">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An additional 498 persons (383 women) have been included in the "Talents in the Public Sector" professional internship program, in accordance with a Government Conclusion.</w:t>
            </w:r>
          </w:p>
          <w:p w14:paraId="0ADD5267" w14:textId="35F08FBF" w:rsidR="007A1414" w:rsidRPr="007A1907" w:rsidRDefault="00421D70" w:rsidP="00A35A67">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w:t>
            </w:r>
            <w:r w:rsidR="007A1414" w:rsidRPr="007A1907">
              <w:rPr>
                <w:rFonts w:ascii="Times New Roman" w:eastAsia="Times New Roman" w:hAnsi="Times New Roman" w:cs="Times New Roman"/>
                <w:color w:val="000000" w:themeColor="text1"/>
                <w:sz w:val="20"/>
                <w:szCs w:val="20"/>
                <w:lang w:val="sr-Latn-RS" w:eastAsia="en-GB"/>
              </w:rPr>
              <w:t xml:space="preserve">n </w:t>
            </w:r>
            <w:r w:rsidR="00E15020" w:rsidRPr="007A1907">
              <w:rPr>
                <w:rFonts w:ascii="Times New Roman" w:eastAsia="Times New Roman" w:hAnsi="Times New Roman" w:cs="Times New Roman"/>
                <w:color w:val="000000" w:themeColor="text1"/>
                <w:sz w:val="20"/>
                <w:szCs w:val="20"/>
                <w:lang w:val="sr-Latn-RS" w:eastAsia="en-GB"/>
              </w:rPr>
              <w:t>further</w:t>
            </w:r>
            <w:r w:rsidR="007A1414" w:rsidRPr="007A1907">
              <w:rPr>
                <w:rFonts w:ascii="Times New Roman" w:eastAsia="Times New Roman" w:hAnsi="Times New Roman" w:cs="Times New Roman"/>
                <w:color w:val="000000" w:themeColor="text1"/>
                <w:sz w:val="20"/>
                <w:szCs w:val="20"/>
                <w:lang w:val="sr-Latn-RS" w:eastAsia="en-GB"/>
              </w:rPr>
              <w:t xml:space="preserve"> education and training measures under</w:t>
            </w:r>
            <w:r w:rsidR="00570E51" w:rsidRPr="007A1907">
              <w:rPr>
                <w:rFonts w:ascii="Times New Roman" w:hAnsi="Times New Roman" w:cs="Times New Roman"/>
                <w:sz w:val="20"/>
                <w:szCs w:val="20"/>
              </w:rPr>
              <w:t xml:space="preserve"> </w:t>
            </w:r>
            <w:r w:rsidR="00570E51" w:rsidRPr="007A1907">
              <w:rPr>
                <w:rFonts w:ascii="Times New Roman" w:eastAsia="Times New Roman" w:hAnsi="Times New Roman" w:cs="Times New Roman"/>
                <w:color w:val="000000" w:themeColor="text1"/>
                <w:sz w:val="20"/>
                <w:szCs w:val="20"/>
                <w:lang w:val="sr-Latn-RS" w:eastAsia="en-GB"/>
              </w:rPr>
              <w:t>technical cooperation agreements with LSGs</w:t>
            </w:r>
            <w:r w:rsidR="00286B39" w:rsidRPr="007A1907">
              <w:rPr>
                <w:rFonts w:ascii="Times New Roman" w:eastAsia="Times New Roman" w:hAnsi="Times New Roman" w:cs="Times New Roman"/>
                <w:color w:val="000000" w:themeColor="text1"/>
                <w:sz w:val="20"/>
                <w:szCs w:val="20"/>
                <w:lang w:val="sr-Latn-RS" w:eastAsia="en-GB"/>
              </w:rPr>
              <w:t>/TA</w:t>
            </w:r>
            <w:r w:rsidR="00570E51" w:rsidRPr="007A1907">
              <w:rPr>
                <w:rFonts w:ascii="Times New Roman" w:eastAsia="Times New Roman" w:hAnsi="Times New Roman" w:cs="Times New Roman"/>
                <w:color w:val="000000" w:themeColor="text1"/>
                <w:sz w:val="20"/>
                <w:szCs w:val="20"/>
                <w:lang w:val="sr-Latn-RS" w:eastAsia="en-GB"/>
              </w:rPr>
              <w:t xml:space="preserve"> regarding the implementation of local employment planning documents</w:t>
            </w:r>
            <w:r w:rsidR="001615E0"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hAnsi="Times New Roman" w:cs="Times New Roman"/>
                <w:sz w:val="20"/>
                <w:szCs w:val="20"/>
              </w:rPr>
              <w:t xml:space="preserve"> </w:t>
            </w:r>
            <w:r w:rsidRPr="007A1907">
              <w:rPr>
                <w:rFonts w:ascii="Times New Roman" w:eastAsia="Times New Roman" w:hAnsi="Times New Roman" w:cs="Times New Roman"/>
                <w:color w:val="000000" w:themeColor="text1"/>
                <w:sz w:val="20"/>
                <w:szCs w:val="20"/>
                <w:lang w:val="sr-Latn-RS" w:eastAsia="en-GB"/>
              </w:rPr>
              <w:t>additional 209 persons (147 women) have been included</w:t>
            </w:r>
            <w:r w:rsidR="00570E51" w:rsidRPr="007A1907">
              <w:rPr>
                <w:rFonts w:ascii="Times New Roman" w:eastAsia="Times New Roman" w:hAnsi="Times New Roman" w:cs="Times New Roman"/>
                <w:color w:val="000000" w:themeColor="text1"/>
                <w:sz w:val="20"/>
                <w:szCs w:val="20"/>
                <w:lang w:val="sr-Latn-RS" w:eastAsia="en-GB"/>
              </w:rPr>
              <w:t>.</w:t>
            </w:r>
          </w:p>
          <w:p w14:paraId="7967D97B" w14:textId="77777777" w:rsidR="001D57E4" w:rsidRPr="007A1907" w:rsidRDefault="001D57E4" w:rsidP="00A35A67">
            <w:pPr>
              <w:pStyle w:val="NoSpacing"/>
              <w:jc w:val="both"/>
              <w:rPr>
                <w:rFonts w:ascii="Times New Roman" w:eastAsia="Times New Roman" w:hAnsi="Times New Roman" w:cs="Times New Roman"/>
                <w:color w:val="000000" w:themeColor="text1"/>
                <w:sz w:val="20"/>
                <w:szCs w:val="20"/>
                <w:lang w:val="sr-Latn-RS" w:eastAsia="en-GB"/>
              </w:rPr>
            </w:pPr>
          </w:p>
          <w:p w14:paraId="38CA5430" w14:textId="7F49E05C" w:rsidR="00F165FC" w:rsidRPr="007A1907" w:rsidRDefault="00F165FC" w:rsidP="002360D2">
            <w:pPr>
              <w:pStyle w:val="NoSpacing"/>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An additional </w:t>
            </w:r>
            <w:r w:rsidR="00954A67" w:rsidRPr="007A1907">
              <w:rPr>
                <w:rFonts w:ascii="Times New Roman" w:hAnsi="Times New Roman" w:cs="Times New Roman"/>
                <w:color w:val="000000" w:themeColor="text1"/>
                <w:sz w:val="20"/>
                <w:szCs w:val="20"/>
                <w:lang w:val="sr-Latn-RS"/>
              </w:rPr>
              <w:t xml:space="preserve">82 persons (52 women) </w:t>
            </w:r>
            <w:r w:rsidRPr="007A1907">
              <w:rPr>
                <w:rFonts w:ascii="Times New Roman" w:hAnsi="Times New Roman" w:cs="Times New Roman"/>
                <w:color w:val="000000" w:themeColor="text1"/>
                <w:sz w:val="20"/>
                <w:szCs w:val="20"/>
                <w:lang w:val="sr-Latn-RS"/>
              </w:rPr>
              <w:t xml:space="preserve">have been included in </w:t>
            </w:r>
            <w:r w:rsidR="00C22642" w:rsidRPr="007A1907">
              <w:rPr>
                <w:rFonts w:ascii="Times New Roman" w:hAnsi="Times New Roman" w:cs="Times New Roman"/>
                <w:color w:val="000000" w:themeColor="text1"/>
                <w:sz w:val="20"/>
                <w:szCs w:val="20"/>
                <w:lang w:val="sr-Latn-RS"/>
              </w:rPr>
              <w:t>further</w:t>
            </w:r>
            <w:r w:rsidRPr="007A1907">
              <w:rPr>
                <w:rFonts w:ascii="Times New Roman" w:hAnsi="Times New Roman" w:cs="Times New Roman"/>
                <w:color w:val="000000" w:themeColor="text1"/>
                <w:sz w:val="20"/>
                <w:szCs w:val="20"/>
                <w:lang w:val="sr-Latn-RS"/>
              </w:rPr>
              <w:t xml:space="preserve"> education and training measures under the IPA 2020 project "Implementation of innovative Active Labour </w:t>
            </w:r>
            <w:r w:rsidRPr="007A1907">
              <w:rPr>
                <w:rFonts w:ascii="Times New Roman" w:hAnsi="Times New Roman" w:cs="Times New Roman"/>
                <w:color w:val="000000" w:themeColor="text1"/>
                <w:sz w:val="20"/>
                <w:szCs w:val="20"/>
                <w:lang w:val="sr-Latn-RS"/>
              </w:rPr>
              <w:lastRenderedPageBreak/>
              <w:t>Market Policy measures and approaches aimed at the better integration of the long-term unemployed, youth, women, persons with disabilities, and hard-to-employ groups into the labour market," as well as in the piloting of the Youth Guarantee funded by the Republic of Serbia budget.</w:t>
            </w:r>
            <w:r w:rsidR="00E83C64" w:rsidRPr="007A1907">
              <w:rPr>
                <w:rFonts w:ascii="Times New Roman" w:hAnsi="Times New Roman" w:cs="Times New Roman"/>
                <w:color w:val="000000" w:themeColor="text1"/>
                <w:sz w:val="20"/>
                <w:szCs w:val="20"/>
                <w:lang w:val="sr-Latn-RS"/>
              </w:rPr>
              <w:t xml:space="preserve"> </w:t>
            </w:r>
            <w:r w:rsidR="00930586" w:rsidRPr="007A1907">
              <w:rPr>
                <w:rFonts w:ascii="Times New Roman" w:hAnsi="Times New Roman" w:cs="Times New Roman"/>
                <w:color w:val="000000" w:themeColor="text1"/>
                <w:sz w:val="20"/>
                <w:szCs w:val="20"/>
                <w:lang w:val="sr-Latn-RS"/>
              </w:rPr>
              <w:t xml:space="preserve">Through the piloting of the Youth Guarantee, which is financed from the </w:t>
            </w:r>
            <w:r w:rsidR="008E78BC" w:rsidRPr="007A1907">
              <w:rPr>
                <w:rFonts w:ascii="Times New Roman" w:hAnsi="Times New Roman" w:cs="Times New Roman"/>
                <w:color w:val="000000" w:themeColor="text1"/>
                <w:sz w:val="20"/>
                <w:szCs w:val="20"/>
                <w:lang w:val="sr-Latn-RS"/>
              </w:rPr>
              <w:t xml:space="preserve">RS </w:t>
            </w:r>
            <w:r w:rsidR="00930586" w:rsidRPr="007A1907">
              <w:rPr>
                <w:rFonts w:ascii="Times New Roman" w:hAnsi="Times New Roman" w:cs="Times New Roman"/>
                <w:color w:val="000000" w:themeColor="text1"/>
                <w:sz w:val="20"/>
                <w:szCs w:val="20"/>
                <w:lang w:val="sr-Latn-RS"/>
              </w:rPr>
              <w:t>budget</w:t>
            </w:r>
            <w:r w:rsidR="008E78BC" w:rsidRPr="007A1907">
              <w:rPr>
                <w:rFonts w:ascii="Times New Roman" w:hAnsi="Times New Roman" w:cs="Times New Roman"/>
                <w:color w:val="000000" w:themeColor="text1"/>
                <w:sz w:val="20"/>
                <w:szCs w:val="20"/>
                <w:lang w:val="sr-Latn-RS"/>
              </w:rPr>
              <w:t xml:space="preserve"> </w:t>
            </w:r>
            <w:r w:rsidR="00930586" w:rsidRPr="007A1907">
              <w:rPr>
                <w:rFonts w:ascii="Times New Roman" w:hAnsi="Times New Roman" w:cs="Times New Roman"/>
                <w:color w:val="000000" w:themeColor="text1"/>
                <w:sz w:val="20"/>
                <w:szCs w:val="20"/>
                <w:lang w:val="sr-Latn-RS"/>
              </w:rPr>
              <w:t>and DG IPA 2020, 738 pe</w:t>
            </w:r>
            <w:r w:rsidR="008E78BC" w:rsidRPr="007A1907">
              <w:rPr>
                <w:rFonts w:ascii="Times New Roman" w:hAnsi="Times New Roman" w:cs="Times New Roman"/>
                <w:color w:val="000000" w:themeColor="text1"/>
                <w:sz w:val="20"/>
                <w:szCs w:val="20"/>
                <w:lang w:val="sr-Latn-RS"/>
              </w:rPr>
              <w:t>rsons</w:t>
            </w:r>
            <w:r w:rsidR="00930586" w:rsidRPr="007A1907">
              <w:rPr>
                <w:rFonts w:ascii="Times New Roman" w:hAnsi="Times New Roman" w:cs="Times New Roman"/>
                <w:color w:val="000000" w:themeColor="text1"/>
                <w:sz w:val="20"/>
                <w:szCs w:val="20"/>
                <w:lang w:val="sr-Latn-RS"/>
              </w:rPr>
              <w:t xml:space="preserve"> (515 women) received support, of which 369 pe</w:t>
            </w:r>
            <w:r w:rsidR="008E78BC" w:rsidRPr="007A1907">
              <w:rPr>
                <w:rFonts w:ascii="Times New Roman" w:hAnsi="Times New Roman" w:cs="Times New Roman"/>
                <w:color w:val="000000" w:themeColor="text1"/>
                <w:sz w:val="20"/>
                <w:szCs w:val="20"/>
                <w:lang w:val="sr-Latn-RS"/>
              </w:rPr>
              <w:t>rsons</w:t>
            </w:r>
            <w:r w:rsidR="00930586" w:rsidRPr="007A1907">
              <w:rPr>
                <w:rFonts w:ascii="Times New Roman" w:hAnsi="Times New Roman" w:cs="Times New Roman"/>
                <w:color w:val="000000" w:themeColor="text1"/>
                <w:sz w:val="20"/>
                <w:szCs w:val="20"/>
                <w:lang w:val="sr-Latn-RS"/>
              </w:rPr>
              <w:t xml:space="preserve"> were included in short training courses (284 women).</w:t>
            </w:r>
          </w:p>
        </w:tc>
        <w:tc>
          <w:tcPr>
            <w:tcW w:w="1836" w:type="dxa"/>
            <w:gridSpan w:val="2"/>
            <w:vAlign w:val="center"/>
          </w:tcPr>
          <w:p w14:paraId="450C8396" w14:textId="19A5371F"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0C20FCA5" w14:textId="185ED583" w:rsidR="00042089" w:rsidRPr="007A1907" w:rsidRDefault="00934538" w:rsidP="000D14E8">
            <w:pPr>
              <w:pStyle w:val="NoSpacing"/>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The activity is implemented on an annual basis.</w:t>
            </w:r>
          </w:p>
        </w:tc>
      </w:tr>
      <w:tr w:rsidR="00042089" w:rsidRPr="007A1907" w14:paraId="364D4FDD" w14:textId="77777777" w:rsidTr="00DE53E7">
        <w:trPr>
          <w:trHeight w:val="836"/>
        </w:trPr>
        <w:tc>
          <w:tcPr>
            <w:tcW w:w="2131" w:type="dxa"/>
            <w:vAlign w:val="center"/>
            <w:hideMark/>
          </w:tcPr>
          <w:p w14:paraId="685FA05A" w14:textId="4CD54797" w:rsidR="0066496D" w:rsidRPr="007A1907" w:rsidRDefault="00042089" w:rsidP="004F5DC3">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2.1.5. </w:t>
            </w:r>
            <w:r w:rsidR="004F5DC3" w:rsidRPr="007A1907">
              <w:rPr>
                <w:rFonts w:ascii="Times New Roman" w:hAnsi="Times New Roman" w:cs="Times New Roman"/>
                <w:iCs/>
                <w:color w:val="000000" w:themeColor="text1"/>
                <w:sz w:val="20"/>
                <w:szCs w:val="20"/>
                <w:lang w:eastAsia="en-GB"/>
              </w:rPr>
              <w:t xml:space="preserve">Provision of </w:t>
            </w:r>
            <w:r w:rsidR="00F827C2" w:rsidRPr="007A1907">
              <w:rPr>
                <w:rFonts w:ascii="Times New Roman" w:hAnsi="Times New Roman" w:cs="Times New Roman"/>
                <w:iCs/>
                <w:color w:val="000000" w:themeColor="text1"/>
                <w:sz w:val="20"/>
                <w:szCs w:val="20"/>
                <w:lang w:eastAsia="en-GB"/>
              </w:rPr>
              <w:t>subsidized employment and self-employment</w:t>
            </w:r>
          </w:p>
        </w:tc>
        <w:tc>
          <w:tcPr>
            <w:tcW w:w="760" w:type="dxa"/>
            <w:noWrap/>
            <w:vAlign w:val="center"/>
            <w:hideMark/>
          </w:tcPr>
          <w:p w14:paraId="37979B1A" w14:textId="4E06DEBE"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4E25F854" w14:textId="1BA415EA"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21B49E16" w14:textId="78F8805D" w:rsidR="00042089" w:rsidRPr="007A1907" w:rsidRDefault="000221C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2921773A" w14:textId="77777777" w:rsidR="00042089"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val="sr-Cyrl-RS" w:eastAsia="en-GB"/>
              </w:rPr>
            </w:pPr>
          </w:p>
          <w:p w14:paraId="03E7BF9F" w14:textId="7EA5EB4F" w:rsidR="00042089" w:rsidRPr="007A1907" w:rsidRDefault="008D1CE9"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FP</w:t>
            </w:r>
          </w:p>
          <w:p w14:paraId="076BBC07" w14:textId="4612B988" w:rsidR="00D9499E" w:rsidRPr="007A1907" w:rsidRDefault="00D9499E"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Program </w:t>
            </w:r>
            <w:r w:rsidR="00924395" w:rsidRPr="007A1907">
              <w:rPr>
                <w:rFonts w:ascii="Times New Roman" w:eastAsia="Times New Roman" w:hAnsi="Times New Roman" w:cs="Times New Roman"/>
                <w:color w:val="000000" w:themeColor="text1"/>
                <w:sz w:val="20"/>
                <w:szCs w:val="20"/>
                <w:lang w:val="sr-Latn-RS" w:eastAsia="en-GB"/>
              </w:rPr>
              <w:t>0803</w:t>
            </w:r>
          </w:p>
          <w:p w14:paraId="6CAED82D" w14:textId="26F87449" w:rsidR="00042089"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r w:rsidR="008D1CE9"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eastAsia="en-GB"/>
              </w:rPr>
              <w:t>2</w:t>
            </w:r>
            <w:r w:rsidR="00BA7631" w:rsidRPr="007A1907">
              <w:rPr>
                <w:rFonts w:ascii="Times New Roman" w:eastAsia="Times New Roman" w:hAnsi="Times New Roman" w:cs="Times New Roman"/>
                <w:color w:val="000000" w:themeColor="text1"/>
                <w:sz w:val="20"/>
                <w:szCs w:val="20"/>
                <w:lang w:eastAsia="en-GB"/>
              </w:rPr>
              <w:t>,</w:t>
            </w:r>
            <w:r w:rsidR="00924395" w:rsidRPr="007A1907">
              <w:rPr>
                <w:rFonts w:ascii="Times New Roman" w:eastAsia="Times New Roman" w:hAnsi="Times New Roman" w:cs="Times New Roman"/>
                <w:color w:val="000000" w:themeColor="text1"/>
                <w:sz w:val="20"/>
                <w:szCs w:val="20"/>
                <w:lang w:eastAsia="en-GB"/>
              </w:rPr>
              <w:t>354</w:t>
            </w:r>
            <w:r w:rsidR="00BA7631" w:rsidRPr="007A1907">
              <w:rPr>
                <w:rFonts w:ascii="Times New Roman" w:eastAsia="Times New Roman" w:hAnsi="Times New Roman" w:cs="Times New Roman"/>
                <w:color w:val="000000" w:themeColor="text1"/>
                <w:sz w:val="20"/>
                <w:szCs w:val="20"/>
                <w:lang w:eastAsia="en-GB"/>
              </w:rPr>
              <w:t>,</w:t>
            </w:r>
            <w:r w:rsidR="00924395" w:rsidRPr="007A1907">
              <w:rPr>
                <w:rFonts w:ascii="Times New Roman" w:eastAsia="Times New Roman" w:hAnsi="Times New Roman" w:cs="Times New Roman"/>
                <w:color w:val="000000" w:themeColor="text1"/>
                <w:sz w:val="20"/>
                <w:szCs w:val="20"/>
                <w:lang w:eastAsia="en-GB"/>
              </w:rPr>
              <w:t>555</w:t>
            </w:r>
          </w:p>
          <w:p w14:paraId="0AA83701" w14:textId="017F23A6" w:rsidR="00042089"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eastAsia="en-GB"/>
              </w:rPr>
              <w:t>(</w:t>
            </w:r>
            <w:r w:rsidR="008D1CE9" w:rsidRPr="007A1907">
              <w:rPr>
                <w:rFonts w:ascii="Times New Roman" w:eastAsia="Times New Roman" w:hAnsi="Times New Roman" w:cs="Times New Roman"/>
                <w:color w:val="000000" w:themeColor="text1"/>
                <w:sz w:val="20"/>
                <w:szCs w:val="20"/>
                <w:lang w:val="sr-Latn-RS" w:eastAsia="en-GB"/>
              </w:rPr>
              <w:t>PA</w:t>
            </w:r>
            <w:r w:rsidR="008D1CE9"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eastAsia="en-GB"/>
              </w:rPr>
              <w:t>0008)</w:t>
            </w:r>
            <w:r w:rsidRPr="007A1907">
              <w:rPr>
                <w:rFonts w:ascii="Times New Roman" w:eastAsia="Times New Roman" w:hAnsi="Times New Roman" w:cs="Times New Roman"/>
                <w:color w:val="000000" w:themeColor="text1"/>
                <w:sz w:val="20"/>
                <w:szCs w:val="20"/>
                <w:lang w:val="sr-Cyrl-RS" w:eastAsia="en-GB"/>
              </w:rPr>
              <w:t xml:space="preserve"> </w:t>
            </w:r>
            <w:r w:rsidR="00924395" w:rsidRPr="007A1907">
              <w:rPr>
                <w:rFonts w:ascii="Times New Roman" w:eastAsia="Times New Roman" w:hAnsi="Times New Roman" w:cs="Times New Roman"/>
                <w:color w:val="000000" w:themeColor="text1"/>
                <w:sz w:val="20"/>
                <w:szCs w:val="20"/>
                <w:lang w:eastAsia="en-GB"/>
              </w:rPr>
              <w:t>206</w:t>
            </w:r>
            <w:r w:rsidR="00863B83" w:rsidRPr="007A1907">
              <w:rPr>
                <w:rFonts w:ascii="Times New Roman" w:eastAsia="Times New Roman" w:hAnsi="Times New Roman" w:cs="Times New Roman"/>
                <w:color w:val="000000" w:themeColor="text1"/>
                <w:sz w:val="20"/>
                <w:szCs w:val="20"/>
                <w:lang w:eastAsia="en-GB"/>
              </w:rPr>
              <w:t>,</w:t>
            </w:r>
            <w:r w:rsidR="00924395" w:rsidRPr="007A1907">
              <w:rPr>
                <w:rFonts w:ascii="Times New Roman" w:eastAsia="Times New Roman" w:hAnsi="Times New Roman" w:cs="Times New Roman"/>
                <w:color w:val="000000" w:themeColor="text1"/>
                <w:sz w:val="20"/>
                <w:szCs w:val="20"/>
                <w:lang w:eastAsia="en-GB"/>
              </w:rPr>
              <w:t>122</w:t>
            </w:r>
          </w:p>
          <w:p w14:paraId="7252D031" w14:textId="77777777" w:rsidR="00042089"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p>
          <w:p w14:paraId="1185BF2B" w14:textId="77777777" w:rsidR="009165E6" w:rsidRPr="007A1907" w:rsidRDefault="001962AD"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Budget RS</w:t>
            </w:r>
          </w:p>
          <w:p w14:paraId="6E09D5CB" w14:textId="2FB567CF" w:rsidR="00042089" w:rsidRPr="007A1907" w:rsidRDefault="009165E6" w:rsidP="00042089">
            <w:pPr>
              <w:pStyle w:val="NoSpacing"/>
              <w:spacing w:line="256" w:lineRule="auto"/>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Program 0803</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0A5BBF77" w14:textId="14704D9D" w:rsidR="00042089"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eastAsia="en-GB"/>
              </w:rPr>
              <w:t>(</w:t>
            </w:r>
            <w:r w:rsidR="008D1CE9" w:rsidRPr="007A1907">
              <w:rPr>
                <w:rFonts w:ascii="Times New Roman" w:eastAsia="Times New Roman" w:hAnsi="Times New Roman" w:cs="Times New Roman"/>
                <w:color w:val="000000" w:themeColor="text1"/>
                <w:sz w:val="20"/>
                <w:szCs w:val="20"/>
                <w:lang w:val="sr-Latn-RS" w:eastAsia="en-GB"/>
              </w:rPr>
              <w:t>PA</w:t>
            </w:r>
            <w:r w:rsidR="008D1CE9"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eastAsia="en-GB"/>
              </w:rPr>
              <w:t>0005)</w:t>
            </w:r>
            <w:r w:rsidRPr="007A1907">
              <w:rPr>
                <w:rFonts w:ascii="Times New Roman" w:eastAsia="Times New Roman" w:hAnsi="Times New Roman" w:cs="Times New Roman"/>
                <w:color w:val="000000" w:themeColor="text1"/>
                <w:sz w:val="20"/>
                <w:szCs w:val="20"/>
                <w:lang w:val="sr-Cyrl-RS" w:eastAsia="en-GB"/>
              </w:rPr>
              <w:t xml:space="preserve"> 3</w:t>
            </w:r>
            <w:r w:rsidR="009165E6" w:rsidRPr="007A1907">
              <w:rPr>
                <w:rFonts w:ascii="Times New Roman" w:eastAsia="Times New Roman" w:hAnsi="Times New Roman" w:cs="Times New Roman"/>
                <w:color w:val="000000" w:themeColor="text1"/>
                <w:sz w:val="20"/>
                <w:szCs w:val="20"/>
                <w:lang w:val="sr-Latn-RS" w:eastAsia="en-GB"/>
              </w:rPr>
              <w:t>9</w:t>
            </w:r>
            <w:r w:rsidRPr="007A1907">
              <w:rPr>
                <w:rFonts w:ascii="Times New Roman" w:eastAsia="Times New Roman" w:hAnsi="Times New Roman" w:cs="Times New Roman"/>
                <w:color w:val="000000" w:themeColor="text1"/>
                <w:sz w:val="20"/>
                <w:szCs w:val="20"/>
                <w:lang w:val="sr-Cyrl-RS" w:eastAsia="en-GB"/>
              </w:rPr>
              <w:t>5</w:t>
            </w:r>
            <w:r w:rsidR="009B1C89" w:rsidRPr="007A1907">
              <w:rPr>
                <w:rFonts w:ascii="Times New Roman" w:eastAsia="Times New Roman" w:hAnsi="Times New Roman" w:cs="Times New Roman"/>
                <w:color w:val="000000" w:themeColor="text1"/>
                <w:sz w:val="20"/>
                <w:szCs w:val="20"/>
                <w:lang w:val="sr-Latn-RS" w:eastAsia="en-GB"/>
              </w:rPr>
              <w:t>,</w:t>
            </w:r>
            <w:r w:rsidR="009165E6" w:rsidRPr="007A1907">
              <w:rPr>
                <w:rFonts w:ascii="Times New Roman" w:eastAsia="Times New Roman" w:hAnsi="Times New Roman" w:cs="Times New Roman"/>
                <w:color w:val="000000" w:themeColor="text1"/>
                <w:sz w:val="20"/>
                <w:szCs w:val="20"/>
                <w:lang w:val="sr-Latn-RS" w:eastAsia="en-GB"/>
              </w:rPr>
              <w:t>216</w:t>
            </w:r>
          </w:p>
          <w:p w14:paraId="434393B9" w14:textId="35B96066" w:rsidR="009165E6" w:rsidRPr="007A1907" w:rsidRDefault="009165E6"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PA (4002)</w:t>
            </w:r>
          </w:p>
          <w:p w14:paraId="43ABB23D" w14:textId="6C1D778A" w:rsidR="006257BE" w:rsidRPr="007A1907" w:rsidRDefault="006257BE"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63,674</w:t>
            </w:r>
          </w:p>
          <w:p w14:paraId="611671C9" w14:textId="49A320DF" w:rsidR="006257BE" w:rsidRPr="007A1907" w:rsidRDefault="006257BE" w:rsidP="00042089">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w:t>
            </w:r>
            <w:r w:rsidR="00863B83"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Latn-RS" w:eastAsia="en-GB"/>
              </w:rPr>
              <w:t xml:space="preserve"> 2020</w:t>
            </w:r>
          </w:p>
          <w:p w14:paraId="4BB4BAD9"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 xml:space="preserve"> (</w:t>
            </w:r>
            <w:r w:rsidR="008D1CE9" w:rsidRPr="007A1907">
              <w:rPr>
                <w:rFonts w:ascii="Times New Roman" w:eastAsia="Times New Roman" w:hAnsi="Times New Roman" w:cs="Times New Roman"/>
                <w:color w:val="000000" w:themeColor="text1"/>
                <w:sz w:val="20"/>
                <w:szCs w:val="20"/>
                <w:lang w:val="sr-Latn-RS" w:eastAsia="en-GB"/>
              </w:rPr>
              <w:t>PA</w:t>
            </w:r>
            <w:r w:rsidR="008D1CE9"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Cyrl-RS" w:eastAsia="en-GB"/>
              </w:rPr>
              <w:t>7084) 1</w:t>
            </w:r>
            <w:r w:rsidR="006257BE" w:rsidRPr="007A1907">
              <w:rPr>
                <w:rFonts w:ascii="Times New Roman" w:eastAsia="Times New Roman" w:hAnsi="Times New Roman" w:cs="Times New Roman"/>
                <w:color w:val="000000" w:themeColor="text1"/>
                <w:sz w:val="20"/>
                <w:szCs w:val="20"/>
                <w:lang w:val="sr-Latn-RS" w:eastAsia="en-GB"/>
              </w:rPr>
              <w:t>34</w:t>
            </w:r>
            <w:r w:rsidR="009B1C89" w:rsidRPr="007A1907">
              <w:rPr>
                <w:rFonts w:ascii="Times New Roman" w:eastAsia="Times New Roman" w:hAnsi="Times New Roman" w:cs="Times New Roman"/>
                <w:color w:val="000000" w:themeColor="text1"/>
                <w:sz w:val="20"/>
                <w:szCs w:val="20"/>
                <w:lang w:val="sr-Latn-RS" w:eastAsia="en-GB"/>
              </w:rPr>
              <w:t>,</w:t>
            </w:r>
            <w:r w:rsidR="006257BE" w:rsidRPr="007A1907">
              <w:rPr>
                <w:rFonts w:ascii="Times New Roman" w:eastAsia="Times New Roman" w:hAnsi="Times New Roman" w:cs="Times New Roman"/>
                <w:color w:val="000000" w:themeColor="text1"/>
                <w:sz w:val="20"/>
                <w:szCs w:val="20"/>
                <w:lang w:val="sr-Latn-RS" w:eastAsia="en-GB"/>
              </w:rPr>
              <w:t>336</w:t>
            </w:r>
          </w:p>
          <w:p w14:paraId="7CCCEF4D" w14:textId="3559A9BF" w:rsidR="006257BE" w:rsidRPr="007A1907" w:rsidRDefault="006257BE" w:rsidP="00042089">
            <w:pPr>
              <w:pStyle w:val="NoSpacing"/>
              <w:jc w:val="center"/>
              <w:rPr>
                <w:rFonts w:ascii="Times New Roman" w:eastAsia="Times New Roman" w:hAnsi="Times New Roman" w:cs="Times New Roman"/>
                <w:color w:val="000000" w:themeColor="text1"/>
                <w:sz w:val="20"/>
                <w:szCs w:val="20"/>
                <w:lang w:val="sr-Latn-RS" w:eastAsia="en-GB"/>
              </w:rPr>
            </w:pPr>
          </w:p>
        </w:tc>
        <w:tc>
          <w:tcPr>
            <w:tcW w:w="4926" w:type="dxa"/>
            <w:gridSpan w:val="4"/>
            <w:vAlign w:val="center"/>
          </w:tcPr>
          <w:p w14:paraId="4D80409B" w14:textId="32ECA26A" w:rsidR="00CB32AC" w:rsidRPr="007A1907" w:rsidRDefault="00745E21" w:rsidP="00D9499E">
            <w:pPr>
              <w:pStyle w:val="NoSpacing"/>
              <w:ind w:left="-44"/>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A total of </w:t>
            </w:r>
            <w:r w:rsidR="00EA64BC" w:rsidRPr="007A1907">
              <w:rPr>
                <w:rFonts w:ascii="Times New Roman" w:hAnsi="Times New Roman" w:cs="Times New Roman"/>
                <w:color w:val="000000" w:themeColor="text1"/>
                <w:sz w:val="20"/>
                <w:szCs w:val="20"/>
                <w:lang w:val="sr-Latn-RS"/>
              </w:rPr>
              <w:t>7,8</w:t>
            </w:r>
            <w:r w:rsidR="003C356F" w:rsidRPr="007A1907">
              <w:rPr>
                <w:rFonts w:ascii="Times New Roman" w:hAnsi="Times New Roman" w:cs="Times New Roman"/>
                <w:color w:val="000000" w:themeColor="text1"/>
                <w:sz w:val="20"/>
                <w:szCs w:val="20"/>
                <w:lang w:val="sr-Latn-RS"/>
              </w:rPr>
              <w:t>4</w:t>
            </w:r>
            <w:r w:rsidR="00EA64BC" w:rsidRPr="007A1907">
              <w:rPr>
                <w:rFonts w:ascii="Times New Roman" w:hAnsi="Times New Roman" w:cs="Times New Roman"/>
                <w:color w:val="000000" w:themeColor="text1"/>
                <w:sz w:val="20"/>
                <w:szCs w:val="20"/>
                <w:lang w:val="sr-Latn-RS"/>
              </w:rPr>
              <w:t>4</w:t>
            </w:r>
            <w:r w:rsidRPr="007A1907">
              <w:rPr>
                <w:rFonts w:ascii="Times New Roman" w:hAnsi="Times New Roman" w:cs="Times New Roman"/>
                <w:color w:val="000000" w:themeColor="text1"/>
                <w:sz w:val="20"/>
                <w:szCs w:val="20"/>
                <w:lang w:val="sr-Latn-RS"/>
              </w:rPr>
              <w:t xml:space="preserve"> persons (</w:t>
            </w:r>
            <w:r w:rsidR="00E56E8A" w:rsidRPr="007A1907">
              <w:rPr>
                <w:rFonts w:ascii="Times New Roman" w:hAnsi="Times New Roman" w:cs="Times New Roman"/>
                <w:color w:val="000000" w:themeColor="text1"/>
                <w:sz w:val="20"/>
                <w:szCs w:val="20"/>
                <w:lang w:val="sr-Latn-RS"/>
              </w:rPr>
              <w:t>4,099</w:t>
            </w:r>
            <w:r w:rsidRPr="007A1907">
              <w:rPr>
                <w:rFonts w:ascii="Times New Roman" w:hAnsi="Times New Roman" w:cs="Times New Roman"/>
                <w:color w:val="000000" w:themeColor="text1"/>
                <w:sz w:val="20"/>
                <w:szCs w:val="20"/>
                <w:lang w:val="sr-Latn-RS"/>
              </w:rPr>
              <w:t xml:space="preserve"> women) are involved in </w:t>
            </w:r>
            <w:r w:rsidR="00A16C7E" w:rsidRPr="007A1907">
              <w:rPr>
                <w:rFonts w:ascii="Times New Roman" w:hAnsi="Times New Roman" w:cs="Times New Roman"/>
                <w:color w:val="000000" w:themeColor="text1"/>
                <w:sz w:val="20"/>
                <w:szCs w:val="20"/>
                <w:lang w:val="sr-Latn-RS"/>
              </w:rPr>
              <w:t xml:space="preserve">subsidized employment and self-employment </w:t>
            </w:r>
            <w:r w:rsidRPr="007A1907">
              <w:rPr>
                <w:rFonts w:ascii="Times New Roman" w:hAnsi="Times New Roman" w:cs="Times New Roman"/>
                <w:color w:val="000000" w:themeColor="text1"/>
                <w:sz w:val="20"/>
                <w:szCs w:val="20"/>
                <w:lang w:val="sr-Latn-RS"/>
              </w:rPr>
              <w:t>mesasures, as follows:</w:t>
            </w:r>
          </w:p>
          <w:p w14:paraId="5FD3C1A8" w14:textId="34016D41" w:rsidR="005F519A" w:rsidRPr="007A1907" w:rsidRDefault="005F519A" w:rsidP="005F519A">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Self-employment support: </w:t>
            </w:r>
            <w:r w:rsidR="002C2FB3" w:rsidRPr="007A1907">
              <w:rPr>
                <w:rFonts w:ascii="Times New Roman" w:eastAsia="Times New Roman" w:hAnsi="Times New Roman" w:cs="Times New Roman"/>
                <w:color w:val="000000" w:themeColor="text1"/>
                <w:sz w:val="20"/>
                <w:szCs w:val="20"/>
                <w:lang w:val="sr-Latn-RS" w:eastAsia="en-GB"/>
              </w:rPr>
              <w:t xml:space="preserve">4,448 </w:t>
            </w:r>
            <w:r w:rsidRPr="007A1907">
              <w:rPr>
                <w:rFonts w:ascii="Times New Roman" w:eastAsia="Times New Roman" w:hAnsi="Times New Roman" w:cs="Times New Roman"/>
                <w:color w:val="000000" w:themeColor="text1"/>
                <w:sz w:val="20"/>
                <w:szCs w:val="20"/>
                <w:lang w:val="sr-Latn-RS" w:eastAsia="en-GB"/>
              </w:rPr>
              <w:t>persons (</w:t>
            </w:r>
            <w:r w:rsidR="00DD00A8" w:rsidRPr="007A1907">
              <w:rPr>
                <w:rFonts w:ascii="Times New Roman" w:eastAsia="Times New Roman" w:hAnsi="Times New Roman" w:cs="Times New Roman"/>
                <w:color w:val="000000" w:themeColor="text1"/>
                <w:sz w:val="20"/>
                <w:szCs w:val="20"/>
                <w:lang w:val="sr-Latn-RS" w:eastAsia="en-GB"/>
              </w:rPr>
              <w:t xml:space="preserve">2,305 </w:t>
            </w:r>
            <w:r w:rsidRPr="007A1907">
              <w:rPr>
                <w:rFonts w:ascii="Times New Roman" w:eastAsia="Times New Roman" w:hAnsi="Times New Roman" w:cs="Times New Roman"/>
                <w:color w:val="000000" w:themeColor="text1"/>
                <w:sz w:val="20"/>
                <w:szCs w:val="20"/>
                <w:lang w:val="sr-Latn-RS" w:eastAsia="en-GB"/>
              </w:rPr>
              <w:t>women);</w:t>
            </w:r>
          </w:p>
          <w:p w14:paraId="59B9394C" w14:textId="7B975AF1" w:rsidR="005F519A" w:rsidRPr="007A1907" w:rsidRDefault="005F519A" w:rsidP="005F519A">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Subsidies for hiring unemployed persons from the </w:t>
            </w:r>
            <w:r w:rsidR="004E1AEE" w:rsidRPr="007A1907">
              <w:rPr>
                <w:rFonts w:ascii="Times New Roman" w:eastAsia="Times New Roman" w:hAnsi="Times New Roman" w:cs="Times New Roman"/>
                <w:color w:val="000000" w:themeColor="text1"/>
                <w:sz w:val="20"/>
                <w:szCs w:val="20"/>
                <w:lang w:val="sr-Latn-RS" w:eastAsia="en-GB"/>
              </w:rPr>
              <w:t>h</w:t>
            </w:r>
            <w:r w:rsidRPr="007A1907">
              <w:rPr>
                <w:rFonts w:ascii="Times New Roman" w:eastAsia="Times New Roman" w:hAnsi="Times New Roman" w:cs="Times New Roman"/>
                <w:color w:val="000000" w:themeColor="text1"/>
                <w:sz w:val="20"/>
                <w:szCs w:val="20"/>
                <w:lang w:val="sr-Latn-RS" w:eastAsia="en-GB"/>
              </w:rPr>
              <w:t xml:space="preserve">ard-to-employ category: </w:t>
            </w:r>
            <w:r w:rsidR="00DD5360" w:rsidRPr="007A1907">
              <w:rPr>
                <w:rFonts w:ascii="Times New Roman" w:eastAsia="Times New Roman" w:hAnsi="Times New Roman" w:cs="Times New Roman"/>
                <w:color w:val="000000" w:themeColor="text1"/>
                <w:sz w:val="20"/>
                <w:szCs w:val="20"/>
                <w:lang w:val="sr-Latn-RS" w:eastAsia="en-GB"/>
              </w:rPr>
              <w:t xml:space="preserve">2,936 </w:t>
            </w:r>
            <w:r w:rsidRPr="007A1907">
              <w:rPr>
                <w:rFonts w:ascii="Times New Roman" w:eastAsia="Times New Roman" w:hAnsi="Times New Roman" w:cs="Times New Roman"/>
                <w:color w:val="000000" w:themeColor="text1"/>
                <w:sz w:val="20"/>
                <w:szCs w:val="20"/>
                <w:lang w:val="sr-Latn-RS" w:eastAsia="en-GB"/>
              </w:rPr>
              <w:t>persons (</w:t>
            </w:r>
            <w:r w:rsidR="00196A33" w:rsidRPr="007A1907">
              <w:rPr>
                <w:rFonts w:ascii="Times New Roman" w:eastAsia="Times New Roman" w:hAnsi="Times New Roman" w:cs="Times New Roman"/>
                <w:color w:val="000000" w:themeColor="text1"/>
                <w:sz w:val="20"/>
                <w:szCs w:val="20"/>
                <w:lang w:val="sr-Latn-RS" w:eastAsia="en-GB"/>
              </w:rPr>
              <w:t xml:space="preserve">1,550 </w:t>
            </w:r>
            <w:r w:rsidRPr="007A1907">
              <w:rPr>
                <w:rFonts w:ascii="Times New Roman" w:eastAsia="Times New Roman" w:hAnsi="Times New Roman" w:cs="Times New Roman"/>
                <w:color w:val="000000" w:themeColor="text1"/>
                <w:sz w:val="20"/>
                <w:szCs w:val="20"/>
                <w:lang w:val="sr-Latn-RS" w:eastAsia="en-GB"/>
              </w:rPr>
              <w:t>women);</w:t>
            </w:r>
          </w:p>
          <w:p w14:paraId="31D80EB3" w14:textId="7D8DA2D6" w:rsidR="005F519A" w:rsidRPr="007A1907" w:rsidRDefault="005F519A" w:rsidP="005F519A">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Wage subsidies for PWDs without work experience: </w:t>
            </w:r>
            <w:r w:rsidR="00351502" w:rsidRPr="007A1907">
              <w:rPr>
                <w:rFonts w:ascii="Times New Roman" w:eastAsia="Times New Roman" w:hAnsi="Times New Roman" w:cs="Times New Roman"/>
                <w:color w:val="000000" w:themeColor="text1"/>
                <w:sz w:val="20"/>
                <w:szCs w:val="20"/>
                <w:lang w:val="sr-Latn-RS" w:eastAsia="en-GB"/>
              </w:rPr>
              <w:t>460</w:t>
            </w:r>
            <w:r w:rsidRPr="007A1907">
              <w:rPr>
                <w:rFonts w:ascii="Times New Roman" w:eastAsia="Times New Roman" w:hAnsi="Times New Roman" w:cs="Times New Roman"/>
                <w:color w:val="000000" w:themeColor="text1"/>
                <w:sz w:val="20"/>
                <w:szCs w:val="20"/>
                <w:lang w:val="sr-Latn-RS" w:eastAsia="en-GB"/>
              </w:rPr>
              <w:t xml:space="preserve"> persons (</w:t>
            </w:r>
            <w:r w:rsidR="00351502" w:rsidRPr="007A1907">
              <w:rPr>
                <w:rFonts w:ascii="Times New Roman" w:eastAsia="Times New Roman" w:hAnsi="Times New Roman" w:cs="Times New Roman"/>
                <w:color w:val="000000" w:themeColor="text1"/>
                <w:sz w:val="20"/>
                <w:szCs w:val="20"/>
                <w:lang w:val="sr-Latn-RS" w:eastAsia="en-GB"/>
              </w:rPr>
              <w:t>244</w:t>
            </w:r>
            <w:r w:rsidRPr="007A1907">
              <w:rPr>
                <w:rFonts w:ascii="Times New Roman" w:eastAsia="Times New Roman" w:hAnsi="Times New Roman" w:cs="Times New Roman"/>
                <w:color w:val="000000" w:themeColor="text1"/>
                <w:sz w:val="20"/>
                <w:szCs w:val="20"/>
                <w:lang w:val="sr-Latn-RS" w:eastAsia="en-GB"/>
              </w:rPr>
              <w:t xml:space="preserve"> women)</w:t>
            </w:r>
            <w:r w:rsidR="0016556C" w:rsidRPr="007A1907">
              <w:rPr>
                <w:rFonts w:ascii="Times New Roman" w:eastAsia="Times New Roman" w:hAnsi="Times New Roman" w:cs="Times New Roman"/>
                <w:color w:val="000000" w:themeColor="text1"/>
                <w:sz w:val="20"/>
                <w:szCs w:val="20"/>
                <w:lang w:val="sr-Latn-RS" w:eastAsia="en-GB"/>
              </w:rPr>
              <w:t>.</w:t>
            </w:r>
          </w:p>
          <w:p w14:paraId="6E54F315" w14:textId="77777777" w:rsidR="00125EFB" w:rsidRPr="007A1907" w:rsidRDefault="00125EFB" w:rsidP="00125EFB">
            <w:pPr>
              <w:pStyle w:val="NoSpacing"/>
              <w:ind w:left="720"/>
              <w:jc w:val="both"/>
              <w:rPr>
                <w:rFonts w:ascii="Times New Roman" w:eastAsia="Times New Roman" w:hAnsi="Times New Roman" w:cs="Times New Roman"/>
                <w:color w:val="000000" w:themeColor="text1"/>
                <w:sz w:val="20"/>
                <w:szCs w:val="20"/>
                <w:lang w:val="sr-Latn-RS" w:eastAsia="en-GB"/>
              </w:rPr>
            </w:pPr>
          </w:p>
          <w:p w14:paraId="6E97C150" w14:textId="77777777" w:rsidR="005F519A" w:rsidRPr="007A1907" w:rsidRDefault="00125EFB" w:rsidP="0016556C">
            <w:pPr>
              <w:pStyle w:val="NoSpacing"/>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In subsidized employment and self-employment mesasures under technical cooperation agreements with LSGs/TA regarding the implementation of local employment planning documents, additional </w:t>
            </w:r>
            <w:r w:rsidR="000C5CAC" w:rsidRPr="007A1907">
              <w:rPr>
                <w:rFonts w:ascii="Times New Roman" w:hAnsi="Times New Roman" w:cs="Times New Roman"/>
                <w:color w:val="000000" w:themeColor="text1"/>
                <w:sz w:val="20"/>
                <w:szCs w:val="20"/>
                <w:lang w:val="sr-Latn-RS"/>
              </w:rPr>
              <w:t>432</w:t>
            </w:r>
            <w:r w:rsidRPr="007A1907">
              <w:rPr>
                <w:rFonts w:ascii="Times New Roman" w:hAnsi="Times New Roman" w:cs="Times New Roman"/>
                <w:color w:val="000000" w:themeColor="text1"/>
                <w:sz w:val="20"/>
                <w:szCs w:val="20"/>
                <w:lang w:val="sr-Latn-RS"/>
              </w:rPr>
              <w:t xml:space="preserve"> persons (</w:t>
            </w:r>
            <w:r w:rsidR="000C5CAC" w:rsidRPr="007A1907">
              <w:rPr>
                <w:rFonts w:ascii="Times New Roman" w:hAnsi="Times New Roman" w:cs="Times New Roman"/>
                <w:color w:val="000000" w:themeColor="text1"/>
                <w:sz w:val="20"/>
                <w:szCs w:val="20"/>
                <w:lang w:val="sr-Latn-RS"/>
              </w:rPr>
              <w:t>266</w:t>
            </w:r>
            <w:r w:rsidRPr="007A1907">
              <w:rPr>
                <w:rFonts w:ascii="Times New Roman" w:hAnsi="Times New Roman" w:cs="Times New Roman"/>
                <w:color w:val="000000" w:themeColor="text1"/>
                <w:sz w:val="20"/>
                <w:szCs w:val="20"/>
                <w:lang w:val="sr-Latn-RS"/>
              </w:rPr>
              <w:t xml:space="preserve"> women) have been included.</w:t>
            </w:r>
          </w:p>
          <w:p w14:paraId="725B5513" w14:textId="77777777" w:rsidR="00756E61" w:rsidRPr="007A1907" w:rsidRDefault="00756E61" w:rsidP="0016556C">
            <w:pPr>
              <w:pStyle w:val="NoSpacing"/>
              <w:jc w:val="both"/>
              <w:rPr>
                <w:rFonts w:ascii="Times New Roman" w:hAnsi="Times New Roman" w:cs="Times New Roman"/>
                <w:color w:val="000000" w:themeColor="text1"/>
                <w:sz w:val="20"/>
                <w:szCs w:val="20"/>
                <w:lang w:val="sr-Latn-RS"/>
              </w:rPr>
            </w:pPr>
          </w:p>
          <w:p w14:paraId="01E1C9CF" w14:textId="2F1F6E93" w:rsidR="00ED5C20" w:rsidRPr="007A1907" w:rsidRDefault="00581B11" w:rsidP="00ED5C20">
            <w:pPr>
              <w:pStyle w:val="NoSpacing"/>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An additional </w:t>
            </w:r>
            <w:r w:rsidR="00981B50" w:rsidRPr="007A1907">
              <w:rPr>
                <w:rFonts w:ascii="Times New Roman" w:hAnsi="Times New Roman" w:cs="Times New Roman"/>
                <w:color w:val="000000" w:themeColor="text1"/>
                <w:sz w:val="20"/>
                <w:szCs w:val="20"/>
                <w:lang w:val="sr-Latn-RS"/>
              </w:rPr>
              <w:t xml:space="preserve">92 persons (50 women) </w:t>
            </w:r>
            <w:r w:rsidRPr="007A1907">
              <w:rPr>
                <w:rFonts w:ascii="Times New Roman" w:hAnsi="Times New Roman" w:cs="Times New Roman"/>
                <w:color w:val="000000" w:themeColor="text1"/>
                <w:sz w:val="20"/>
                <w:szCs w:val="20"/>
                <w:lang w:val="sr-Latn-RS"/>
              </w:rPr>
              <w:t xml:space="preserve">have been included in subsidized employment and self-employment measures under the IPA 2020 project "Implementation of innovative Active Labour Market Policy (ALMP) measures and approaches aimed at the better integration of the long-term unemployed, youth, women, persons with disabilities, and hard-to-employ groups into the labor market" </w:t>
            </w:r>
            <w:r w:rsidR="00C913D2" w:rsidRPr="007A1907">
              <w:rPr>
                <w:rFonts w:ascii="Times New Roman" w:hAnsi="Times New Roman" w:cs="Times New Roman"/>
                <w:color w:val="000000" w:themeColor="text1"/>
                <w:sz w:val="20"/>
                <w:szCs w:val="20"/>
                <w:lang w:val="sr-Latn-RS"/>
              </w:rPr>
              <w:t xml:space="preserve">and </w:t>
            </w:r>
            <w:r w:rsidR="00B14CC2" w:rsidRPr="007A1907">
              <w:rPr>
                <w:rFonts w:ascii="Times New Roman" w:hAnsi="Times New Roman" w:cs="Times New Roman"/>
                <w:color w:val="000000" w:themeColor="text1"/>
                <w:sz w:val="20"/>
                <w:szCs w:val="20"/>
                <w:lang w:val="sr-Latn-RS"/>
              </w:rPr>
              <w:t xml:space="preserve">288 persons (114 women) </w:t>
            </w:r>
            <w:r w:rsidR="00ED5C20" w:rsidRPr="007A1907">
              <w:rPr>
                <w:rFonts w:ascii="Times New Roman" w:hAnsi="Times New Roman" w:cs="Times New Roman"/>
                <w:color w:val="000000" w:themeColor="text1"/>
                <w:sz w:val="20"/>
                <w:szCs w:val="20"/>
                <w:lang w:val="sr-Latn-RS"/>
              </w:rPr>
              <w:t xml:space="preserve">through </w:t>
            </w:r>
            <w:r w:rsidRPr="007A1907">
              <w:rPr>
                <w:rFonts w:ascii="Times New Roman" w:hAnsi="Times New Roman" w:cs="Times New Roman"/>
                <w:color w:val="000000" w:themeColor="text1"/>
                <w:sz w:val="20"/>
                <w:szCs w:val="20"/>
                <w:lang w:val="sr-Latn-RS"/>
              </w:rPr>
              <w:t xml:space="preserve">the piloting of the Youth Guarantee funded by the </w:t>
            </w:r>
            <w:r w:rsidR="000B1901" w:rsidRPr="007A1907">
              <w:rPr>
                <w:rFonts w:ascii="Times New Roman" w:hAnsi="Times New Roman" w:cs="Times New Roman"/>
                <w:color w:val="000000" w:themeColor="text1"/>
                <w:sz w:val="20"/>
                <w:szCs w:val="20"/>
                <w:lang w:val="sr-Latn-RS"/>
              </w:rPr>
              <w:t>RS</w:t>
            </w:r>
            <w:r w:rsidRPr="007A1907">
              <w:rPr>
                <w:rFonts w:ascii="Times New Roman" w:hAnsi="Times New Roman" w:cs="Times New Roman"/>
                <w:color w:val="000000" w:themeColor="text1"/>
                <w:sz w:val="20"/>
                <w:szCs w:val="20"/>
                <w:lang w:val="sr-Latn-RS"/>
              </w:rPr>
              <w:t xml:space="preserve"> budget</w:t>
            </w:r>
            <w:r w:rsidR="000B1901" w:rsidRPr="007A1907">
              <w:rPr>
                <w:rFonts w:ascii="Times New Roman" w:hAnsi="Times New Roman" w:cs="Times New Roman"/>
                <w:sz w:val="20"/>
                <w:szCs w:val="20"/>
              </w:rPr>
              <w:t xml:space="preserve"> </w:t>
            </w:r>
            <w:r w:rsidR="000B1901" w:rsidRPr="007A1907">
              <w:rPr>
                <w:rFonts w:ascii="Times New Roman" w:hAnsi="Times New Roman" w:cs="Times New Roman"/>
                <w:color w:val="000000" w:themeColor="text1"/>
                <w:sz w:val="20"/>
                <w:szCs w:val="20"/>
                <w:lang w:val="sr-Latn-RS"/>
              </w:rPr>
              <w:t>and DG IPA 2020</w:t>
            </w:r>
            <w:r w:rsidR="002F02CF" w:rsidRPr="007A1907">
              <w:rPr>
                <w:rFonts w:ascii="Times New Roman" w:hAnsi="Times New Roman" w:cs="Times New Roman"/>
                <w:color w:val="000000" w:themeColor="text1"/>
                <w:sz w:val="20"/>
                <w:szCs w:val="20"/>
                <w:lang w:val="sr-Latn-RS"/>
              </w:rPr>
              <w:t xml:space="preserve">. </w:t>
            </w:r>
          </w:p>
          <w:p w14:paraId="6D2EC797" w14:textId="77777777" w:rsidR="00756E61" w:rsidRPr="007A1907" w:rsidRDefault="00756E61" w:rsidP="00ED5C20">
            <w:pPr>
              <w:pStyle w:val="NoSpacing"/>
              <w:jc w:val="both"/>
              <w:rPr>
                <w:rFonts w:ascii="Times New Roman" w:hAnsi="Times New Roman" w:cs="Times New Roman"/>
                <w:color w:val="000000" w:themeColor="text1"/>
                <w:sz w:val="20"/>
                <w:szCs w:val="20"/>
                <w:lang w:val="sr-Latn-RS"/>
              </w:rPr>
            </w:pPr>
          </w:p>
          <w:p w14:paraId="27F6437D" w14:textId="79385A01" w:rsidR="00DA6D8D" w:rsidRPr="007A1907" w:rsidRDefault="00DA6D8D" w:rsidP="00ED5C20">
            <w:pPr>
              <w:pStyle w:val="NoSpacing"/>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Mentoring support was also available to </w:t>
            </w:r>
            <w:r w:rsidR="00596CF3" w:rsidRPr="007A1907">
              <w:rPr>
                <w:rFonts w:ascii="Times New Roman" w:hAnsi="Times New Roman" w:cs="Times New Roman"/>
                <w:color w:val="000000" w:themeColor="text1"/>
                <w:sz w:val="20"/>
                <w:szCs w:val="20"/>
                <w:lang w:val="sr-Latn-RS"/>
              </w:rPr>
              <w:t>persons</w:t>
            </w:r>
            <w:r w:rsidRPr="007A1907">
              <w:rPr>
                <w:rFonts w:ascii="Times New Roman" w:hAnsi="Times New Roman" w:cs="Times New Roman"/>
                <w:color w:val="000000" w:themeColor="text1"/>
                <w:sz w:val="20"/>
                <w:szCs w:val="20"/>
                <w:lang w:val="sr-Latn-RS"/>
              </w:rPr>
              <w:t xml:space="preserve"> who had been granted a self-employment subsidy.</w:t>
            </w:r>
          </w:p>
        </w:tc>
        <w:tc>
          <w:tcPr>
            <w:tcW w:w="1836" w:type="dxa"/>
            <w:gridSpan w:val="2"/>
            <w:vAlign w:val="center"/>
          </w:tcPr>
          <w:p w14:paraId="2D87D313" w14:textId="28CDCBDA"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4EB95060" w14:textId="6B529CBE" w:rsidR="00042089" w:rsidRPr="007A1907" w:rsidRDefault="000221CD" w:rsidP="000D14E8">
            <w:pPr>
              <w:pStyle w:val="NoSpacing"/>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The activity is implemented on an annual basis.</w:t>
            </w:r>
          </w:p>
        </w:tc>
      </w:tr>
      <w:tr w:rsidR="00042089" w:rsidRPr="007A1907" w14:paraId="497D9BEA" w14:textId="77777777" w:rsidTr="00DE53E7">
        <w:trPr>
          <w:trHeight w:val="358"/>
        </w:trPr>
        <w:tc>
          <w:tcPr>
            <w:tcW w:w="2131" w:type="dxa"/>
            <w:vAlign w:val="center"/>
            <w:hideMark/>
          </w:tcPr>
          <w:p w14:paraId="4EFD94B8" w14:textId="470DB4EA" w:rsidR="00042089" w:rsidRPr="007A1907" w:rsidRDefault="00042089" w:rsidP="00543ED9">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2.1.6. </w:t>
            </w:r>
            <w:r w:rsidR="00543ED9" w:rsidRPr="007A1907">
              <w:rPr>
                <w:rFonts w:ascii="Times New Roman" w:hAnsi="Times New Roman" w:cs="Times New Roman"/>
                <w:iCs/>
                <w:color w:val="000000" w:themeColor="text1"/>
                <w:sz w:val="20"/>
                <w:szCs w:val="20"/>
                <w:lang w:eastAsia="en-GB"/>
              </w:rPr>
              <w:t>Organisation of public works</w:t>
            </w:r>
          </w:p>
        </w:tc>
        <w:tc>
          <w:tcPr>
            <w:tcW w:w="760" w:type="dxa"/>
            <w:noWrap/>
            <w:vAlign w:val="center"/>
            <w:hideMark/>
          </w:tcPr>
          <w:p w14:paraId="713F42F6" w14:textId="789C0CB7" w:rsidR="00042089" w:rsidRPr="007A1907" w:rsidRDefault="00042089" w:rsidP="00042089">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22F8DBB1" w14:textId="174E3C0C"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4010E6C0" w14:textId="13A89E6B" w:rsidR="00042089" w:rsidRPr="007A1907" w:rsidRDefault="00CD4BCE"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742D1D5D" w14:textId="77777777" w:rsidR="00ED31F2" w:rsidRPr="007A1907" w:rsidRDefault="00ED31F2" w:rsidP="00ED31F2">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FP</w:t>
            </w:r>
          </w:p>
          <w:p w14:paraId="084EADBB" w14:textId="7A48E423" w:rsidR="00001398" w:rsidRPr="007A1907" w:rsidRDefault="00001398" w:rsidP="00ED31F2">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Program </w:t>
            </w:r>
            <w:r w:rsidR="00004C61" w:rsidRPr="007A1907">
              <w:rPr>
                <w:rFonts w:ascii="Times New Roman" w:eastAsia="Times New Roman" w:hAnsi="Times New Roman" w:cs="Times New Roman"/>
                <w:color w:val="000000" w:themeColor="text1"/>
                <w:sz w:val="20"/>
                <w:szCs w:val="20"/>
                <w:lang w:val="sr-Latn-RS" w:eastAsia="en-GB"/>
              </w:rPr>
              <w:t>0803</w:t>
            </w:r>
          </w:p>
          <w:p w14:paraId="168AC800" w14:textId="77777777" w:rsidR="00004C61" w:rsidRPr="007A1907" w:rsidRDefault="00042089"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sr-Cyrl-RS" w:eastAsia="en-GB"/>
              </w:rPr>
              <w:t>(</w:t>
            </w:r>
            <w:r w:rsidR="00ED31F2" w:rsidRPr="007A1907">
              <w:rPr>
                <w:rFonts w:ascii="Times New Roman" w:eastAsia="Times New Roman" w:hAnsi="Times New Roman" w:cs="Times New Roman"/>
                <w:color w:val="000000" w:themeColor="text1"/>
                <w:sz w:val="20"/>
                <w:szCs w:val="20"/>
                <w:lang w:val="sr-Latn-RS" w:eastAsia="en-GB"/>
              </w:rPr>
              <w:t>PA</w:t>
            </w:r>
            <w:r w:rsidR="00ED31F2"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eastAsia="en-GB"/>
              </w:rPr>
              <w:t xml:space="preserve">0006) </w:t>
            </w:r>
          </w:p>
          <w:p w14:paraId="6371183C" w14:textId="7189D1C0" w:rsidR="00042089" w:rsidRPr="007A1907" w:rsidRDefault="00004C61"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23,553</w:t>
            </w:r>
          </w:p>
          <w:p w14:paraId="7FB0D14C" w14:textId="4726E328" w:rsidR="00004C61" w:rsidRPr="007A1907" w:rsidRDefault="00004C61"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(PA 0008)</w:t>
            </w:r>
          </w:p>
          <w:p w14:paraId="2DC3B9F1" w14:textId="0732F300" w:rsidR="00004C61" w:rsidRPr="007A1907" w:rsidRDefault="00004C61" w:rsidP="00042089">
            <w:pPr>
              <w:pStyle w:val="NoSpacing"/>
              <w:spacing w:line="256" w:lineRule="auto"/>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23,</w:t>
            </w:r>
            <w:r w:rsidR="00E15E99" w:rsidRPr="007A1907">
              <w:rPr>
                <w:rFonts w:ascii="Times New Roman" w:eastAsia="Times New Roman" w:hAnsi="Times New Roman" w:cs="Times New Roman"/>
                <w:color w:val="000000" w:themeColor="text1"/>
                <w:sz w:val="20"/>
                <w:szCs w:val="20"/>
                <w:lang w:eastAsia="en-GB"/>
              </w:rPr>
              <w:t>103</w:t>
            </w:r>
          </w:p>
          <w:p w14:paraId="04BB9064"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2E80CDC3" w14:textId="29CC9753"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Budget RS</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62DB4A4F" w14:textId="12C970DD" w:rsidR="00E15E99" w:rsidRPr="007A1907" w:rsidRDefault="00E15E9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IPA 2020</w:t>
            </w:r>
          </w:p>
          <w:p w14:paraId="50A51C64" w14:textId="77777777" w:rsidR="00E15E9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ED31F2" w:rsidRPr="007A1907">
              <w:rPr>
                <w:rFonts w:ascii="Times New Roman" w:eastAsia="Times New Roman" w:hAnsi="Times New Roman" w:cs="Times New Roman"/>
                <w:color w:val="000000" w:themeColor="text1"/>
                <w:sz w:val="20"/>
                <w:szCs w:val="20"/>
                <w:lang w:val="sr-Latn-RS" w:eastAsia="en-GB"/>
              </w:rPr>
              <w:t>PA</w:t>
            </w:r>
            <w:r w:rsidR="00ED31F2"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Cyrl-RS" w:eastAsia="en-GB"/>
              </w:rPr>
              <w:t xml:space="preserve">7084) </w:t>
            </w:r>
          </w:p>
          <w:p w14:paraId="1E6283D0" w14:textId="5EFD0EF7" w:rsidR="00042089" w:rsidRPr="007A1907" w:rsidRDefault="00E15E9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1,340</w:t>
            </w:r>
          </w:p>
        </w:tc>
        <w:tc>
          <w:tcPr>
            <w:tcW w:w="4926" w:type="dxa"/>
            <w:gridSpan w:val="4"/>
            <w:vAlign w:val="center"/>
          </w:tcPr>
          <w:p w14:paraId="70AA92D2" w14:textId="02304A7C" w:rsidR="001B0A5B" w:rsidRPr="007A1907" w:rsidRDefault="00DC5A4A" w:rsidP="00CD4BCE">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lastRenderedPageBreak/>
              <w:t>In the</w:t>
            </w:r>
            <w:r w:rsidR="0047582C"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public works measure engaging persons with disabilities, which was implemented through the co-financing modality for local employment planning documents</w:t>
            </w:r>
            <w:r w:rsidR="0047582C" w:rsidRPr="007A1907">
              <w:rPr>
                <w:rFonts w:ascii="Times New Roman" w:eastAsia="Times New Roman" w:hAnsi="Times New Roman" w:cs="Times New Roman"/>
                <w:color w:val="000000" w:themeColor="text1"/>
                <w:sz w:val="20"/>
                <w:szCs w:val="20"/>
                <w:lang w:eastAsia="en-GB"/>
              </w:rPr>
              <w:t>, 206 PWDs (111 women) were included</w:t>
            </w:r>
            <w:r w:rsidRPr="007A1907">
              <w:rPr>
                <w:rFonts w:ascii="Times New Roman" w:eastAsia="Times New Roman" w:hAnsi="Times New Roman" w:cs="Times New Roman"/>
                <w:color w:val="000000" w:themeColor="text1"/>
                <w:sz w:val="20"/>
                <w:szCs w:val="20"/>
                <w:lang w:eastAsia="en-GB"/>
              </w:rPr>
              <w:t>.</w:t>
            </w:r>
          </w:p>
          <w:p w14:paraId="54443FF8" w14:textId="3372BC1B" w:rsidR="00436AC0" w:rsidRPr="007A1907" w:rsidRDefault="0078751B" w:rsidP="00BB1366">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A total of 921 persons (421 women) were included in the public works measure based on technical cooperation agreements with </w:t>
            </w:r>
            <w:r w:rsidR="002615BF" w:rsidRPr="007A1907">
              <w:rPr>
                <w:rFonts w:ascii="Times New Roman" w:eastAsia="Times New Roman" w:hAnsi="Times New Roman" w:cs="Times New Roman"/>
                <w:color w:val="000000" w:themeColor="text1"/>
                <w:sz w:val="20"/>
                <w:szCs w:val="20"/>
                <w:lang w:eastAsia="en-GB"/>
              </w:rPr>
              <w:t>LSGs</w:t>
            </w:r>
            <w:r w:rsidRPr="007A1907">
              <w:rPr>
                <w:rFonts w:ascii="Times New Roman" w:eastAsia="Times New Roman" w:hAnsi="Times New Roman" w:cs="Times New Roman"/>
                <w:color w:val="000000" w:themeColor="text1"/>
                <w:sz w:val="20"/>
                <w:szCs w:val="20"/>
                <w:lang w:eastAsia="en-GB"/>
              </w:rPr>
              <w:t xml:space="preserve"> regarding the implementation of local employment planning documents.</w:t>
            </w:r>
          </w:p>
        </w:tc>
        <w:tc>
          <w:tcPr>
            <w:tcW w:w="1836" w:type="dxa"/>
            <w:gridSpan w:val="2"/>
            <w:vAlign w:val="center"/>
            <w:hideMark/>
          </w:tcPr>
          <w:p w14:paraId="595700B5" w14:textId="77777777" w:rsidR="00042089" w:rsidRPr="007A1907" w:rsidRDefault="00042089" w:rsidP="00042089">
            <w:pPr>
              <w:pStyle w:val="NoSpacing"/>
              <w:rPr>
                <w:rFonts w:ascii="Times New Roman" w:eastAsia="Times New Roman" w:hAnsi="Times New Roman" w:cs="Times New Roman"/>
                <w:color w:val="000000" w:themeColor="text1"/>
                <w:sz w:val="20"/>
                <w:szCs w:val="20"/>
                <w:lang w:eastAsia="en-GB"/>
              </w:rPr>
            </w:pPr>
          </w:p>
        </w:tc>
        <w:tc>
          <w:tcPr>
            <w:tcW w:w="1963" w:type="dxa"/>
            <w:vAlign w:val="center"/>
          </w:tcPr>
          <w:p w14:paraId="79C30401" w14:textId="054C94E0" w:rsidR="00042089" w:rsidRPr="007A1907" w:rsidRDefault="0078751B" w:rsidP="0071718B">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The activity is implemented on an annual basis.</w:t>
            </w:r>
          </w:p>
        </w:tc>
      </w:tr>
      <w:tr w:rsidR="00042089" w:rsidRPr="007A1907" w14:paraId="0D6F61F9" w14:textId="77777777" w:rsidTr="00DE53E7">
        <w:trPr>
          <w:trHeight w:val="567"/>
        </w:trPr>
        <w:tc>
          <w:tcPr>
            <w:tcW w:w="2131" w:type="dxa"/>
            <w:vAlign w:val="center"/>
            <w:hideMark/>
          </w:tcPr>
          <w:p w14:paraId="72D33C18" w14:textId="67A884D0" w:rsidR="0057418F" w:rsidRPr="007A1907" w:rsidRDefault="00042089" w:rsidP="00FC0547">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2.1.7. </w:t>
            </w:r>
            <w:r w:rsidR="00FC0547" w:rsidRPr="007A1907">
              <w:rPr>
                <w:rFonts w:ascii="Times New Roman" w:hAnsi="Times New Roman" w:cs="Times New Roman"/>
                <w:iCs/>
                <w:color w:val="000000" w:themeColor="text1"/>
                <w:sz w:val="20"/>
                <w:szCs w:val="20"/>
                <w:lang w:eastAsia="en-GB"/>
              </w:rPr>
              <w:t>Implementation of measures for PWD activation on the labour market</w:t>
            </w:r>
          </w:p>
        </w:tc>
        <w:tc>
          <w:tcPr>
            <w:tcW w:w="760" w:type="dxa"/>
            <w:noWrap/>
            <w:vAlign w:val="center"/>
            <w:hideMark/>
          </w:tcPr>
          <w:p w14:paraId="2CB547A0" w14:textId="15A0C5B0" w:rsidR="00042089" w:rsidRPr="007A1907" w:rsidRDefault="00042089" w:rsidP="00042089">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418995F9" w14:textId="69042DEA"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564B4AEC" w14:textId="0470C39E" w:rsidR="00042089" w:rsidRPr="007A1907" w:rsidRDefault="00BC792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3C8603FD" w14:textId="77777777" w:rsidR="00ED31F2" w:rsidRPr="007A1907" w:rsidRDefault="00ED31F2" w:rsidP="00ED31F2">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FP</w:t>
            </w:r>
          </w:p>
          <w:p w14:paraId="15C98DB3" w14:textId="1CD381E4" w:rsidR="00BC7927" w:rsidRPr="007A1907" w:rsidRDefault="00BC7927" w:rsidP="00ED31F2">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Program 0803</w:t>
            </w:r>
          </w:p>
          <w:p w14:paraId="7B5CE318" w14:textId="77777777" w:rsidR="00BC7927" w:rsidRPr="007A1907" w:rsidRDefault="00042089" w:rsidP="00ED31F2">
            <w:pPr>
              <w:pStyle w:val="NoSpacing"/>
              <w:spacing w:line="256" w:lineRule="auto"/>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ED31F2" w:rsidRPr="007A1907">
              <w:rPr>
                <w:rFonts w:ascii="Times New Roman" w:eastAsia="Times New Roman" w:hAnsi="Times New Roman" w:cs="Times New Roman"/>
                <w:color w:val="000000" w:themeColor="text1"/>
                <w:sz w:val="20"/>
                <w:szCs w:val="20"/>
                <w:lang w:val="sr-Latn-RS" w:eastAsia="en-GB"/>
              </w:rPr>
              <w:t>PA</w:t>
            </w:r>
            <w:r w:rsidR="00ED31F2"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 xml:space="preserve"> </w:t>
            </w:r>
          </w:p>
          <w:p w14:paraId="218614EE" w14:textId="43F62E8F" w:rsidR="00042089" w:rsidRPr="007A1907" w:rsidRDefault="000C0EA5" w:rsidP="00ED31F2">
            <w:pPr>
              <w:pStyle w:val="NoSpacing"/>
              <w:spacing w:line="256" w:lineRule="auto"/>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74</w:t>
            </w:r>
            <w:r w:rsidR="005D5D4B"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eastAsia="en-GB"/>
              </w:rPr>
              <w:t>350</w:t>
            </w:r>
          </w:p>
          <w:p w14:paraId="2FDDB618"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p>
        </w:tc>
        <w:tc>
          <w:tcPr>
            <w:tcW w:w="4926" w:type="dxa"/>
            <w:gridSpan w:val="4"/>
            <w:vAlign w:val="center"/>
          </w:tcPr>
          <w:p w14:paraId="75E41431" w14:textId="45123325" w:rsidR="000E2B7F" w:rsidRPr="007A1907" w:rsidRDefault="000E2B7F" w:rsidP="000E2B7F">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 total of 222 PWDs (90 women) are included in the</w:t>
            </w:r>
            <w:r w:rsidR="003D10DA" w:rsidRPr="007A1907">
              <w:rPr>
                <w:rFonts w:ascii="Times New Roman" w:hAnsi="Times New Roman" w:cs="Times New Roman"/>
                <w:sz w:val="20"/>
                <w:szCs w:val="20"/>
              </w:rPr>
              <w:t xml:space="preserve"> </w:t>
            </w:r>
            <w:r w:rsidR="003D10DA" w:rsidRPr="007A1907">
              <w:rPr>
                <w:rFonts w:ascii="Times New Roman" w:eastAsia="Times New Roman" w:hAnsi="Times New Roman" w:cs="Times New Roman"/>
                <w:color w:val="000000" w:themeColor="text1"/>
                <w:sz w:val="20"/>
                <w:szCs w:val="20"/>
                <w:lang w:eastAsia="en-GB"/>
              </w:rPr>
              <w:t>measure</w:t>
            </w:r>
            <w:r w:rsidRPr="007A1907">
              <w:rPr>
                <w:rFonts w:ascii="Times New Roman" w:eastAsia="Times New Roman" w:hAnsi="Times New Roman" w:cs="Times New Roman"/>
                <w:color w:val="000000" w:themeColor="text1"/>
                <w:sz w:val="20"/>
                <w:szCs w:val="20"/>
                <w:lang w:eastAsia="en-GB"/>
              </w:rPr>
              <w:t xml:space="preserve"> </w:t>
            </w:r>
            <w:r w:rsidR="004025E2" w:rsidRPr="007A1907">
              <w:rPr>
                <w:rFonts w:ascii="Times New Roman" w:eastAsia="Times New Roman" w:hAnsi="Times New Roman" w:cs="Times New Roman"/>
                <w:color w:val="000000" w:themeColor="text1"/>
                <w:sz w:val="20"/>
                <w:szCs w:val="20"/>
                <w:lang w:eastAsia="en-GB"/>
              </w:rPr>
              <w:t>labour activation</w:t>
            </w:r>
            <w:r w:rsidRPr="007A1907">
              <w:rPr>
                <w:rFonts w:ascii="Times New Roman" w:eastAsia="Times New Roman" w:hAnsi="Times New Roman" w:cs="Times New Roman"/>
                <w:color w:val="000000" w:themeColor="text1"/>
                <w:sz w:val="20"/>
                <w:szCs w:val="20"/>
                <w:lang w:eastAsia="en-GB"/>
              </w:rPr>
              <w:t xml:space="preserve"> </w:t>
            </w:r>
            <w:r w:rsidR="004025E2" w:rsidRPr="007A1907">
              <w:rPr>
                <w:rFonts w:ascii="Times New Roman" w:eastAsia="Times New Roman" w:hAnsi="Times New Roman" w:cs="Times New Roman"/>
                <w:color w:val="000000" w:themeColor="text1"/>
                <w:sz w:val="20"/>
                <w:szCs w:val="20"/>
                <w:lang w:eastAsia="en-GB"/>
              </w:rPr>
              <w:t>of</w:t>
            </w:r>
            <w:r w:rsidRPr="007A1907">
              <w:rPr>
                <w:rFonts w:ascii="Times New Roman" w:eastAsia="Times New Roman" w:hAnsi="Times New Roman" w:cs="Times New Roman"/>
                <w:color w:val="000000" w:themeColor="text1"/>
                <w:sz w:val="20"/>
                <w:szCs w:val="20"/>
                <w:lang w:eastAsia="en-GB"/>
              </w:rPr>
              <w:t xml:space="preserve"> </w:t>
            </w:r>
            <w:r w:rsidR="004025E2" w:rsidRPr="007A1907">
              <w:rPr>
                <w:rFonts w:ascii="Times New Roman" w:eastAsia="Times New Roman" w:hAnsi="Times New Roman" w:cs="Times New Roman"/>
                <w:color w:val="000000" w:themeColor="text1"/>
                <w:sz w:val="20"/>
                <w:szCs w:val="20"/>
                <w:lang w:eastAsia="en-GB"/>
              </w:rPr>
              <w:t>PWDs</w:t>
            </w:r>
            <w:r w:rsidRPr="007A1907">
              <w:rPr>
                <w:rFonts w:ascii="Times New Roman" w:eastAsia="Times New Roman" w:hAnsi="Times New Roman" w:cs="Times New Roman"/>
                <w:color w:val="000000" w:themeColor="text1"/>
                <w:sz w:val="20"/>
                <w:szCs w:val="20"/>
                <w:lang w:eastAsia="en-GB"/>
              </w:rPr>
              <w:t>.</w:t>
            </w:r>
          </w:p>
          <w:p w14:paraId="679F8312" w14:textId="789FFF7E" w:rsidR="00042089" w:rsidRPr="007A1907" w:rsidRDefault="000E2B7F" w:rsidP="000E2B7F">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Public works </w:t>
            </w:r>
            <w:r w:rsidR="004025E2" w:rsidRPr="007A1907">
              <w:rPr>
                <w:rFonts w:ascii="Times New Roman" w:eastAsia="Times New Roman" w:hAnsi="Times New Roman" w:cs="Times New Roman"/>
                <w:color w:val="000000" w:themeColor="text1"/>
                <w:sz w:val="20"/>
                <w:szCs w:val="20"/>
                <w:lang w:eastAsia="en-GB"/>
              </w:rPr>
              <w:t>measure</w:t>
            </w:r>
            <w:r w:rsidRPr="007A1907">
              <w:rPr>
                <w:rFonts w:ascii="Times New Roman" w:eastAsia="Times New Roman" w:hAnsi="Times New Roman" w:cs="Times New Roman"/>
                <w:color w:val="000000" w:themeColor="text1"/>
                <w:sz w:val="20"/>
                <w:szCs w:val="20"/>
                <w:lang w:eastAsia="en-GB"/>
              </w:rPr>
              <w:t xml:space="preserve"> engaging </w:t>
            </w:r>
            <w:r w:rsidR="004025E2" w:rsidRPr="007A1907">
              <w:rPr>
                <w:rFonts w:ascii="Times New Roman" w:eastAsia="Times New Roman" w:hAnsi="Times New Roman" w:cs="Times New Roman"/>
                <w:color w:val="000000" w:themeColor="text1"/>
                <w:sz w:val="20"/>
                <w:szCs w:val="20"/>
                <w:lang w:eastAsia="en-GB"/>
              </w:rPr>
              <w:t xml:space="preserve">PWDs </w:t>
            </w:r>
            <w:r w:rsidRPr="007A1907">
              <w:rPr>
                <w:rFonts w:ascii="Times New Roman" w:eastAsia="Times New Roman" w:hAnsi="Times New Roman" w:cs="Times New Roman"/>
                <w:color w:val="000000" w:themeColor="text1"/>
                <w:sz w:val="20"/>
                <w:szCs w:val="20"/>
                <w:lang w:eastAsia="en-GB"/>
              </w:rPr>
              <w:t>are presented in section 2.1.6.</w:t>
            </w:r>
          </w:p>
        </w:tc>
        <w:tc>
          <w:tcPr>
            <w:tcW w:w="1836" w:type="dxa"/>
            <w:gridSpan w:val="2"/>
            <w:vAlign w:val="center"/>
            <w:hideMark/>
          </w:tcPr>
          <w:p w14:paraId="6D7426E6" w14:textId="2574CCE6"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p>
        </w:tc>
        <w:tc>
          <w:tcPr>
            <w:tcW w:w="1963" w:type="dxa"/>
            <w:vAlign w:val="center"/>
          </w:tcPr>
          <w:p w14:paraId="1C052BD6" w14:textId="20A4FD10" w:rsidR="00042089" w:rsidRPr="007A1907" w:rsidRDefault="002B4C2A" w:rsidP="000D14E8">
            <w:pPr>
              <w:pStyle w:val="NoSpacing"/>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The activity is implemented on an annual basis.</w:t>
            </w:r>
          </w:p>
        </w:tc>
      </w:tr>
      <w:tr w:rsidR="00042089" w:rsidRPr="007A1907" w14:paraId="71E23941" w14:textId="77777777" w:rsidTr="00DE53E7">
        <w:trPr>
          <w:trHeight w:val="863"/>
        </w:trPr>
        <w:tc>
          <w:tcPr>
            <w:tcW w:w="2131" w:type="dxa"/>
            <w:vAlign w:val="center"/>
            <w:hideMark/>
          </w:tcPr>
          <w:p w14:paraId="050E4DE6" w14:textId="459C8FB7" w:rsidR="00244648" w:rsidRPr="007A1907" w:rsidRDefault="00042089" w:rsidP="00B74504">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2.1.8. </w:t>
            </w:r>
            <w:r w:rsidR="00B74504" w:rsidRPr="007A1907">
              <w:rPr>
                <w:rFonts w:ascii="Times New Roman" w:hAnsi="Times New Roman" w:cs="Times New Roman"/>
                <w:iCs/>
                <w:color w:val="000000" w:themeColor="text1"/>
                <w:sz w:val="20"/>
                <w:szCs w:val="20"/>
                <w:lang w:eastAsia="en-GB"/>
              </w:rPr>
              <w:t>Implementation of measures for PWD employed under special conditions</w:t>
            </w:r>
          </w:p>
        </w:tc>
        <w:tc>
          <w:tcPr>
            <w:tcW w:w="760" w:type="dxa"/>
            <w:noWrap/>
            <w:vAlign w:val="center"/>
            <w:hideMark/>
          </w:tcPr>
          <w:p w14:paraId="10CF2C20" w14:textId="53CCB87E" w:rsidR="00042089" w:rsidRPr="007A1907" w:rsidRDefault="00042089" w:rsidP="00042089">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76DC8A9C" w14:textId="36F26509"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05BE6B5A" w14:textId="3A5487FE" w:rsidR="00042089" w:rsidRPr="007A1907" w:rsidRDefault="008A1DAA"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5BC39F66" w14:textId="1E005170" w:rsidR="00AA6045"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FP</w:t>
            </w:r>
          </w:p>
          <w:p w14:paraId="7AC6FF11" w14:textId="1975812C" w:rsidR="00AA6045"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Program 0803</w:t>
            </w:r>
          </w:p>
          <w:p w14:paraId="3F342869" w14:textId="6D22A74E" w:rsidR="00AA6045"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(PA 0006)</w:t>
            </w:r>
          </w:p>
          <w:p w14:paraId="4EFF1A16" w14:textId="33F4580A" w:rsidR="00AA6045"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50,323</w:t>
            </w:r>
          </w:p>
          <w:p w14:paraId="2B98A4F2" w14:textId="77777777" w:rsidR="00AA6045"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p>
          <w:p w14:paraId="19FCA16C" w14:textId="1D938EFC" w:rsidR="00AA6045"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Budget RS</w:t>
            </w:r>
          </w:p>
          <w:p w14:paraId="0BC966FB" w14:textId="0B91386D" w:rsidR="00AA6045"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Program 0803</w:t>
            </w:r>
          </w:p>
          <w:p w14:paraId="48806E3F" w14:textId="325D1E35" w:rsidR="00AA6045"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(PA 0005)</w:t>
            </w:r>
          </w:p>
          <w:p w14:paraId="25896DEA" w14:textId="65A1E00E" w:rsidR="00042089" w:rsidRPr="007A1907" w:rsidRDefault="00AA6045" w:rsidP="00AA6045">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28,169</w:t>
            </w:r>
          </w:p>
        </w:tc>
        <w:tc>
          <w:tcPr>
            <w:tcW w:w="4926" w:type="dxa"/>
            <w:gridSpan w:val="4"/>
            <w:vAlign w:val="center"/>
          </w:tcPr>
          <w:p w14:paraId="4813E6CF" w14:textId="77777777" w:rsidR="00F3269D" w:rsidRPr="007A1907" w:rsidRDefault="00986379" w:rsidP="00DE53E7">
            <w:pPr>
              <w:pStyle w:val="NoSpacing"/>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A total of </w:t>
            </w:r>
            <w:r w:rsidR="00011ED1" w:rsidRPr="007A1907">
              <w:rPr>
                <w:rFonts w:ascii="Times New Roman" w:hAnsi="Times New Roman" w:cs="Times New Roman"/>
                <w:color w:val="000000" w:themeColor="text1"/>
                <w:sz w:val="20"/>
                <w:szCs w:val="20"/>
                <w:lang w:val="sr-Latn-RS"/>
              </w:rPr>
              <w:t>91</w:t>
            </w:r>
            <w:r w:rsidRPr="007A1907">
              <w:rPr>
                <w:rFonts w:ascii="Times New Roman" w:hAnsi="Times New Roman" w:cs="Times New Roman"/>
                <w:color w:val="000000" w:themeColor="text1"/>
                <w:sz w:val="20"/>
                <w:szCs w:val="20"/>
                <w:lang w:val="sr-Latn-RS"/>
              </w:rPr>
              <w:t xml:space="preserve"> PWDs (</w:t>
            </w:r>
            <w:r w:rsidR="00011ED1" w:rsidRPr="007A1907">
              <w:rPr>
                <w:rFonts w:ascii="Times New Roman" w:hAnsi="Times New Roman" w:cs="Times New Roman"/>
                <w:color w:val="000000" w:themeColor="text1"/>
                <w:sz w:val="20"/>
                <w:szCs w:val="20"/>
                <w:lang w:val="sr-Latn-RS"/>
              </w:rPr>
              <w:t xml:space="preserve">47 </w:t>
            </w:r>
            <w:r w:rsidRPr="007A1907">
              <w:rPr>
                <w:rFonts w:ascii="Times New Roman" w:hAnsi="Times New Roman" w:cs="Times New Roman"/>
                <w:color w:val="000000" w:themeColor="text1"/>
                <w:sz w:val="20"/>
                <w:szCs w:val="20"/>
                <w:lang w:val="sr-Latn-RS"/>
              </w:rPr>
              <w:t xml:space="preserve">women) are included in the </w:t>
            </w:r>
            <w:r w:rsidR="00F60F3F" w:rsidRPr="007A1907">
              <w:rPr>
                <w:rFonts w:ascii="Times New Roman" w:hAnsi="Times New Roman" w:cs="Times New Roman"/>
                <w:color w:val="000000" w:themeColor="text1"/>
                <w:sz w:val="20"/>
                <w:szCs w:val="20"/>
                <w:lang w:val="sr-Latn-RS"/>
              </w:rPr>
              <w:t>measures for PWD employed under special conditions</w:t>
            </w:r>
            <w:r w:rsidR="00C63FF5" w:rsidRPr="007A1907">
              <w:rPr>
                <w:rFonts w:ascii="Times New Roman" w:hAnsi="Times New Roman" w:cs="Times New Roman"/>
                <w:color w:val="000000" w:themeColor="text1"/>
                <w:sz w:val="20"/>
                <w:szCs w:val="20"/>
                <w:lang w:val="sr-Latn-RS"/>
              </w:rPr>
              <w:t>, as follows:</w:t>
            </w:r>
          </w:p>
          <w:p w14:paraId="6A9AD8E5" w14:textId="75A5F152" w:rsidR="00C63FF5" w:rsidRPr="007A1907" w:rsidRDefault="00C72F6A" w:rsidP="00C63FF5">
            <w:pPr>
              <w:pStyle w:val="NoSpacing"/>
              <w:numPr>
                <w:ilvl w:val="0"/>
                <w:numId w:val="16"/>
              </w:numPr>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Workplace adaptation: </w:t>
            </w:r>
            <w:r w:rsidR="00396F65" w:rsidRPr="007A1907">
              <w:rPr>
                <w:rFonts w:ascii="Times New Roman" w:hAnsi="Times New Roman" w:cs="Times New Roman"/>
                <w:color w:val="000000" w:themeColor="text1"/>
                <w:sz w:val="20"/>
                <w:szCs w:val="20"/>
                <w:lang w:val="sr-Latn-RS"/>
              </w:rPr>
              <w:t xml:space="preserve">41 </w:t>
            </w:r>
            <w:r w:rsidRPr="007A1907">
              <w:rPr>
                <w:rFonts w:ascii="Times New Roman" w:hAnsi="Times New Roman" w:cs="Times New Roman"/>
                <w:color w:val="000000" w:themeColor="text1"/>
                <w:sz w:val="20"/>
                <w:szCs w:val="20"/>
                <w:lang w:val="sr-Latn-RS"/>
              </w:rPr>
              <w:t>persons (</w:t>
            </w:r>
            <w:r w:rsidR="00396F65" w:rsidRPr="007A1907">
              <w:rPr>
                <w:rFonts w:ascii="Times New Roman" w:hAnsi="Times New Roman" w:cs="Times New Roman"/>
                <w:color w:val="000000" w:themeColor="text1"/>
                <w:sz w:val="20"/>
                <w:szCs w:val="20"/>
                <w:lang w:val="sr-Latn-RS"/>
              </w:rPr>
              <w:t xml:space="preserve">22 </w:t>
            </w:r>
            <w:r w:rsidRPr="007A1907">
              <w:rPr>
                <w:rFonts w:ascii="Times New Roman" w:hAnsi="Times New Roman" w:cs="Times New Roman"/>
                <w:color w:val="000000" w:themeColor="text1"/>
                <w:sz w:val="20"/>
                <w:szCs w:val="20"/>
                <w:lang w:val="sr-Latn-RS"/>
              </w:rPr>
              <w:t>women);</w:t>
            </w:r>
          </w:p>
          <w:p w14:paraId="56CEB014" w14:textId="25C5E771" w:rsidR="00C72F6A" w:rsidRPr="007A1907" w:rsidRDefault="00C72F6A" w:rsidP="00C63FF5">
            <w:pPr>
              <w:pStyle w:val="NoSpacing"/>
              <w:numPr>
                <w:ilvl w:val="0"/>
                <w:numId w:val="16"/>
              </w:numPr>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Pro</w:t>
            </w:r>
            <w:r w:rsidR="00584964" w:rsidRPr="007A1907">
              <w:rPr>
                <w:rFonts w:ascii="Times New Roman" w:hAnsi="Times New Roman" w:cs="Times New Roman"/>
                <w:color w:val="000000" w:themeColor="text1"/>
                <w:sz w:val="20"/>
                <w:szCs w:val="20"/>
                <w:lang w:val="sr-Latn-RS"/>
              </w:rPr>
              <w:t xml:space="preserve">fessional support to newly employed PWDs: </w:t>
            </w:r>
            <w:r w:rsidR="00B25DB8" w:rsidRPr="007A1907">
              <w:rPr>
                <w:rFonts w:ascii="Times New Roman" w:hAnsi="Times New Roman" w:cs="Times New Roman"/>
                <w:color w:val="000000" w:themeColor="text1"/>
                <w:sz w:val="20"/>
                <w:szCs w:val="20"/>
                <w:lang w:val="sr-Latn-RS"/>
              </w:rPr>
              <w:t xml:space="preserve">50 </w:t>
            </w:r>
            <w:r w:rsidR="00584964" w:rsidRPr="007A1907">
              <w:rPr>
                <w:rFonts w:ascii="Times New Roman" w:hAnsi="Times New Roman" w:cs="Times New Roman"/>
                <w:color w:val="000000" w:themeColor="text1"/>
                <w:sz w:val="20"/>
                <w:szCs w:val="20"/>
                <w:lang w:val="sr-Latn-RS"/>
              </w:rPr>
              <w:t>persons (</w:t>
            </w:r>
            <w:r w:rsidR="00B25DB8" w:rsidRPr="007A1907">
              <w:rPr>
                <w:rFonts w:ascii="Times New Roman" w:hAnsi="Times New Roman" w:cs="Times New Roman"/>
                <w:color w:val="000000" w:themeColor="text1"/>
                <w:sz w:val="20"/>
                <w:szCs w:val="20"/>
                <w:lang w:val="sr-Latn-RS"/>
              </w:rPr>
              <w:t xml:space="preserve">25 </w:t>
            </w:r>
            <w:r w:rsidR="00584964" w:rsidRPr="007A1907">
              <w:rPr>
                <w:rFonts w:ascii="Times New Roman" w:hAnsi="Times New Roman" w:cs="Times New Roman"/>
                <w:color w:val="000000" w:themeColor="text1"/>
                <w:sz w:val="20"/>
                <w:szCs w:val="20"/>
                <w:lang w:val="sr-Latn-RS"/>
              </w:rPr>
              <w:t>women)</w:t>
            </w:r>
            <w:r w:rsidR="00750533" w:rsidRPr="007A1907">
              <w:rPr>
                <w:rFonts w:ascii="Times New Roman" w:hAnsi="Times New Roman" w:cs="Times New Roman"/>
                <w:color w:val="000000" w:themeColor="text1"/>
                <w:sz w:val="20"/>
                <w:szCs w:val="20"/>
                <w:lang w:val="sr-Latn-RS"/>
              </w:rPr>
              <w:t>.</w:t>
            </w:r>
          </w:p>
        </w:tc>
        <w:tc>
          <w:tcPr>
            <w:tcW w:w="1836" w:type="dxa"/>
            <w:gridSpan w:val="2"/>
            <w:vAlign w:val="center"/>
            <w:hideMark/>
          </w:tcPr>
          <w:p w14:paraId="5245E3B4" w14:textId="0CE56621"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p>
        </w:tc>
        <w:tc>
          <w:tcPr>
            <w:tcW w:w="1963" w:type="dxa"/>
            <w:vAlign w:val="center"/>
          </w:tcPr>
          <w:p w14:paraId="5E3D5491" w14:textId="029FF000" w:rsidR="00042089" w:rsidRPr="007A1907" w:rsidRDefault="00A02AE2" w:rsidP="000D14E8">
            <w:pPr>
              <w:pStyle w:val="NoSpacing"/>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The activity is implemented on an annual basis.</w:t>
            </w:r>
          </w:p>
        </w:tc>
      </w:tr>
      <w:tr w:rsidR="00042089" w:rsidRPr="007A1907" w14:paraId="492202CF" w14:textId="77777777" w:rsidTr="000A1BEC">
        <w:trPr>
          <w:trHeight w:val="255"/>
        </w:trPr>
        <w:tc>
          <w:tcPr>
            <w:tcW w:w="16034" w:type="dxa"/>
            <w:gridSpan w:val="13"/>
            <w:shd w:val="clear" w:color="000000" w:fill="FFFFFF"/>
            <w:noWrap/>
            <w:vAlign w:val="center"/>
            <w:hideMark/>
          </w:tcPr>
          <w:p w14:paraId="0EBB791D"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031D7C9C" w14:textId="77777777" w:rsidTr="000A1BEC">
        <w:trPr>
          <w:trHeight w:val="255"/>
        </w:trPr>
        <w:tc>
          <w:tcPr>
            <w:tcW w:w="16034" w:type="dxa"/>
            <w:gridSpan w:val="13"/>
            <w:shd w:val="clear" w:color="000000" w:fill="F7C3AA"/>
            <w:vAlign w:val="center"/>
            <w:hideMark/>
          </w:tcPr>
          <w:p w14:paraId="38D29EA9" w14:textId="4E46A72E"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Measure 2.2: Improvement of implementation and design of new active labour market policy measures</w:t>
            </w:r>
          </w:p>
        </w:tc>
      </w:tr>
      <w:tr w:rsidR="00042089" w:rsidRPr="007A1907" w14:paraId="0C738802" w14:textId="77777777" w:rsidTr="000A1BEC">
        <w:trPr>
          <w:trHeight w:val="255"/>
        </w:trPr>
        <w:tc>
          <w:tcPr>
            <w:tcW w:w="16034" w:type="dxa"/>
            <w:gridSpan w:val="13"/>
            <w:shd w:val="clear" w:color="000000" w:fill="F7C3AA"/>
            <w:vAlign w:val="center"/>
            <w:hideMark/>
          </w:tcPr>
          <w:p w14:paraId="1D421D87" w14:textId="57700EDC"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60C6227D" w14:textId="77777777" w:rsidTr="009B212D">
        <w:trPr>
          <w:trHeight w:val="510"/>
        </w:trPr>
        <w:tc>
          <w:tcPr>
            <w:tcW w:w="4315" w:type="dxa"/>
            <w:gridSpan w:val="4"/>
            <w:shd w:val="clear" w:color="000000" w:fill="D7E3EE"/>
            <w:vAlign w:val="center"/>
            <w:hideMark/>
          </w:tcPr>
          <w:p w14:paraId="69E69C87"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4735758A" w14:textId="6A4811FA"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p>
        </w:tc>
        <w:tc>
          <w:tcPr>
            <w:tcW w:w="2994" w:type="dxa"/>
            <w:gridSpan w:val="2"/>
            <w:shd w:val="clear" w:color="000000" w:fill="D7E3EE"/>
            <w:vAlign w:val="center"/>
            <w:hideMark/>
          </w:tcPr>
          <w:p w14:paraId="68EB0D8A" w14:textId="2DFC6685"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1C73623E" w14:textId="2E176FC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DE53E7"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118CA8B6" w14:textId="1A93AE22"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DE53E7"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5C310CD5" w14:textId="5E494F6B"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042089" w:rsidRPr="007A1907" w14:paraId="28A28958" w14:textId="77777777" w:rsidTr="009B212D">
        <w:trPr>
          <w:trHeight w:val="255"/>
        </w:trPr>
        <w:tc>
          <w:tcPr>
            <w:tcW w:w="4315" w:type="dxa"/>
            <w:gridSpan w:val="4"/>
            <w:noWrap/>
            <w:vAlign w:val="center"/>
            <w:hideMark/>
          </w:tcPr>
          <w:p w14:paraId="2C2610D2" w14:textId="5EB00915" w:rsidR="00B81038" w:rsidRPr="007A1907" w:rsidRDefault="00B81038" w:rsidP="00583251">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en-GB" w:eastAsia="en-GB"/>
              </w:rPr>
              <w:t xml:space="preserve">Piloted modified existing or new </w:t>
            </w:r>
            <w:r w:rsidR="00D80080" w:rsidRPr="007A1907">
              <w:rPr>
                <w:rFonts w:ascii="Times New Roman" w:eastAsia="Times New Roman" w:hAnsi="Times New Roman" w:cs="Times New Roman"/>
                <w:color w:val="000000" w:themeColor="text1"/>
                <w:sz w:val="20"/>
                <w:szCs w:val="20"/>
                <w:lang w:val="en-GB" w:eastAsia="en-GB"/>
              </w:rPr>
              <w:t>A</w:t>
            </w:r>
            <w:r w:rsidR="00FF5C48" w:rsidRPr="007A1907">
              <w:rPr>
                <w:rFonts w:ascii="Times New Roman" w:eastAsia="Times New Roman" w:hAnsi="Times New Roman" w:cs="Times New Roman"/>
                <w:color w:val="000000" w:themeColor="text1"/>
                <w:sz w:val="20"/>
                <w:szCs w:val="20"/>
                <w:lang w:val="en-GB" w:eastAsia="en-GB"/>
              </w:rPr>
              <w:t>LM</w:t>
            </w:r>
            <w:r w:rsidR="00D80080" w:rsidRPr="007A1907">
              <w:rPr>
                <w:rFonts w:ascii="Times New Roman" w:eastAsia="Times New Roman" w:hAnsi="Times New Roman" w:cs="Times New Roman"/>
                <w:color w:val="000000" w:themeColor="text1"/>
                <w:sz w:val="20"/>
                <w:szCs w:val="20"/>
                <w:lang w:val="en-GB" w:eastAsia="en-GB"/>
              </w:rPr>
              <w:t>P measures</w:t>
            </w:r>
            <w:r w:rsidRPr="007A1907">
              <w:rPr>
                <w:rFonts w:ascii="Times New Roman" w:eastAsia="Times New Roman" w:hAnsi="Times New Roman" w:cs="Times New Roman"/>
                <w:color w:val="000000" w:themeColor="text1"/>
                <w:sz w:val="20"/>
                <w:szCs w:val="20"/>
                <w:lang w:val="en-GB" w:eastAsia="en-GB"/>
              </w:rPr>
              <w:t xml:space="preserve"> (Number</w:t>
            </w:r>
            <w:r w:rsidR="00C55568" w:rsidRPr="007A1907">
              <w:rPr>
                <w:rFonts w:ascii="Times New Roman" w:eastAsia="Times New Roman" w:hAnsi="Times New Roman" w:cs="Times New Roman"/>
                <w:color w:val="000000" w:themeColor="text1"/>
                <w:sz w:val="20"/>
                <w:szCs w:val="20"/>
                <w:lang w:val="en-GB" w:eastAsia="en-GB"/>
              </w:rPr>
              <w:t xml:space="preserve">, </w:t>
            </w:r>
            <w:r w:rsidRPr="007A1907">
              <w:rPr>
                <w:rFonts w:ascii="Times New Roman" w:eastAsia="Times New Roman" w:hAnsi="Times New Roman" w:cs="Times New Roman"/>
                <w:color w:val="000000" w:themeColor="text1"/>
                <w:sz w:val="20"/>
                <w:szCs w:val="20"/>
                <w:lang w:val="en-GB" w:eastAsia="en-GB"/>
              </w:rPr>
              <w:t>per year)</w:t>
            </w:r>
          </w:p>
        </w:tc>
        <w:tc>
          <w:tcPr>
            <w:tcW w:w="2994" w:type="dxa"/>
            <w:gridSpan w:val="2"/>
            <w:noWrap/>
            <w:vAlign w:val="center"/>
            <w:hideMark/>
          </w:tcPr>
          <w:p w14:paraId="4B6001FC"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0 (2020)</w:t>
            </w:r>
          </w:p>
        </w:tc>
        <w:tc>
          <w:tcPr>
            <w:tcW w:w="2859" w:type="dxa"/>
            <w:gridSpan w:val="2"/>
            <w:noWrap/>
            <w:vAlign w:val="center"/>
          </w:tcPr>
          <w:p w14:paraId="3D38F524" w14:textId="1FBBE409" w:rsidR="00042089" w:rsidRPr="007A1907" w:rsidRDefault="00BF586A"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w:t>
            </w:r>
          </w:p>
        </w:tc>
        <w:tc>
          <w:tcPr>
            <w:tcW w:w="2067" w:type="dxa"/>
            <w:gridSpan w:val="2"/>
            <w:noWrap/>
            <w:vAlign w:val="center"/>
          </w:tcPr>
          <w:p w14:paraId="4D2142B0" w14:textId="0627FAE6" w:rsidR="00042089" w:rsidRPr="007A1907" w:rsidRDefault="00BF586A"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3</w:t>
            </w:r>
          </w:p>
        </w:tc>
        <w:tc>
          <w:tcPr>
            <w:tcW w:w="3799" w:type="dxa"/>
            <w:gridSpan w:val="3"/>
            <w:noWrap/>
            <w:vAlign w:val="center"/>
          </w:tcPr>
          <w:p w14:paraId="10084743" w14:textId="77777777" w:rsidR="00042089" w:rsidRPr="007A1907" w:rsidRDefault="00042089" w:rsidP="00042089">
            <w:pPr>
              <w:pStyle w:val="NoSpacing"/>
              <w:jc w:val="both"/>
              <w:rPr>
                <w:rFonts w:ascii="Times New Roman" w:eastAsia="Times New Roman" w:hAnsi="Times New Roman" w:cs="Times New Roman"/>
                <w:color w:val="000000" w:themeColor="text1"/>
                <w:sz w:val="20"/>
                <w:szCs w:val="20"/>
                <w:lang w:eastAsia="en-GB"/>
              </w:rPr>
            </w:pPr>
          </w:p>
        </w:tc>
      </w:tr>
      <w:tr w:rsidR="00042089" w:rsidRPr="007A1907" w14:paraId="182CDA58" w14:textId="77777777" w:rsidTr="00DE53E7">
        <w:trPr>
          <w:trHeight w:val="1975"/>
        </w:trPr>
        <w:tc>
          <w:tcPr>
            <w:tcW w:w="4315" w:type="dxa"/>
            <w:gridSpan w:val="4"/>
            <w:vAlign w:val="center"/>
            <w:hideMark/>
          </w:tcPr>
          <w:p w14:paraId="7E7BAAB0" w14:textId="53012751" w:rsidR="0090232D" w:rsidRPr="007A1907" w:rsidRDefault="0090232D" w:rsidP="00583251">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en-GB" w:eastAsia="en-GB"/>
              </w:rPr>
              <w:t>Digit</w:t>
            </w:r>
            <w:r w:rsidR="00C55568" w:rsidRPr="007A1907">
              <w:rPr>
                <w:rFonts w:ascii="Times New Roman" w:eastAsia="Times New Roman" w:hAnsi="Times New Roman" w:cs="Times New Roman"/>
                <w:color w:val="000000" w:themeColor="text1"/>
                <w:sz w:val="20"/>
                <w:szCs w:val="20"/>
                <w:lang w:val="en-GB" w:eastAsia="en-GB"/>
              </w:rPr>
              <w:t>iz</w:t>
            </w:r>
            <w:r w:rsidRPr="007A1907">
              <w:rPr>
                <w:rFonts w:ascii="Times New Roman" w:eastAsia="Times New Roman" w:hAnsi="Times New Roman" w:cs="Times New Roman"/>
                <w:color w:val="000000" w:themeColor="text1"/>
                <w:sz w:val="20"/>
                <w:szCs w:val="20"/>
                <w:lang w:val="en-GB" w:eastAsia="en-GB"/>
              </w:rPr>
              <w:t>ed work processes for the purpose of providing services and implement</w:t>
            </w:r>
            <w:r w:rsidR="00B33907" w:rsidRPr="007A1907">
              <w:rPr>
                <w:rFonts w:ascii="Times New Roman" w:eastAsia="Times New Roman" w:hAnsi="Times New Roman" w:cs="Times New Roman"/>
                <w:color w:val="000000" w:themeColor="text1"/>
                <w:sz w:val="20"/>
                <w:szCs w:val="20"/>
                <w:lang w:val="en-GB" w:eastAsia="en-GB"/>
              </w:rPr>
              <w:t>ation of</w:t>
            </w:r>
            <w:r w:rsidRPr="007A1907">
              <w:rPr>
                <w:rFonts w:ascii="Times New Roman" w:eastAsia="Times New Roman" w:hAnsi="Times New Roman" w:cs="Times New Roman"/>
                <w:color w:val="000000" w:themeColor="text1"/>
                <w:sz w:val="20"/>
                <w:szCs w:val="20"/>
                <w:lang w:val="en-GB" w:eastAsia="en-GB"/>
              </w:rPr>
              <w:t xml:space="preserve"> </w:t>
            </w:r>
            <w:r w:rsidR="00D80080" w:rsidRPr="007A1907">
              <w:rPr>
                <w:rFonts w:ascii="Times New Roman" w:eastAsia="Times New Roman" w:hAnsi="Times New Roman" w:cs="Times New Roman"/>
                <w:color w:val="000000" w:themeColor="text1"/>
                <w:sz w:val="20"/>
                <w:szCs w:val="20"/>
                <w:lang w:val="en-GB" w:eastAsia="en-GB"/>
              </w:rPr>
              <w:t>A</w:t>
            </w:r>
            <w:r w:rsidR="00B33907" w:rsidRPr="007A1907">
              <w:rPr>
                <w:rFonts w:ascii="Times New Roman" w:eastAsia="Times New Roman" w:hAnsi="Times New Roman" w:cs="Times New Roman"/>
                <w:color w:val="000000" w:themeColor="text1"/>
                <w:sz w:val="20"/>
                <w:szCs w:val="20"/>
                <w:lang w:val="en-GB" w:eastAsia="en-GB"/>
              </w:rPr>
              <w:t>LM</w:t>
            </w:r>
            <w:r w:rsidR="00D80080" w:rsidRPr="007A1907">
              <w:rPr>
                <w:rFonts w:ascii="Times New Roman" w:eastAsia="Times New Roman" w:hAnsi="Times New Roman" w:cs="Times New Roman"/>
                <w:color w:val="000000" w:themeColor="text1"/>
                <w:sz w:val="20"/>
                <w:szCs w:val="20"/>
                <w:lang w:val="en-GB" w:eastAsia="en-GB"/>
              </w:rPr>
              <w:t>P measures</w:t>
            </w:r>
            <w:r w:rsidRPr="007A1907">
              <w:rPr>
                <w:rFonts w:ascii="Times New Roman" w:eastAsia="Times New Roman" w:hAnsi="Times New Roman" w:cs="Times New Roman"/>
                <w:color w:val="000000" w:themeColor="text1"/>
                <w:sz w:val="20"/>
                <w:szCs w:val="20"/>
                <w:lang w:val="en-GB" w:eastAsia="en-GB"/>
              </w:rPr>
              <w:t xml:space="preserve"> (</w:t>
            </w:r>
            <w:r w:rsidR="002212C6" w:rsidRPr="007A1907">
              <w:rPr>
                <w:rFonts w:ascii="Times New Roman" w:eastAsia="Times New Roman" w:hAnsi="Times New Roman" w:cs="Times New Roman"/>
                <w:color w:val="000000" w:themeColor="text1"/>
                <w:sz w:val="20"/>
                <w:szCs w:val="20"/>
                <w:lang w:val="en-GB" w:eastAsia="en-GB"/>
              </w:rPr>
              <w:t>Number, per year</w:t>
            </w:r>
            <w:r w:rsidRPr="007A1907">
              <w:rPr>
                <w:rFonts w:ascii="Times New Roman" w:eastAsia="Times New Roman" w:hAnsi="Times New Roman" w:cs="Times New Roman"/>
                <w:color w:val="000000" w:themeColor="text1"/>
                <w:sz w:val="20"/>
                <w:szCs w:val="20"/>
                <w:lang w:val="en-GB" w:eastAsia="en-GB"/>
              </w:rPr>
              <w:t>)</w:t>
            </w:r>
          </w:p>
        </w:tc>
        <w:tc>
          <w:tcPr>
            <w:tcW w:w="2994" w:type="dxa"/>
            <w:gridSpan w:val="2"/>
            <w:noWrap/>
            <w:vAlign w:val="center"/>
            <w:hideMark/>
          </w:tcPr>
          <w:p w14:paraId="69502B34"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 (2022)</w:t>
            </w:r>
          </w:p>
        </w:tc>
        <w:tc>
          <w:tcPr>
            <w:tcW w:w="2859" w:type="dxa"/>
            <w:gridSpan w:val="2"/>
            <w:noWrap/>
            <w:vAlign w:val="center"/>
          </w:tcPr>
          <w:p w14:paraId="4396611A" w14:textId="2A1DB018" w:rsidR="00042089" w:rsidRPr="007A1907" w:rsidRDefault="000054C1"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w:t>
            </w:r>
          </w:p>
        </w:tc>
        <w:tc>
          <w:tcPr>
            <w:tcW w:w="2067" w:type="dxa"/>
            <w:gridSpan w:val="2"/>
            <w:noWrap/>
            <w:vAlign w:val="center"/>
          </w:tcPr>
          <w:p w14:paraId="7B17FBE8" w14:textId="4FF95D63" w:rsidR="00042089" w:rsidRPr="007A1907" w:rsidRDefault="000054C1"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1</w:t>
            </w:r>
          </w:p>
        </w:tc>
        <w:tc>
          <w:tcPr>
            <w:tcW w:w="3799" w:type="dxa"/>
            <w:gridSpan w:val="3"/>
            <w:vAlign w:val="center"/>
          </w:tcPr>
          <w:p w14:paraId="466E7FE2" w14:textId="07859391" w:rsidR="00C56FCD" w:rsidRPr="007A1907" w:rsidRDefault="00C56FCD" w:rsidP="00042089">
            <w:pPr>
              <w:pStyle w:val="NoSpacing"/>
              <w:jc w:val="both"/>
              <w:rPr>
                <w:rFonts w:ascii="Times New Roman" w:eastAsia="Times New Roman" w:hAnsi="Times New Roman" w:cs="Times New Roman"/>
                <w:color w:val="000000" w:themeColor="text1"/>
                <w:sz w:val="20"/>
                <w:szCs w:val="20"/>
                <w:lang w:eastAsia="en-GB"/>
              </w:rPr>
            </w:pPr>
          </w:p>
        </w:tc>
      </w:tr>
      <w:tr w:rsidR="00042089" w:rsidRPr="007A1907" w14:paraId="6CA746EE" w14:textId="77777777" w:rsidTr="009B212D">
        <w:trPr>
          <w:trHeight w:val="504"/>
        </w:trPr>
        <w:tc>
          <w:tcPr>
            <w:tcW w:w="4315" w:type="dxa"/>
            <w:gridSpan w:val="4"/>
            <w:shd w:val="clear" w:color="000000" w:fill="FFFFFF"/>
            <w:noWrap/>
            <w:vAlign w:val="center"/>
            <w:hideMark/>
          </w:tcPr>
          <w:p w14:paraId="0BC12243" w14:textId="176811A1" w:rsidR="00A109D9" w:rsidRPr="007A1907" w:rsidRDefault="00A109D9" w:rsidP="00583251">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en-GB" w:eastAsia="en-GB"/>
              </w:rPr>
              <w:t>Employers using NES services/measures (</w:t>
            </w:r>
            <w:r w:rsidR="002212C6" w:rsidRPr="007A1907">
              <w:rPr>
                <w:rFonts w:ascii="Times New Roman" w:eastAsia="Times New Roman" w:hAnsi="Times New Roman" w:cs="Times New Roman"/>
                <w:color w:val="000000" w:themeColor="text1"/>
                <w:sz w:val="20"/>
                <w:szCs w:val="20"/>
                <w:lang w:val="en-GB" w:eastAsia="en-GB"/>
              </w:rPr>
              <w:t>Number, per year</w:t>
            </w:r>
            <w:r w:rsidRPr="007A1907">
              <w:rPr>
                <w:rFonts w:ascii="Times New Roman" w:eastAsia="Times New Roman" w:hAnsi="Times New Roman" w:cs="Times New Roman"/>
                <w:color w:val="000000" w:themeColor="text1"/>
                <w:sz w:val="20"/>
                <w:szCs w:val="20"/>
                <w:lang w:val="en-GB" w:eastAsia="en-GB"/>
              </w:rPr>
              <w:t>)</w:t>
            </w:r>
          </w:p>
        </w:tc>
        <w:tc>
          <w:tcPr>
            <w:tcW w:w="2994" w:type="dxa"/>
            <w:gridSpan w:val="2"/>
            <w:shd w:val="clear" w:color="000000" w:fill="FFFFFF"/>
            <w:noWrap/>
            <w:vAlign w:val="center"/>
            <w:hideMark/>
          </w:tcPr>
          <w:p w14:paraId="0B4C11FA" w14:textId="7EC4B628"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21</w:t>
            </w:r>
            <w:r w:rsidR="00BD307C" w:rsidRPr="007A1907">
              <w:rPr>
                <w:rFonts w:ascii="Times New Roman" w:eastAsia="Times New Roman" w:hAnsi="Times New Roman" w:cs="Times New Roman"/>
                <w:color w:val="000000" w:themeColor="text1"/>
                <w:sz w:val="20"/>
                <w:szCs w:val="20"/>
                <w:lang w:eastAsia="en-GB"/>
              </w:rPr>
              <w:t>,</w:t>
            </w:r>
            <w:r w:rsidRPr="007A1907">
              <w:rPr>
                <w:rFonts w:ascii="Times New Roman" w:eastAsia="Times New Roman" w:hAnsi="Times New Roman" w:cs="Times New Roman"/>
                <w:color w:val="000000" w:themeColor="text1"/>
                <w:sz w:val="20"/>
                <w:szCs w:val="20"/>
                <w:lang w:eastAsia="en-GB"/>
              </w:rPr>
              <w:t>803 (2019)</w:t>
            </w:r>
          </w:p>
        </w:tc>
        <w:tc>
          <w:tcPr>
            <w:tcW w:w="2859" w:type="dxa"/>
            <w:gridSpan w:val="2"/>
            <w:shd w:val="clear" w:color="000000" w:fill="FFFFFF"/>
            <w:noWrap/>
            <w:vAlign w:val="center"/>
          </w:tcPr>
          <w:p w14:paraId="005A48B0" w14:textId="46B57653" w:rsidR="00042089" w:rsidRPr="007A1907" w:rsidRDefault="009C5D5B"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41.000</w:t>
            </w:r>
          </w:p>
        </w:tc>
        <w:tc>
          <w:tcPr>
            <w:tcW w:w="2067" w:type="dxa"/>
            <w:gridSpan w:val="2"/>
            <w:shd w:val="clear" w:color="000000" w:fill="FFFFFF"/>
            <w:noWrap/>
            <w:vAlign w:val="center"/>
          </w:tcPr>
          <w:p w14:paraId="22A34980" w14:textId="2E040827" w:rsidR="00042089" w:rsidRPr="007A1907" w:rsidRDefault="002756EF" w:rsidP="00042089">
            <w:pPr>
              <w:pStyle w:val="NoSpacing"/>
              <w:jc w:val="center"/>
              <w:rPr>
                <w:rFonts w:ascii="Times New Roman" w:eastAsia="Times New Roman" w:hAnsi="Times New Roman" w:cs="Times New Roman"/>
                <w:strike/>
                <w:color w:val="000000" w:themeColor="text1"/>
                <w:sz w:val="20"/>
                <w:szCs w:val="20"/>
                <w:highlight w:val="yellow"/>
                <w:lang w:val="sr-Cyrl-RS" w:eastAsia="en-GB"/>
              </w:rPr>
            </w:pPr>
            <w:r w:rsidRPr="007A1907">
              <w:rPr>
                <w:rFonts w:ascii="Times New Roman" w:eastAsia="Times New Roman" w:hAnsi="Times New Roman" w:cs="Times New Roman"/>
                <w:strike/>
                <w:color w:val="000000" w:themeColor="text1"/>
                <w:sz w:val="20"/>
                <w:szCs w:val="20"/>
                <w:lang w:val="sr-Cyrl-RS" w:eastAsia="en-GB"/>
              </w:rPr>
              <w:t>/</w:t>
            </w:r>
          </w:p>
        </w:tc>
        <w:tc>
          <w:tcPr>
            <w:tcW w:w="3799" w:type="dxa"/>
            <w:gridSpan w:val="3"/>
            <w:shd w:val="clear" w:color="000000" w:fill="FFFFFF"/>
            <w:vAlign w:val="center"/>
          </w:tcPr>
          <w:p w14:paraId="6D478ADE" w14:textId="1A1BE7E1" w:rsidR="00042089" w:rsidRPr="007A1907" w:rsidRDefault="003A3625" w:rsidP="00042089">
            <w:pPr>
              <w:pStyle w:val="NoSpacing"/>
              <w:jc w:val="both"/>
              <w:rPr>
                <w:rFonts w:ascii="Times New Roman" w:eastAsia="Times New Roman" w:hAnsi="Times New Roman" w:cs="Times New Roman"/>
                <w:color w:val="000000" w:themeColor="text1"/>
                <w:sz w:val="20"/>
                <w:szCs w:val="20"/>
                <w:highlight w:val="yellow"/>
                <w:lang w:eastAsia="en-GB"/>
              </w:rPr>
            </w:pPr>
            <w:r w:rsidRPr="007A1907">
              <w:rPr>
                <w:rFonts w:ascii="Times New Roman" w:eastAsia="Times New Roman" w:hAnsi="Times New Roman" w:cs="Times New Roman"/>
                <w:color w:val="000000" w:themeColor="text1"/>
                <w:sz w:val="20"/>
                <w:szCs w:val="20"/>
                <w:lang w:eastAsia="en-GB"/>
              </w:rPr>
              <w:t>Data for 2025 is not available.</w:t>
            </w:r>
          </w:p>
        </w:tc>
      </w:tr>
      <w:tr w:rsidR="00042089" w:rsidRPr="007A1907" w14:paraId="39AFEA90" w14:textId="77777777" w:rsidTr="000A1BEC">
        <w:trPr>
          <w:trHeight w:val="255"/>
        </w:trPr>
        <w:tc>
          <w:tcPr>
            <w:tcW w:w="16034" w:type="dxa"/>
            <w:gridSpan w:val="13"/>
            <w:shd w:val="clear" w:color="000000" w:fill="FFFFFF"/>
            <w:noWrap/>
            <w:vAlign w:val="center"/>
            <w:hideMark/>
          </w:tcPr>
          <w:p w14:paraId="68590208"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376C278C" w14:textId="77777777" w:rsidTr="009B212D">
        <w:trPr>
          <w:trHeight w:val="930"/>
        </w:trPr>
        <w:tc>
          <w:tcPr>
            <w:tcW w:w="2131" w:type="dxa"/>
            <w:shd w:val="clear" w:color="000000" w:fill="FFFFCC"/>
            <w:vAlign w:val="center"/>
            <w:hideMark/>
          </w:tcPr>
          <w:p w14:paraId="2CC6613E" w14:textId="368DE64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518D5393" w14:textId="1E093ED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35CC1641" w14:textId="531887DD"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625EDED4"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6C974AD9"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031F4CE3" w14:textId="4622DAE1" w:rsidR="00042089" w:rsidRPr="007A1907" w:rsidRDefault="00E60D71"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Latn-RS" w:eastAsia="en-GB"/>
              </w:rPr>
              <w:t>ongoing</w:t>
            </w:r>
            <w:r w:rsidR="00042089" w:rsidRPr="007A1907">
              <w:rPr>
                <w:rFonts w:ascii="Times New Roman" w:eastAsia="Times New Roman" w:hAnsi="Times New Roman" w:cs="Times New Roman"/>
                <w:b/>
                <w:bCs/>
                <w:sz w:val="20"/>
                <w:szCs w:val="20"/>
                <w:lang w:val="sr-Cyrl-RS" w:eastAsia="en-GB"/>
              </w:rPr>
              <w:t xml:space="preserve">, </w:t>
            </w:r>
          </w:p>
          <w:p w14:paraId="71754D51" w14:textId="62D56339"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2437DACC"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4BD09342" w14:textId="16624384"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A22B01"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6B4F2647"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04008981" w14:textId="33FB8B3A"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2024</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23A7D80E" w14:textId="76BA752A"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791861C8" w14:textId="7740BCAF"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21F25674" w14:textId="77777777" w:rsidTr="009B212D">
        <w:trPr>
          <w:trHeight w:val="829"/>
        </w:trPr>
        <w:tc>
          <w:tcPr>
            <w:tcW w:w="2131" w:type="dxa"/>
            <w:vAlign w:val="center"/>
            <w:hideMark/>
          </w:tcPr>
          <w:p w14:paraId="4B36034B" w14:textId="2B3FCDE2" w:rsidR="00CB0122" w:rsidRPr="007A1907" w:rsidRDefault="00042089" w:rsidP="001767CC">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2.2.1. </w:t>
            </w:r>
            <w:r w:rsidR="001767CC" w:rsidRPr="007A1907">
              <w:rPr>
                <w:rFonts w:ascii="Times New Roman" w:hAnsi="Times New Roman" w:cs="Times New Roman"/>
                <w:iCs/>
                <w:color w:val="000000" w:themeColor="text1"/>
                <w:sz w:val="20"/>
                <w:szCs w:val="20"/>
                <w:lang w:eastAsia="en-GB"/>
              </w:rPr>
              <w:t>Improvement of the jobseeker employability assessment instrument</w:t>
            </w:r>
          </w:p>
        </w:tc>
        <w:tc>
          <w:tcPr>
            <w:tcW w:w="760" w:type="dxa"/>
            <w:noWrap/>
            <w:vAlign w:val="center"/>
            <w:hideMark/>
          </w:tcPr>
          <w:p w14:paraId="7229417D" w14:textId="500785E2"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2024</w:t>
            </w:r>
          </w:p>
        </w:tc>
        <w:tc>
          <w:tcPr>
            <w:tcW w:w="1424" w:type="dxa"/>
            <w:gridSpan w:val="2"/>
            <w:noWrap/>
            <w:vAlign w:val="center"/>
            <w:hideMark/>
          </w:tcPr>
          <w:p w14:paraId="33C2522B" w14:textId="127873FE"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hideMark/>
          </w:tcPr>
          <w:p w14:paraId="40D71BE7" w14:textId="2E587887" w:rsidR="00042089" w:rsidRPr="007A1907" w:rsidRDefault="00A22B01"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Ongoing</w:t>
            </w:r>
          </w:p>
        </w:tc>
        <w:tc>
          <w:tcPr>
            <w:tcW w:w="1685" w:type="dxa"/>
            <w:noWrap/>
            <w:vAlign w:val="center"/>
          </w:tcPr>
          <w:p w14:paraId="1756566B"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39802DE4" w14:textId="77777777" w:rsidR="00523D04" w:rsidRPr="007A1907" w:rsidRDefault="00025F47" w:rsidP="006E02F4">
            <w:pPr>
              <w:pStyle w:val="NoSpacing"/>
              <w:jc w:val="both"/>
              <w:rPr>
                <w:rFonts w:ascii="Times New Roman" w:hAnsi="Times New Roman" w:cs="Times New Roman"/>
                <w:iCs/>
                <w:color w:val="000000" w:themeColor="text1"/>
                <w:sz w:val="20"/>
                <w:szCs w:val="20"/>
                <w:lang w:val="sr-Latn-RS" w:eastAsia="en-GB"/>
              </w:rPr>
            </w:pPr>
            <w:r w:rsidRPr="007A1907">
              <w:rPr>
                <w:rFonts w:ascii="Times New Roman" w:hAnsi="Times New Roman" w:cs="Times New Roman"/>
                <w:iCs/>
                <w:color w:val="000000" w:themeColor="text1"/>
                <w:sz w:val="20"/>
                <w:szCs w:val="20"/>
                <w:lang w:val="sr-Latn-RS" w:eastAsia="en-GB"/>
              </w:rPr>
              <w:t>After the statistical profiling application for unemployed persons was developed, the statistical profiling model was put into production. Activities were also carried out to implement the statistical model into the existing employment opportunity assessment instrument.</w:t>
            </w:r>
          </w:p>
          <w:p w14:paraId="36CBF547" w14:textId="1273EFF1" w:rsidR="00A748B6" w:rsidRPr="007A1907" w:rsidRDefault="00A748B6" w:rsidP="006E02F4">
            <w:pPr>
              <w:pStyle w:val="NoSpacing"/>
              <w:jc w:val="both"/>
              <w:rPr>
                <w:rFonts w:ascii="Times New Roman" w:hAnsi="Times New Roman" w:cs="Times New Roman"/>
                <w:iCs/>
                <w:color w:val="000000" w:themeColor="text1"/>
                <w:sz w:val="20"/>
                <w:szCs w:val="20"/>
                <w:lang w:val="sr-Latn-RS" w:eastAsia="en-GB"/>
              </w:rPr>
            </w:pPr>
            <w:r w:rsidRPr="007A1907">
              <w:rPr>
                <w:rFonts w:ascii="Times New Roman" w:hAnsi="Times New Roman" w:cs="Times New Roman"/>
                <w:iCs/>
                <w:color w:val="000000" w:themeColor="text1"/>
                <w:sz w:val="20"/>
                <w:szCs w:val="20"/>
                <w:lang w:val="sr-Latn-RS" w:eastAsia="en-GB"/>
              </w:rPr>
              <w:lastRenderedPageBreak/>
              <w:t xml:space="preserve">With the support of the IPA 2020 project "Technical Assistance for the Implementation, Monitoring and Evaluation of Employment Policies at National and Local Level and for Strengthening Capacity for Participation in the European Social Fund", training was implemented for employment counselors on the </w:t>
            </w:r>
            <w:r w:rsidR="00FB186E" w:rsidRPr="007A1907">
              <w:rPr>
                <w:rFonts w:ascii="Times New Roman" w:hAnsi="Times New Roman" w:cs="Times New Roman"/>
                <w:iCs/>
                <w:color w:val="000000" w:themeColor="text1"/>
                <w:sz w:val="20"/>
                <w:szCs w:val="20"/>
                <w:lang w:val="sr-Latn-RS" w:eastAsia="en-GB"/>
              </w:rPr>
              <w:t xml:space="preserve">topic of </w:t>
            </w:r>
            <w:r w:rsidRPr="007A1907">
              <w:rPr>
                <w:rFonts w:ascii="Times New Roman" w:hAnsi="Times New Roman" w:cs="Times New Roman"/>
                <w:iCs/>
                <w:color w:val="000000" w:themeColor="text1"/>
                <w:sz w:val="20"/>
                <w:szCs w:val="20"/>
                <w:lang w:val="sr-Latn-RS" w:eastAsia="en-GB"/>
              </w:rPr>
              <w:t>individualized work with unemployed persons.</w:t>
            </w:r>
          </w:p>
        </w:tc>
        <w:tc>
          <w:tcPr>
            <w:tcW w:w="1836" w:type="dxa"/>
            <w:gridSpan w:val="2"/>
            <w:vAlign w:val="center"/>
          </w:tcPr>
          <w:p w14:paraId="498D6DEC" w14:textId="7B9324D0" w:rsidR="00042089" w:rsidRPr="007A1907" w:rsidRDefault="00310FE6"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51BEDB5D" w14:textId="76F3A1CD" w:rsidR="00042089" w:rsidRPr="007A1907" w:rsidRDefault="00310FE6" w:rsidP="00042089">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Full implementation of the pre-registration and statistical profiling model.</w:t>
            </w:r>
          </w:p>
        </w:tc>
      </w:tr>
      <w:tr w:rsidR="00042089" w:rsidRPr="007A1907" w14:paraId="32B20794" w14:textId="77777777" w:rsidTr="00536ACB">
        <w:trPr>
          <w:trHeight w:val="538"/>
        </w:trPr>
        <w:tc>
          <w:tcPr>
            <w:tcW w:w="2131" w:type="dxa"/>
            <w:vAlign w:val="center"/>
            <w:hideMark/>
          </w:tcPr>
          <w:p w14:paraId="68EB678C" w14:textId="1CE7C467" w:rsidR="00656429" w:rsidRPr="007A1907" w:rsidRDefault="00042089" w:rsidP="00741A4D">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2.2.2. </w:t>
            </w:r>
            <w:r w:rsidR="00741A4D" w:rsidRPr="007A1907">
              <w:rPr>
                <w:rFonts w:ascii="Times New Roman" w:hAnsi="Times New Roman" w:cs="Times New Roman"/>
                <w:iCs/>
                <w:color w:val="000000" w:themeColor="text1"/>
                <w:sz w:val="20"/>
                <w:szCs w:val="20"/>
                <w:lang w:val="en-GB" w:eastAsia="en-GB"/>
              </w:rPr>
              <w:t>Enhancement of the cooperation with employers based on the prior analysis</w:t>
            </w:r>
          </w:p>
        </w:tc>
        <w:tc>
          <w:tcPr>
            <w:tcW w:w="760" w:type="dxa"/>
            <w:noWrap/>
            <w:vAlign w:val="center"/>
            <w:hideMark/>
          </w:tcPr>
          <w:p w14:paraId="29F043AC" w14:textId="51669EF9"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2024</w:t>
            </w:r>
          </w:p>
        </w:tc>
        <w:tc>
          <w:tcPr>
            <w:tcW w:w="1424" w:type="dxa"/>
            <w:gridSpan w:val="2"/>
            <w:noWrap/>
            <w:vAlign w:val="center"/>
            <w:hideMark/>
          </w:tcPr>
          <w:p w14:paraId="0160E0D9" w14:textId="68F86A24"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7C9EA39E" w14:textId="3156103D" w:rsidR="00042089" w:rsidRPr="007A1907" w:rsidRDefault="00D522D3"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6CF7ECD7"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7E534657" w14:textId="77777777" w:rsidR="006A56C9" w:rsidRPr="007A1907" w:rsidRDefault="005D3341"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The NES Branch for the City of Belgrade has a separate Department for Working with Employers, which is piloting a new concept of working with employers, i.e. the beginnings of employer segmentation.</w:t>
            </w:r>
          </w:p>
          <w:p w14:paraId="5F058B2E" w14:textId="77777777" w:rsidR="004B63EF" w:rsidRPr="007A1907" w:rsidRDefault="004B63EF"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 the NES branches where the Youth Guarantee is being piloted - Niš, Kruševac and Sremska Mitrovica - </w:t>
            </w:r>
            <w:r w:rsidR="00795AE9" w:rsidRPr="007A1907">
              <w:rPr>
                <w:rFonts w:ascii="Times New Roman" w:eastAsia="Times New Roman" w:hAnsi="Times New Roman" w:cs="Times New Roman"/>
                <w:color w:val="000000" w:themeColor="text1"/>
                <w:sz w:val="20"/>
                <w:szCs w:val="20"/>
                <w:lang w:val="sr-Latn-RS" w:eastAsia="en-GB"/>
              </w:rPr>
              <w:t>specia</w:t>
            </w:r>
            <w:r w:rsidR="00D04D50" w:rsidRPr="007A1907">
              <w:rPr>
                <w:rFonts w:ascii="Times New Roman" w:eastAsia="Times New Roman" w:hAnsi="Times New Roman" w:cs="Times New Roman"/>
                <w:color w:val="000000" w:themeColor="text1"/>
                <w:sz w:val="20"/>
                <w:szCs w:val="20"/>
                <w:lang w:val="sr-Latn-RS" w:eastAsia="en-GB"/>
              </w:rPr>
              <w:t>l</w:t>
            </w:r>
            <w:r w:rsidR="00795AE9" w:rsidRPr="007A1907">
              <w:rPr>
                <w:rFonts w:ascii="Times New Roman" w:eastAsia="Times New Roman" w:hAnsi="Times New Roman" w:cs="Times New Roman"/>
                <w:color w:val="000000" w:themeColor="text1"/>
                <w:sz w:val="20"/>
                <w:szCs w:val="20"/>
                <w:lang w:val="sr-Latn-RS" w:eastAsia="en-GB"/>
              </w:rPr>
              <w:t xml:space="preserve"> </w:t>
            </w:r>
            <w:r w:rsidR="00DD3570" w:rsidRPr="007A1907">
              <w:rPr>
                <w:rFonts w:ascii="Times New Roman" w:eastAsia="Times New Roman" w:hAnsi="Times New Roman" w:cs="Times New Roman"/>
                <w:color w:val="000000" w:themeColor="text1"/>
                <w:sz w:val="20"/>
                <w:szCs w:val="20"/>
                <w:lang w:val="sr-Latn-RS" w:eastAsia="en-GB"/>
              </w:rPr>
              <w:t>counselors</w:t>
            </w:r>
            <w:r w:rsidRPr="007A1907">
              <w:rPr>
                <w:rFonts w:ascii="Times New Roman" w:eastAsia="Times New Roman" w:hAnsi="Times New Roman" w:cs="Times New Roman"/>
                <w:color w:val="000000" w:themeColor="text1"/>
                <w:sz w:val="20"/>
                <w:szCs w:val="20"/>
                <w:lang w:val="sr-Latn-RS" w:eastAsia="en-GB"/>
              </w:rPr>
              <w:t xml:space="preserve"> have been assigned to work with employers.</w:t>
            </w:r>
          </w:p>
          <w:p w14:paraId="1FC8CD89" w14:textId="77777777" w:rsidR="0009189F" w:rsidRPr="007A1907" w:rsidRDefault="0009189F"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 the NES branches Belgrade, Niš, Novi Sad and Kragujevac, a total of 28 </w:t>
            </w:r>
            <w:r w:rsidR="003C3B1E" w:rsidRPr="007A1907">
              <w:rPr>
                <w:rFonts w:ascii="Times New Roman" w:eastAsia="Times New Roman" w:hAnsi="Times New Roman" w:cs="Times New Roman"/>
                <w:color w:val="000000" w:themeColor="text1"/>
                <w:sz w:val="20"/>
                <w:szCs w:val="20"/>
                <w:lang w:val="sr-Latn-RS" w:eastAsia="en-GB"/>
              </w:rPr>
              <w:t>counselors</w:t>
            </w:r>
            <w:r w:rsidRPr="007A1907">
              <w:rPr>
                <w:rFonts w:ascii="Times New Roman" w:eastAsia="Times New Roman" w:hAnsi="Times New Roman" w:cs="Times New Roman"/>
                <w:color w:val="000000" w:themeColor="text1"/>
                <w:sz w:val="20"/>
                <w:szCs w:val="20"/>
                <w:lang w:val="sr-Latn-RS" w:eastAsia="en-GB"/>
              </w:rPr>
              <w:t xml:space="preserve"> are participating in activities to establish contact with employers and candidates on the LinkedIn business network.</w:t>
            </w:r>
          </w:p>
          <w:p w14:paraId="0CA6D58B" w14:textId="77777777" w:rsidR="009159D7" w:rsidRPr="007A1907" w:rsidRDefault="009159D7"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Teams for cooperation with the economy have been formed within 29 branches of the NES, with the aim of providing comprehensive and timely support.</w:t>
            </w:r>
          </w:p>
          <w:p w14:paraId="07F1E3C0" w14:textId="77777777" w:rsidR="00FF4B40" w:rsidRPr="007A1907" w:rsidRDefault="00FF4B40" w:rsidP="00FF4B40">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 request was sent to the eGovernment portal to supplement the Economy section with information on the modalities of support for employers by the NES. Taking the above into account, a set of frequently asked questions and answers for employers has been prepared.</w:t>
            </w:r>
          </w:p>
          <w:p w14:paraId="6A8A4A34" w14:textId="007B8E1B" w:rsidR="00FF4B40" w:rsidRPr="007A1907" w:rsidRDefault="00FF4B40" w:rsidP="00FF4B40">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With the support of the IPA 2020 project "Technical Assistance for the Implementation, Monitoring and Evaluation of Employment Policies at National and Local Level and for Strengthening Capacity for Participation in the European Social Fund", the training "Cooperation of the NES with Employers" was implemented, in which </w:t>
            </w:r>
            <w:r w:rsidR="001D6786" w:rsidRPr="007A1907">
              <w:rPr>
                <w:rFonts w:ascii="Times New Roman" w:eastAsia="Times New Roman" w:hAnsi="Times New Roman" w:cs="Times New Roman"/>
                <w:color w:val="000000" w:themeColor="text1"/>
                <w:sz w:val="20"/>
                <w:szCs w:val="20"/>
                <w:lang w:val="sr-Latn-RS" w:eastAsia="en-GB"/>
              </w:rPr>
              <w:t>counselors</w:t>
            </w:r>
            <w:r w:rsidRPr="007A1907">
              <w:rPr>
                <w:rFonts w:ascii="Times New Roman" w:eastAsia="Times New Roman" w:hAnsi="Times New Roman" w:cs="Times New Roman"/>
                <w:color w:val="000000" w:themeColor="text1"/>
                <w:sz w:val="20"/>
                <w:szCs w:val="20"/>
                <w:lang w:val="sr-Latn-RS" w:eastAsia="en-GB"/>
              </w:rPr>
              <w:t xml:space="preserve"> for work with employers took part.</w:t>
            </w:r>
          </w:p>
        </w:tc>
        <w:tc>
          <w:tcPr>
            <w:tcW w:w="1836" w:type="dxa"/>
            <w:gridSpan w:val="2"/>
            <w:vAlign w:val="center"/>
          </w:tcPr>
          <w:p w14:paraId="564D8FB8" w14:textId="716E6B02" w:rsidR="00042089" w:rsidRPr="007A1907" w:rsidRDefault="008F3A22"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788F7615" w14:textId="340C32C0" w:rsidR="00042089" w:rsidRPr="007A1907" w:rsidRDefault="008F3A22"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r>
      <w:tr w:rsidR="00042089" w:rsidRPr="007A1907" w14:paraId="31828140" w14:textId="77777777" w:rsidTr="0095563C">
        <w:trPr>
          <w:trHeight w:val="529"/>
        </w:trPr>
        <w:tc>
          <w:tcPr>
            <w:tcW w:w="2131" w:type="dxa"/>
            <w:vAlign w:val="center"/>
            <w:hideMark/>
          </w:tcPr>
          <w:p w14:paraId="72D98DA8" w14:textId="1B97DFD5" w:rsidR="007B55FA" w:rsidRPr="007A1907" w:rsidRDefault="00042089" w:rsidP="0036438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2.2.3. </w:t>
            </w:r>
            <w:r w:rsidR="00364388" w:rsidRPr="007A1907">
              <w:rPr>
                <w:rFonts w:ascii="Times New Roman" w:hAnsi="Times New Roman" w:cs="Times New Roman"/>
                <w:iCs/>
                <w:color w:val="000000" w:themeColor="text1"/>
                <w:sz w:val="20"/>
                <w:szCs w:val="20"/>
                <w:lang w:eastAsia="en-GB"/>
              </w:rPr>
              <w:t>Redesigning active job search measures to cater to the needs of individuals and labour market requirements</w:t>
            </w:r>
          </w:p>
        </w:tc>
        <w:tc>
          <w:tcPr>
            <w:tcW w:w="760" w:type="dxa"/>
            <w:noWrap/>
            <w:vAlign w:val="center"/>
            <w:hideMark/>
          </w:tcPr>
          <w:p w14:paraId="1F1C5E85" w14:textId="68ED95EA"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2025</w:t>
            </w:r>
          </w:p>
        </w:tc>
        <w:tc>
          <w:tcPr>
            <w:tcW w:w="1424" w:type="dxa"/>
            <w:gridSpan w:val="2"/>
            <w:noWrap/>
            <w:vAlign w:val="center"/>
            <w:hideMark/>
          </w:tcPr>
          <w:p w14:paraId="1E62CACB" w14:textId="582B3864"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4F0A833F" w14:textId="01A808DA" w:rsidR="00042089" w:rsidRPr="007A1907" w:rsidRDefault="00B81652" w:rsidP="006E02F4">
            <w:pPr>
              <w:pStyle w:val="NoSpacing"/>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6159D5E3"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4E6F42AD" w14:textId="6F8B7063" w:rsidR="00F34F62" w:rsidRPr="007A1907" w:rsidRDefault="00FC1FED"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Active job search measures have been redesigned in accordance with the recommendations of the analysis "Assessment of Employment Services Provided by the NES", prepared with the support of the IPA 2020 project "Technical Assistance for the Implementation, Monitoring and Evaluation of Employment Policies at National and Local Level and for Strengthening Capacity for Participation in the European Social Fund".</w:t>
            </w:r>
          </w:p>
        </w:tc>
        <w:tc>
          <w:tcPr>
            <w:tcW w:w="1836" w:type="dxa"/>
            <w:gridSpan w:val="2"/>
            <w:vAlign w:val="center"/>
          </w:tcPr>
          <w:p w14:paraId="1D5DBF31" w14:textId="20F25868"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307C7432" w14:textId="360CB7C2" w:rsidR="00042089" w:rsidRPr="007A1907" w:rsidRDefault="00042089" w:rsidP="00042089">
            <w:pPr>
              <w:pStyle w:val="NoSpacing"/>
              <w:jc w:val="both"/>
              <w:rPr>
                <w:rFonts w:ascii="Times New Roman" w:eastAsia="Times New Roman" w:hAnsi="Times New Roman" w:cs="Times New Roman"/>
                <w:color w:val="000000" w:themeColor="text1"/>
                <w:sz w:val="20"/>
                <w:szCs w:val="20"/>
                <w:lang w:val="sr-Cyrl-RS" w:eastAsia="en-GB"/>
              </w:rPr>
            </w:pPr>
          </w:p>
        </w:tc>
      </w:tr>
      <w:tr w:rsidR="00042089" w:rsidRPr="007A1907" w14:paraId="055BFA8E" w14:textId="77777777" w:rsidTr="009B212D">
        <w:trPr>
          <w:trHeight w:val="439"/>
        </w:trPr>
        <w:tc>
          <w:tcPr>
            <w:tcW w:w="2131" w:type="dxa"/>
            <w:vAlign w:val="center"/>
            <w:hideMark/>
          </w:tcPr>
          <w:p w14:paraId="76A53AFB" w14:textId="7A1C2016" w:rsidR="00042089" w:rsidRPr="007A1907" w:rsidRDefault="00042089" w:rsidP="00741662">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2.2.4. </w:t>
            </w:r>
            <w:r w:rsidR="00741662" w:rsidRPr="007A1907">
              <w:rPr>
                <w:rFonts w:ascii="Times New Roman" w:hAnsi="Times New Roman" w:cs="Times New Roman"/>
                <w:iCs/>
                <w:color w:val="000000" w:themeColor="text1"/>
                <w:sz w:val="20"/>
                <w:szCs w:val="20"/>
                <w:lang w:val="en-GB" w:eastAsia="en-GB"/>
              </w:rPr>
              <w:t>Digitalisation of ALMP services/measures</w:t>
            </w:r>
          </w:p>
        </w:tc>
        <w:tc>
          <w:tcPr>
            <w:tcW w:w="760" w:type="dxa"/>
            <w:noWrap/>
            <w:vAlign w:val="center"/>
            <w:hideMark/>
          </w:tcPr>
          <w:p w14:paraId="3BD49B02" w14:textId="3AC6CD5B"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664B5DE3" w14:textId="48F45D27"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745DB636" w14:textId="45C768A1" w:rsidR="00042089" w:rsidRPr="007A1907" w:rsidRDefault="00971DBA"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4A243346"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02197827" w14:textId="77777777" w:rsidR="00BA487F" w:rsidRPr="007A1907" w:rsidRDefault="00CC6B32"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The NES, in cooperation with the German Agency for International Cooperation (GIZ), has intensified its activities to optimize and digitize its services. The optimization phase has been successfully implemented and relates to the following administrative procedures/services in accordance with user needs: Registration with the NES for employment, Deregistration from the NES, Certificate </w:t>
            </w:r>
            <w:r w:rsidRPr="007A1907">
              <w:rPr>
                <w:rFonts w:ascii="Times New Roman" w:eastAsia="Times New Roman" w:hAnsi="Times New Roman" w:cs="Times New Roman"/>
                <w:color w:val="000000" w:themeColor="text1"/>
                <w:sz w:val="20"/>
                <w:szCs w:val="20"/>
                <w:lang w:eastAsia="en-GB"/>
              </w:rPr>
              <w:lastRenderedPageBreak/>
              <w:t xml:space="preserve">of individuals registered with the NES, Assessment of work capacity and possibilities of employment or maintaining employment of </w:t>
            </w:r>
            <w:r w:rsidR="0068428D" w:rsidRPr="007A1907">
              <w:rPr>
                <w:rFonts w:ascii="Times New Roman" w:eastAsia="Times New Roman" w:hAnsi="Times New Roman" w:cs="Times New Roman"/>
                <w:color w:val="000000" w:themeColor="text1"/>
                <w:sz w:val="20"/>
                <w:szCs w:val="20"/>
                <w:lang w:eastAsia="en-GB"/>
              </w:rPr>
              <w:t xml:space="preserve">PWDs </w:t>
            </w:r>
            <w:r w:rsidRPr="007A1907">
              <w:rPr>
                <w:rFonts w:ascii="Times New Roman" w:eastAsia="Times New Roman" w:hAnsi="Times New Roman" w:cs="Times New Roman"/>
                <w:color w:val="000000" w:themeColor="text1"/>
                <w:sz w:val="20"/>
                <w:szCs w:val="20"/>
                <w:lang w:eastAsia="en-GB"/>
              </w:rPr>
              <w:t xml:space="preserve">and Submission of a claim for </w:t>
            </w:r>
            <w:r w:rsidR="00E06BF3" w:rsidRPr="007A1907">
              <w:rPr>
                <w:rFonts w:ascii="Times New Roman" w:eastAsia="Times New Roman" w:hAnsi="Times New Roman" w:cs="Times New Roman"/>
                <w:color w:val="000000" w:themeColor="text1"/>
                <w:sz w:val="20"/>
                <w:szCs w:val="20"/>
                <w:lang w:eastAsia="en-GB"/>
              </w:rPr>
              <w:t>unemployment benefits</w:t>
            </w:r>
            <w:r w:rsidRPr="007A1907">
              <w:rPr>
                <w:rFonts w:ascii="Times New Roman" w:eastAsia="Times New Roman" w:hAnsi="Times New Roman" w:cs="Times New Roman"/>
                <w:color w:val="000000" w:themeColor="text1"/>
                <w:sz w:val="20"/>
                <w:szCs w:val="20"/>
                <w:lang w:eastAsia="en-GB"/>
              </w:rPr>
              <w:t>.</w:t>
            </w:r>
          </w:p>
          <w:p w14:paraId="64D828F0" w14:textId="77777777" w:rsidR="00191B5B" w:rsidRPr="007A1907" w:rsidRDefault="00191B5B"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NES has prepared two (2) career tools - the Soft Skills Self-Assessment Questionnaire and the Professional Interests Self-Assessment Questionnaire. With the technical support of GIZ, appropriate electronic self-assessment questionnaires have been developed, which, depending on the technical prerequisites related to domain designation and hosting, will be posted on the NES website in the coming period.</w:t>
            </w:r>
          </w:p>
          <w:p w14:paraId="29842E67" w14:textId="502772D1" w:rsidR="00E9434D" w:rsidRPr="007A1907" w:rsidRDefault="00E9434D"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 virtual job fairs were implemented (one as part of the 9</w:t>
            </w:r>
            <w:r w:rsidRPr="007A1907">
              <w:rPr>
                <w:rFonts w:ascii="Times New Roman" w:eastAsia="Times New Roman" w:hAnsi="Times New Roman" w:cs="Times New Roman"/>
                <w:color w:val="000000" w:themeColor="text1"/>
                <w:sz w:val="20"/>
                <w:szCs w:val="20"/>
                <w:vertAlign w:val="superscript"/>
                <w:lang w:eastAsia="en-GB"/>
              </w:rPr>
              <w:t>th</w:t>
            </w:r>
            <w:r w:rsidR="00F82F20"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Advanced Technologies Forum in Niš and the other under the name Virtual Fair of the Serbian IT Association).</w:t>
            </w:r>
          </w:p>
        </w:tc>
        <w:tc>
          <w:tcPr>
            <w:tcW w:w="1836" w:type="dxa"/>
            <w:gridSpan w:val="2"/>
            <w:vAlign w:val="center"/>
          </w:tcPr>
          <w:p w14:paraId="4EF4F54A" w14:textId="6EC5BAB4"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70BC5D80" w14:textId="68C8DC62" w:rsidR="00803E00" w:rsidRPr="007A1907" w:rsidRDefault="00643C95" w:rsidP="00042089">
            <w:pPr>
              <w:spacing w:after="0" w:line="240" w:lineRule="auto"/>
              <w:jc w:val="both"/>
              <w:rPr>
                <w:rFonts w:ascii="Times New Roman" w:eastAsia="Times New Roman" w:hAnsi="Times New Roman" w:cs="Times New Roman"/>
                <w:color w:val="000000" w:themeColor="text1"/>
                <w:sz w:val="20"/>
                <w:szCs w:val="20"/>
                <w:lang w:val="en-US" w:eastAsia="en-GB"/>
              </w:rPr>
            </w:pPr>
            <w:r w:rsidRPr="007A1907">
              <w:rPr>
                <w:rFonts w:ascii="Times New Roman" w:eastAsia="Times New Roman" w:hAnsi="Times New Roman" w:cs="Times New Roman"/>
                <w:color w:val="000000" w:themeColor="text1"/>
                <w:sz w:val="20"/>
                <w:szCs w:val="20"/>
                <w:lang w:val="en-US" w:eastAsia="en-GB"/>
              </w:rPr>
              <w:t>Implementation of the digitalization phase of procedures.</w:t>
            </w:r>
          </w:p>
        </w:tc>
      </w:tr>
      <w:tr w:rsidR="00042089" w:rsidRPr="007A1907" w14:paraId="0FDC821E" w14:textId="77777777" w:rsidTr="0090253C">
        <w:trPr>
          <w:trHeight w:val="529"/>
        </w:trPr>
        <w:tc>
          <w:tcPr>
            <w:tcW w:w="2131" w:type="dxa"/>
            <w:vAlign w:val="center"/>
            <w:hideMark/>
          </w:tcPr>
          <w:p w14:paraId="34A7C139" w14:textId="3885795A" w:rsidR="009D4B8E" w:rsidRPr="007A1907" w:rsidRDefault="00042089" w:rsidP="00372CDC">
            <w:pPr>
              <w:pStyle w:val="NoSpacing"/>
              <w:jc w:val="both"/>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2.2.5. </w:t>
            </w:r>
            <w:r w:rsidR="00DB7F23" w:rsidRPr="007A1907">
              <w:rPr>
                <w:rFonts w:ascii="Times New Roman" w:hAnsi="Times New Roman" w:cs="Times New Roman"/>
                <w:iCs/>
                <w:color w:val="000000" w:themeColor="text1"/>
                <w:sz w:val="20"/>
                <w:szCs w:val="20"/>
                <w:lang w:val="en-GB" w:eastAsia="en-GB"/>
              </w:rPr>
              <w:t>Analysis of prerequisites for the introduction of training vouchers</w:t>
            </w:r>
          </w:p>
        </w:tc>
        <w:tc>
          <w:tcPr>
            <w:tcW w:w="760" w:type="dxa"/>
            <w:noWrap/>
            <w:vAlign w:val="center"/>
            <w:hideMark/>
          </w:tcPr>
          <w:p w14:paraId="22AC84EC" w14:textId="77C0E4E3"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2024</w:t>
            </w:r>
          </w:p>
        </w:tc>
        <w:tc>
          <w:tcPr>
            <w:tcW w:w="1424" w:type="dxa"/>
            <w:gridSpan w:val="2"/>
            <w:noWrap/>
            <w:vAlign w:val="center"/>
            <w:hideMark/>
          </w:tcPr>
          <w:p w14:paraId="4F7403B6" w14:textId="37ECF867"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rPr>
              <w:t>M</w:t>
            </w:r>
            <w:r w:rsidR="002756EF" w:rsidRPr="007A1907">
              <w:rPr>
                <w:rFonts w:ascii="Times New Roman" w:hAnsi="Times New Roman" w:cs="Times New Roman"/>
                <w:color w:val="000000" w:themeColor="text1"/>
                <w:sz w:val="20"/>
                <w:szCs w:val="20"/>
              </w:rPr>
              <w:t>o</w:t>
            </w:r>
            <w:r w:rsidRPr="007A1907">
              <w:rPr>
                <w:rFonts w:ascii="Times New Roman" w:hAnsi="Times New Roman" w:cs="Times New Roman"/>
                <w:color w:val="000000" w:themeColor="text1"/>
                <w:sz w:val="20"/>
                <w:szCs w:val="20"/>
              </w:rPr>
              <w:t>LEVSA</w:t>
            </w:r>
          </w:p>
        </w:tc>
        <w:tc>
          <w:tcPr>
            <w:tcW w:w="1309" w:type="dxa"/>
            <w:noWrap/>
            <w:vAlign w:val="center"/>
          </w:tcPr>
          <w:p w14:paraId="30BF3CE0" w14:textId="7E0142E3" w:rsidR="00042089" w:rsidRPr="007A1907" w:rsidRDefault="0071343B"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Completed</w:t>
            </w:r>
          </w:p>
        </w:tc>
        <w:tc>
          <w:tcPr>
            <w:tcW w:w="1685" w:type="dxa"/>
            <w:noWrap/>
            <w:vAlign w:val="center"/>
          </w:tcPr>
          <w:p w14:paraId="190F419A" w14:textId="7237CADB" w:rsidR="00042089" w:rsidRPr="007A1907" w:rsidRDefault="00D32F1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4926" w:type="dxa"/>
            <w:gridSpan w:val="4"/>
            <w:vAlign w:val="center"/>
          </w:tcPr>
          <w:p w14:paraId="79547667" w14:textId="1170033E" w:rsidR="00703A32" w:rsidRPr="007A1907" w:rsidRDefault="0071343B" w:rsidP="0071343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p>
        </w:tc>
        <w:tc>
          <w:tcPr>
            <w:tcW w:w="1836" w:type="dxa"/>
            <w:gridSpan w:val="2"/>
            <w:vAlign w:val="center"/>
          </w:tcPr>
          <w:p w14:paraId="384F35DE" w14:textId="11390FE8" w:rsidR="00042089" w:rsidRPr="007A1907" w:rsidRDefault="0071343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51D26794" w14:textId="5523FB77" w:rsidR="00042089" w:rsidRPr="007A1907" w:rsidRDefault="0071343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r>
      <w:tr w:rsidR="00042089" w:rsidRPr="007A1907" w14:paraId="6C6CEE12" w14:textId="77777777" w:rsidTr="009B212D">
        <w:trPr>
          <w:trHeight w:val="1114"/>
        </w:trPr>
        <w:tc>
          <w:tcPr>
            <w:tcW w:w="2131" w:type="dxa"/>
            <w:vAlign w:val="center"/>
          </w:tcPr>
          <w:p w14:paraId="19787B36" w14:textId="3AC4D185" w:rsidR="00767A5C" w:rsidRPr="007A1907" w:rsidRDefault="00042089" w:rsidP="007609E3">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2.2.6. </w:t>
            </w:r>
            <w:r w:rsidR="007609E3" w:rsidRPr="007A1907">
              <w:rPr>
                <w:rFonts w:ascii="Times New Roman" w:hAnsi="Times New Roman" w:cs="Times New Roman"/>
                <w:iCs/>
                <w:color w:val="000000" w:themeColor="text1"/>
                <w:sz w:val="20"/>
                <w:szCs w:val="20"/>
                <w:lang w:eastAsia="en-GB"/>
              </w:rPr>
              <w:t>Modification of existing and design of new ALMP measures in response to labour market needs and the impact evaluation of ALMP measures</w:t>
            </w:r>
          </w:p>
        </w:tc>
        <w:tc>
          <w:tcPr>
            <w:tcW w:w="760" w:type="dxa"/>
            <w:noWrap/>
            <w:vAlign w:val="center"/>
          </w:tcPr>
          <w:p w14:paraId="3E1B96F1" w14:textId="5B354762"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tcPr>
          <w:p w14:paraId="437A6A9A" w14:textId="76B82F8A"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rPr>
              <w:t>M</w:t>
            </w:r>
            <w:r w:rsidR="002756EF" w:rsidRPr="007A1907">
              <w:rPr>
                <w:rFonts w:ascii="Times New Roman" w:hAnsi="Times New Roman" w:cs="Times New Roman"/>
                <w:color w:val="000000" w:themeColor="text1"/>
                <w:sz w:val="20"/>
                <w:szCs w:val="20"/>
              </w:rPr>
              <w:t>o</w:t>
            </w:r>
            <w:r w:rsidRPr="007A1907">
              <w:rPr>
                <w:rFonts w:ascii="Times New Roman" w:hAnsi="Times New Roman" w:cs="Times New Roman"/>
                <w:color w:val="000000" w:themeColor="text1"/>
                <w:sz w:val="20"/>
                <w:szCs w:val="20"/>
              </w:rPr>
              <w:t>LEVSA</w:t>
            </w:r>
          </w:p>
        </w:tc>
        <w:tc>
          <w:tcPr>
            <w:tcW w:w="1309" w:type="dxa"/>
            <w:noWrap/>
            <w:vAlign w:val="center"/>
          </w:tcPr>
          <w:p w14:paraId="4A58619F" w14:textId="7197B346" w:rsidR="00042089" w:rsidRPr="007A1907" w:rsidRDefault="00264FB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Ongoing </w:t>
            </w:r>
          </w:p>
        </w:tc>
        <w:tc>
          <w:tcPr>
            <w:tcW w:w="1685" w:type="dxa"/>
            <w:noWrap/>
            <w:vAlign w:val="center"/>
          </w:tcPr>
          <w:p w14:paraId="69C6895A" w14:textId="3711BF73" w:rsidR="00042089" w:rsidRPr="007A1907" w:rsidRDefault="00B24E18"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4926" w:type="dxa"/>
            <w:gridSpan w:val="4"/>
            <w:vAlign w:val="center"/>
          </w:tcPr>
          <w:p w14:paraId="4A9B8B77" w14:textId="0D6B4CF4" w:rsidR="001E0E71" w:rsidRPr="007A1907" w:rsidRDefault="001E0E71" w:rsidP="001E0E71">
            <w:pPr>
              <w:pStyle w:val="NoSpacing"/>
              <w:ind w:hanging="8"/>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 certain set of measures has been modified or new measures have been introduced, starting from 2024.</w:t>
            </w:r>
          </w:p>
          <w:p w14:paraId="4C423C4E" w14:textId="136E39A6" w:rsidR="001E0E71" w:rsidRPr="007A1907" w:rsidRDefault="001E0E71" w:rsidP="001E0E71">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With the support of the project </w:t>
            </w:r>
            <w:r w:rsidR="00A55AD8" w:rsidRPr="007A1907">
              <w:rPr>
                <w:rFonts w:ascii="Times New Roman" w:eastAsia="Times New Roman" w:hAnsi="Times New Roman" w:cs="Times New Roman"/>
                <w:color w:val="000000" w:themeColor="text1"/>
                <w:sz w:val="20"/>
                <w:szCs w:val="20"/>
                <w:lang w:val="sr-Latn-RS" w:eastAsia="en-GB"/>
              </w:rPr>
              <w:t>„Education</w:t>
            </w:r>
            <w:r w:rsidRPr="007A1907">
              <w:rPr>
                <w:rFonts w:ascii="Times New Roman" w:eastAsia="Times New Roman" w:hAnsi="Times New Roman" w:cs="Times New Roman"/>
                <w:color w:val="000000" w:themeColor="text1"/>
                <w:sz w:val="20"/>
                <w:szCs w:val="20"/>
                <w:lang w:val="sr-Latn-RS" w:eastAsia="en-GB"/>
              </w:rPr>
              <w:t xml:space="preserve"> to Employment - E2E", the evaluation of the ALMP measure - labor market training has begun.</w:t>
            </w:r>
          </w:p>
          <w:p w14:paraId="59C40943" w14:textId="4A5EB003" w:rsidR="0077324E" w:rsidRPr="007A1907" w:rsidRDefault="001E0E71" w:rsidP="001E0E71">
            <w:pPr>
              <w:pStyle w:val="NoSpacing"/>
              <w:ind w:hanging="8"/>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The </w:t>
            </w:r>
            <w:r w:rsidR="002756EF" w:rsidRPr="007A1907">
              <w:rPr>
                <w:rFonts w:ascii="Times New Roman" w:eastAsia="Times New Roman" w:hAnsi="Times New Roman" w:cs="Times New Roman"/>
                <w:color w:val="000000" w:themeColor="text1"/>
                <w:sz w:val="20"/>
                <w:szCs w:val="20"/>
                <w:lang w:val="sr-Latn-RS" w:eastAsia="en-GB"/>
              </w:rPr>
              <w:t>MoLEVSA</w:t>
            </w:r>
            <w:r w:rsidRPr="007A1907">
              <w:rPr>
                <w:rFonts w:ascii="Times New Roman" w:eastAsia="Times New Roman" w:hAnsi="Times New Roman" w:cs="Times New Roman"/>
                <w:color w:val="000000" w:themeColor="text1"/>
                <w:sz w:val="20"/>
                <w:szCs w:val="20"/>
                <w:lang w:val="sr-Latn-RS" w:eastAsia="en-GB"/>
              </w:rPr>
              <w:t xml:space="preserve"> has prepared a Report on the Implementation of the Youth Employment Incentive Program "My First Salary" in the period from 2020 to 2024.</w:t>
            </w:r>
          </w:p>
        </w:tc>
        <w:tc>
          <w:tcPr>
            <w:tcW w:w="1836" w:type="dxa"/>
            <w:gridSpan w:val="2"/>
            <w:vAlign w:val="center"/>
          </w:tcPr>
          <w:p w14:paraId="50A43158" w14:textId="1A5C451E" w:rsidR="00042089" w:rsidRPr="007A1907" w:rsidRDefault="00CB48E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77D7CB13" w14:textId="1C0FA3D8" w:rsidR="00225798" w:rsidRPr="007A1907" w:rsidRDefault="00D919BD"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results of the evaluation of the ALMP</w:t>
            </w:r>
            <w:r w:rsidR="004F09A0" w:rsidRPr="007A1907">
              <w:rPr>
                <w:rFonts w:ascii="Times New Roman" w:eastAsia="Times New Roman" w:hAnsi="Times New Roman" w:cs="Times New Roman"/>
                <w:color w:val="000000" w:themeColor="text1"/>
                <w:sz w:val="20"/>
                <w:szCs w:val="20"/>
                <w:lang w:eastAsia="en-GB"/>
              </w:rPr>
              <w:t xml:space="preserve"> measure</w:t>
            </w:r>
            <w:r w:rsidRPr="007A1907">
              <w:rPr>
                <w:rFonts w:ascii="Times New Roman" w:eastAsia="Times New Roman" w:hAnsi="Times New Roman" w:cs="Times New Roman"/>
                <w:color w:val="000000" w:themeColor="text1"/>
                <w:sz w:val="20"/>
                <w:szCs w:val="20"/>
                <w:lang w:eastAsia="en-GB"/>
              </w:rPr>
              <w:t xml:space="preserve"> - labor market training will be available at the beginning of the second quarter of 2026 to be taken into account when determining the public policy document in the field of employment for the period from 2027 to 2032.</w:t>
            </w:r>
          </w:p>
          <w:p w14:paraId="4605ED49" w14:textId="5AB5F61F" w:rsidR="00D32F8B" w:rsidRPr="007A1907" w:rsidRDefault="00D32F8B"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The </w:t>
            </w:r>
            <w:r w:rsidR="00E01806" w:rsidRPr="007A1907">
              <w:rPr>
                <w:rFonts w:ascii="Times New Roman" w:eastAsia="Times New Roman" w:hAnsi="Times New Roman" w:cs="Times New Roman"/>
                <w:color w:val="000000" w:themeColor="text1"/>
                <w:sz w:val="20"/>
                <w:szCs w:val="20"/>
                <w:lang w:eastAsia="en-GB"/>
              </w:rPr>
              <w:t>SAE</w:t>
            </w:r>
            <w:r w:rsidRPr="007A1907">
              <w:rPr>
                <w:rFonts w:ascii="Times New Roman" w:eastAsia="Times New Roman" w:hAnsi="Times New Roman" w:cs="Times New Roman"/>
                <w:color w:val="000000" w:themeColor="text1"/>
                <w:sz w:val="20"/>
                <w:szCs w:val="20"/>
                <w:lang w:eastAsia="en-GB"/>
              </w:rPr>
              <w:t xml:space="preserve"> will continue to point out, through constructive social dialogue, the importance of increasing the flexibility of ALMP measures (adaptation to the labor market, reduction of administrative procedures, etc.). The reasons relate to changes in the labor </w:t>
            </w:r>
            <w:r w:rsidRPr="007A1907">
              <w:rPr>
                <w:rFonts w:ascii="Times New Roman" w:eastAsia="Times New Roman" w:hAnsi="Times New Roman" w:cs="Times New Roman"/>
                <w:color w:val="000000" w:themeColor="text1"/>
                <w:sz w:val="20"/>
                <w:szCs w:val="20"/>
                <w:lang w:eastAsia="en-GB"/>
              </w:rPr>
              <w:lastRenderedPageBreak/>
              <w:t>market where it is necessary to strengthen support for subsidized training and advanced training of the workforce, both for existing employees and for the unemployed, which would enable workers to acquire new skills in accordance with the needs of the economy, thus reducing the gap between supply and demand for labor.</w:t>
            </w:r>
          </w:p>
        </w:tc>
      </w:tr>
      <w:tr w:rsidR="00042089" w:rsidRPr="007A1907" w14:paraId="71CB5D1D" w14:textId="77777777" w:rsidTr="0065269D">
        <w:trPr>
          <w:trHeight w:val="439"/>
        </w:trPr>
        <w:tc>
          <w:tcPr>
            <w:tcW w:w="2131" w:type="dxa"/>
            <w:vAlign w:val="center"/>
            <w:hideMark/>
          </w:tcPr>
          <w:p w14:paraId="29F61F9A" w14:textId="1BDD46ED" w:rsidR="00F875E8" w:rsidRPr="007A1907" w:rsidRDefault="00042089" w:rsidP="00695284">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lastRenderedPageBreak/>
              <w:t xml:space="preserve">2.2.7. </w:t>
            </w:r>
            <w:r w:rsidR="00EB7CF9" w:rsidRPr="007A1907">
              <w:rPr>
                <w:rFonts w:ascii="Times New Roman" w:hAnsi="Times New Roman" w:cs="Times New Roman"/>
                <w:iCs/>
                <w:color w:val="000000" w:themeColor="text1"/>
                <w:sz w:val="20"/>
                <w:szCs w:val="20"/>
                <w:lang w:val="en-GB" w:eastAsia="en-GB"/>
              </w:rPr>
              <w:t>Designing and piloting of short trainings for acquiring transferable skills (eg. foreign language courses, IT literacy, financial literacy, time management, etc.)</w:t>
            </w:r>
          </w:p>
        </w:tc>
        <w:tc>
          <w:tcPr>
            <w:tcW w:w="760" w:type="dxa"/>
            <w:noWrap/>
            <w:vAlign w:val="center"/>
            <w:hideMark/>
          </w:tcPr>
          <w:p w14:paraId="6227228C" w14:textId="2600606E"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12653944" w14:textId="02AC9E1F" w:rsidR="00042089" w:rsidRPr="007A1907" w:rsidRDefault="002756EF"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rPr>
              <w:t>MoLEVSA</w:t>
            </w:r>
          </w:p>
        </w:tc>
        <w:tc>
          <w:tcPr>
            <w:tcW w:w="1309" w:type="dxa"/>
            <w:noWrap/>
            <w:vAlign w:val="center"/>
          </w:tcPr>
          <w:p w14:paraId="5052A877" w14:textId="4FBBF43A" w:rsidR="00042089" w:rsidRPr="007A1907" w:rsidRDefault="001A34F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66C3E0F8" w14:textId="77777777" w:rsidR="00042089" w:rsidRPr="007A1907" w:rsidRDefault="001A34FD" w:rsidP="00A4449B">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Budget RS</w:t>
            </w:r>
          </w:p>
          <w:p w14:paraId="7E9E882A" w14:textId="77777777" w:rsidR="001A34FD" w:rsidRPr="007A1907" w:rsidRDefault="001A34FD" w:rsidP="00A4449B">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Program 0803</w:t>
            </w:r>
          </w:p>
          <w:p w14:paraId="12856694" w14:textId="77777777" w:rsidR="001A34FD" w:rsidRPr="007A1907" w:rsidRDefault="006A3BB2" w:rsidP="00A4449B">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(PA 4002)</w:t>
            </w:r>
          </w:p>
          <w:p w14:paraId="459C9956" w14:textId="5134F1A2" w:rsidR="006A3BB2" w:rsidRPr="007A1907" w:rsidRDefault="006A3BB2" w:rsidP="00A4449B">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13,544</w:t>
            </w:r>
          </w:p>
          <w:p w14:paraId="315541D2" w14:textId="77777777" w:rsidR="006A3BB2" w:rsidRPr="007A1907" w:rsidRDefault="006A3BB2" w:rsidP="00A4449B">
            <w:pPr>
              <w:pStyle w:val="NoSpacing"/>
              <w:jc w:val="center"/>
              <w:rPr>
                <w:rFonts w:ascii="Times New Roman" w:eastAsia="Times New Roman" w:hAnsi="Times New Roman" w:cs="Times New Roman"/>
                <w:color w:val="000000" w:themeColor="text1"/>
                <w:sz w:val="20"/>
                <w:szCs w:val="20"/>
                <w:lang w:val="sr-Latn-RS" w:eastAsia="en-GB"/>
              </w:rPr>
            </w:pPr>
          </w:p>
          <w:p w14:paraId="3F7FAA1E" w14:textId="77777777" w:rsidR="006A3BB2" w:rsidRPr="007A1907" w:rsidRDefault="006A3BB2" w:rsidP="00A4449B">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IPA 2020</w:t>
            </w:r>
          </w:p>
          <w:p w14:paraId="5179DDEF" w14:textId="77777777" w:rsidR="006A3BB2" w:rsidRPr="007A1907" w:rsidRDefault="006A3BB2" w:rsidP="00A4449B">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(PA 7084)</w:t>
            </w:r>
          </w:p>
          <w:p w14:paraId="0E15B101" w14:textId="5009D541" w:rsidR="006A3BB2" w:rsidRPr="007A1907" w:rsidRDefault="006A3BB2" w:rsidP="00A4449B">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15,340</w:t>
            </w:r>
          </w:p>
        </w:tc>
        <w:tc>
          <w:tcPr>
            <w:tcW w:w="4926" w:type="dxa"/>
            <w:gridSpan w:val="4"/>
            <w:vAlign w:val="center"/>
          </w:tcPr>
          <w:p w14:paraId="793012DC" w14:textId="2F061954" w:rsidR="00B653EC" w:rsidRPr="007A1907" w:rsidRDefault="0043726C" w:rsidP="001A34FD">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The NES implemented short training courses (as part of the preparation phase for piloting the Youth Guarantee with selected contractors according to the 2024 plan): basic IT training according to the ECDL standard, foreign language courses (English and German) and soft skills courses, involving a total of 479 young people.</w:t>
            </w:r>
          </w:p>
        </w:tc>
        <w:tc>
          <w:tcPr>
            <w:tcW w:w="1836" w:type="dxa"/>
            <w:gridSpan w:val="2"/>
            <w:vAlign w:val="center"/>
          </w:tcPr>
          <w:p w14:paraId="44507E87" w14:textId="75A0386A" w:rsidR="00042089" w:rsidRPr="007A1907" w:rsidRDefault="00F75F0E"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5F12DD94" w14:textId="1EA13C49" w:rsidR="00042089" w:rsidRPr="007A1907" w:rsidRDefault="00F75F0E" w:rsidP="00F75F0E">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r>
      <w:tr w:rsidR="00042089" w:rsidRPr="007A1907" w14:paraId="67B01FF8" w14:textId="77777777" w:rsidTr="00DF545B">
        <w:trPr>
          <w:trHeight w:val="1141"/>
        </w:trPr>
        <w:tc>
          <w:tcPr>
            <w:tcW w:w="2131" w:type="dxa"/>
            <w:vAlign w:val="center"/>
          </w:tcPr>
          <w:p w14:paraId="21C02663" w14:textId="693AB48F" w:rsidR="00052EE8" w:rsidRPr="007A1907" w:rsidRDefault="00042089" w:rsidP="005F2157">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2.2.8. </w:t>
            </w:r>
            <w:r w:rsidR="0050550F" w:rsidRPr="007A1907">
              <w:rPr>
                <w:rFonts w:ascii="Times New Roman" w:hAnsi="Times New Roman" w:cs="Times New Roman"/>
                <w:iCs/>
                <w:color w:val="000000" w:themeColor="text1"/>
                <w:sz w:val="20"/>
                <w:szCs w:val="20"/>
                <w:lang w:val="en-GB" w:eastAsia="en-GB"/>
              </w:rPr>
              <w:t>Designing and piloting individualized support to persons participating in ALMP measures or employed through NES</w:t>
            </w:r>
          </w:p>
        </w:tc>
        <w:tc>
          <w:tcPr>
            <w:tcW w:w="760" w:type="dxa"/>
            <w:noWrap/>
            <w:vAlign w:val="center"/>
          </w:tcPr>
          <w:p w14:paraId="638D5963" w14:textId="7780300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tcPr>
          <w:p w14:paraId="40AB185C" w14:textId="712419C7" w:rsidR="00042089" w:rsidRPr="007A1907" w:rsidRDefault="002756EF"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rPr>
              <w:t>MoLEVSA</w:t>
            </w:r>
          </w:p>
        </w:tc>
        <w:tc>
          <w:tcPr>
            <w:tcW w:w="1309" w:type="dxa"/>
            <w:noWrap/>
            <w:vAlign w:val="center"/>
          </w:tcPr>
          <w:p w14:paraId="7ED262C0" w14:textId="28956420" w:rsidR="00042089" w:rsidRPr="007A1907" w:rsidRDefault="004D684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2FDD08B2" w14:textId="0D0906F5" w:rsidR="00042089" w:rsidRPr="007A1907" w:rsidRDefault="004D684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4926" w:type="dxa"/>
            <w:gridSpan w:val="4"/>
            <w:vAlign w:val="center"/>
          </w:tcPr>
          <w:p w14:paraId="4DA36FED" w14:textId="14BEDC06" w:rsidR="000A4FF4" w:rsidRPr="007A1907" w:rsidRDefault="00514CE3"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The project "Employ</w:t>
            </w:r>
            <w:r w:rsidR="00272DEB" w:rsidRPr="007A1907">
              <w:rPr>
                <w:rFonts w:ascii="Times New Roman" w:eastAsia="Times New Roman" w:hAnsi="Times New Roman" w:cs="Times New Roman"/>
                <w:color w:val="000000" w:themeColor="text1"/>
                <w:sz w:val="20"/>
                <w:szCs w:val="20"/>
                <w:lang w:val="sr-Latn-RS" w:eastAsia="en-GB"/>
              </w:rPr>
              <w:t>men</w:t>
            </w:r>
            <w:r w:rsidRPr="007A1907">
              <w:rPr>
                <w:rFonts w:ascii="Times New Roman" w:eastAsia="Times New Roman" w:hAnsi="Times New Roman" w:cs="Times New Roman"/>
                <w:color w:val="000000" w:themeColor="text1"/>
                <w:sz w:val="20"/>
                <w:szCs w:val="20"/>
                <w:lang w:val="sr-Latn-RS" w:eastAsia="en-GB"/>
              </w:rPr>
              <w:t>t to Education - E2E" organized three (3) one-day trainings for NES employment counselors to provide individualized support after establishing an employment relationship. The trainings were attended by a total of 57 participants/employment counselors from the NES branches - Požarevac, Prokuplje, Pančevo and Jagodina, where this service is being piloted and other NES employees (</w:t>
            </w:r>
            <w:r w:rsidR="00E44C84" w:rsidRPr="007A1907">
              <w:rPr>
                <w:rFonts w:ascii="Times New Roman" w:eastAsia="Times New Roman" w:hAnsi="Times New Roman" w:cs="Times New Roman"/>
                <w:color w:val="000000" w:themeColor="text1"/>
                <w:sz w:val="20"/>
                <w:szCs w:val="20"/>
                <w:lang w:val="sr-Latn-RS" w:eastAsia="en-GB"/>
              </w:rPr>
              <w:t>Head Office</w:t>
            </w:r>
            <w:r w:rsidRPr="007A1907">
              <w:rPr>
                <w:rFonts w:ascii="Times New Roman" w:eastAsia="Times New Roman" w:hAnsi="Times New Roman" w:cs="Times New Roman"/>
                <w:color w:val="000000" w:themeColor="text1"/>
                <w:sz w:val="20"/>
                <w:szCs w:val="20"/>
                <w:lang w:val="sr-Latn-RS" w:eastAsia="en-GB"/>
              </w:rPr>
              <w:t>).</w:t>
            </w:r>
          </w:p>
        </w:tc>
        <w:tc>
          <w:tcPr>
            <w:tcW w:w="1836" w:type="dxa"/>
            <w:gridSpan w:val="2"/>
            <w:vAlign w:val="center"/>
          </w:tcPr>
          <w:p w14:paraId="1209BA15" w14:textId="175D05EA" w:rsidR="00042089" w:rsidRPr="007A1907" w:rsidRDefault="007052AA"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1A346916" w14:textId="66B89CE6" w:rsidR="000136EB" w:rsidRPr="007A1907" w:rsidRDefault="007052AA" w:rsidP="007052AA">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p>
        </w:tc>
      </w:tr>
      <w:tr w:rsidR="00042089" w:rsidRPr="007A1907" w14:paraId="6220E5DA" w14:textId="77777777" w:rsidTr="000A1BEC">
        <w:trPr>
          <w:trHeight w:val="255"/>
        </w:trPr>
        <w:tc>
          <w:tcPr>
            <w:tcW w:w="16034" w:type="dxa"/>
            <w:gridSpan w:val="13"/>
            <w:shd w:val="clear" w:color="000000" w:fill="FFFFFF"/>
            <w:noWrap/>
            <w:vAlign w:val="center"/>
            <w:hideMark/>
          </w:tcPr>
          <w:p w14:paraId="6AC76906"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p w14:paraId="7F14F5A6"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6E177379" w14:textId="77777777" w:rsidTr="000A1BEC">
        <w:trPr>
          <w:trHeight w:val="255"/>
        </w:trPr>
        <w:tc>
          <w:tcPr>
            <w:tcW w:w="16034" w:type="dxa"/>
            <w:gridSpan w:val="13"/>
            <w:shd w:val="clear" w:color="000000" w:fill="F7C3AA"/>
            <w:vAlign w:val="center"/>
            <w:hideMark/>
          </w:tcPr>
          <w:p w14:paraId="231EC279" w14:textId="7F148198"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2.3: Improvement of monitoring labour market situation and trends and the system for monitoring/evaluation of active labour market policy measures’ outcomes and impact</w:t>
            </w:r>
            <w:r w:rsidRPr="007A1907">
              <w:rPr>
                <w:rFonts w:ascii="Times New Roman" w:eastAsia="Times New Roman" w:hAnsi="Times New Roman" w:cs="Times New Roman"/>
                <w:b/>
                <w:bCs/>
                <w:sz w:val="20"/>
                <w:szCs w:val="20"/>
                <w:lang w:val="sr-Latn-RS" w:eastAsia="en-GB"/>
              </w:rPr>
              <w:t>s</w:t>
            </w:r>
          </w:p>
        </w:tc>
      </w:tr>
      <w:tr w:rsidR="00042089" w:rsidRPr="007A1907" w14:paraId="1CE4D383" w14:textId="77777777" w:rsidTr="000A1BEC">
        <w:trPr>
          <w:trHeight w:val="255"/>
        </w:trPr>
        <w:tc>
          <w:tcPr>
            <w:tcW w:w="16034" w:type="dxa"/>
            <w:gridSpan w:val="13"/>
            <w:shd w:val="clear" w:color="000000" w:fill="F7C3AA"/>
            <w:vAlign w:val="center"/>
            <w:hideMark/>
          </w:tcPr>
          <w:p w14:paraId="14B5C8CB" w14:textId="1DFCF3D4"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25F0E625" w14:textId="77777777" w:rsidTr="009B212D">
        <w:trPr>
          <w:trHeight w:val="510"/>
        </w:trPr>
        <w:tc>
          <w:tcPr>
            <w:tcW w:w="4315" w:type="dxa"/>
            <w:gridSpan w:val="4"/>
            <w:shd w:val="clear" w:color="000000" w:fill="D7E3EE"/>
            <w:vAlign w:val="center"/>
            <w:hideMark/>
          </w:tcPr>
          <w:p w14:paraId="56F36AC2"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1193122C" w14:textId="642E1549"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p>
        </w:tc>
        <w:tc>
          <w:tcPr>
            <w:tcW w:w="2994" w:type="dxa"/>
            <w:gridSpan w:val="2"/>
            <w:shd w:val="clear" w:color="000000" w:fill="D7E3EE"/>
            <w:vAlign w:val="center"/>
            <w:hideMark/>
          </w:tcPr>
          <w:p w14:paraId="522CE3B2" w14:textId="44A774FC"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1F2808F8" w14:textId="03BDE063"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6E02F4"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5DECDBBF" w14:textId="4A67B486"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6E02F4"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62B71D6E" w14:textId="33CBBAE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042089" w:rsidRPr="007A1907" w14:paraId="4FD1E967" w14:textId="77777777" w:rsidTr="009B212D">
        <w:trPr>
          <w:trHeight w:val="255"/>
        </w:trPr>
        <w:tc>
          <w:tcPr>
            <w:tcW w:w="4315" w:type="dxa"/>
            <w:gridSpan w:val="4"/>
            <w:noWrap/>
            <w:vAlign w:val="center"/>
            <w:hideMark/>
          </w:tcPr>
          <w:p w14:paraId="25B9E379" w14:textId="14818523" w:rsidR="00675ABE" w:rsidRPr="007A1907" w:rsidRDefault="00FE575B" w:rsidP="00A8031A">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en-GB" w:eastAsia="en-GB"/>
              </w:rPr>
              <w:t xml:space="preserve">Integrated vacancy database established </w:t>
            </w:r>
            <w:r w:rsidR="00675ABE" w:rsidRPr="007A1907">
              <w:rPr>
                <w:rFonts w:ascii="Times New Roman" w:eastAsia="Times New Roman" w:hAnsi="Times New Roman" w:cs="Times New Roman"/>
                <w:color w:val="000000" w:themeColor="text1"/>
                <w:sz w:val="20"/>
                <w:szCs w:val="20"/>
                <w:lang w:val="en-GB" w:eastAsia="en-GB"/>
              </w:rPr>
              <w:t>(Yes/No)</w:t>
            </w:r>
          </w:p>
        </w:tc>
        <w:tc>
          <w:tcPr>
            <w:tcW w:w="2994" w:type="dxa"/>
            <w:gridSpan w:val="2"/>
            <w:noWrap/>
            <w:vAlign w:val="center"/>
            <w:hideMark/>
          </w:tcPr>
          <w:p w14:paraId="67585E1D" w14:textId="601F2EB4" w:rsidR="00042089" w:rsidRPr="007A1907" w:rsidRDefault="00675ABE"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No</w:t>
            </w:r>
            <w:r w:rsidR="00042089" w:rsidRPr="007A1907">
              <w:rPr>
                <w:rFonts w:ascii="Times New Roman" w:eastAsia="Times New Roman" w:hAnsi="Times New Roman" w:cs="Times New Roman"/>
                <w:color w:val="000000" w:themeColor="text1"/>
                <w:sz w:val="20"/>
                <w:szCs w:val="20"/>
                <w:lang w:eastAsia="en-GB"/>
              </w:rPr>
              <w:t xml:space="preserve"> (2020)</w:t>
            </w:r>
          </w:p>
        </w:tc>
        <w:tc>
          <w:tcPr>
            <w:tcW w:w="2859" w:type="dxa"/>
            <w:gridSpan w:val="2"/>
            <w:noWrap/>
            <w:vAlign w:val="center"/>
          </w:tcPr>
          <w:p w14:paraId="441F717A" w14:textId="0D759BC0" w:rsidR="00042089" w:rsidRPr="007A1907" w:rsidRDefault="0026426B" w:rsidP="00675ABE">
            <w:pPr>
              <w:pStyle w:val="NoSpacing"/>
              <w:jc w:val="center"/>
              <w:rPr>
                <w:rFonts w:ascii="Times New Roman" w:eastAsia="Times New Roman" w:hAnsi="Times New Roman" w:cs="Times New Roman"/>
                <w:bCs/>
                <w:color w:val="000000" w:themeColor="text1"/>
                <w:sz w:val="20"/>
                <w:szCs w:val="20"/>
                <w:lang w:eastAsia="en-GB"/>
              </w:rPr>
            </w:pPr>
            <w:r w:rsidRPr="007A1907">
              <w:rPr>
                <w:rFonts w:ascii="Times New Roman" w:eastAsia="Times New Roman" w:hAnsi="Times New Roman" w:cs="Times New Roman"/>
                <w:bCs/>
                <w:color w:val="000000" w:themeColor="text1"/>
                <w:sz w:val="20"/>
                <w:szCs w:val="20"/>
                <w:lang w:eastAsia="en-GB"/>
              </w:rPr>
              <w:t>No</w:t>
            </w:r>
          </w:p>
        </w:tc>
        <w:tc>
          <w:tcPr>
            <w:tcW w:w="2067" w:type="dxa"/>
            <w:gridSpan w:val="2"/>
            <w:noWrap/>
            <w:vAlign w:val="center"/>
          </w:tcPr>
          <w:p w14:paraId="0551213A" w14:textId="12DA3A43" w:rsidR="00042089" w:rsidRPr="007A1907" w:rsidRDefault="00722823" w:rsidP="00675ABE">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No</w:t>
            </w:r>
          </w:p>
        </w:tc>
        <w:tc>
          <w:tcPr>
            <w:tcW w:w="3799" w:type="dxa"/>
            <w:gridSpan w:val="3"/>
            <w:noWrap/>
            <w:vAlign w:val="center"/>
          </w:tcPr>
          <w:p w14:paraId="147461A0"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p>
        </w:tc>
      </w:tr>
      <w:tr w:rsidR="00042089" w:rsidRPr="007A1907" w14:paraId="6EA60ED0" w14:textId="77777777" w:rsidTr="009B212D">
        <w:trPr>
          <w:trHeight w:val="720"/>
        </w:trPr>
        <w:tc>
          <w:tcPr>
            <w:tcW w:w="4315" w:type="dxa"/>
            <w:gridSpan w:val="4"/>
            <w:vAlign w:val="center"/>
            <w:hideMark/>
          </w:tcPr>
          <w:p w14:paraId="42F3E9B0" w14:textId="7E432855" w:rsidR="0009748E" w:rsidRPr="007A1907" w:rsidRDefault="009363FB" w:rsidP="00A8031A">
            <w:pPr>
              <w:pStyle w:val="NoSpacing"/>
              <w:rPr>
                <w:rFonts w:ascii="Times New Roman" w:hAnsi="Times New Roman" w:cs="Times New Roman"/>
                <w:iCs/>
                <w:color w:val="000000" w:themeColor="text1"/>
                <w:sz w:val="20"/>
                <w:szCs w:val="20"/>
              </w:rPr>
            </w:pPr>
            <w:r w:rsidRPr="007A1907">
              <w:rPr>
                <w:rFonts w:ascii="Times New Roman" w:hAnsi="Times New Roman" w:cs="Times New Roman"/>
                <w:iCs/>
                <w:color w:val="000000" w:themeColor="text1"/>
                <w:sz w:val="20"/>
                <w:szCs w:val="20"/>
                <w:lang w:val="en-GB"/>
              </w:rPr>
              <w:t xml:space="preserve">Functional platform for a single labour market information system established </w:t>
            </w:r>
            <w:r w:rsidR="0009748E" w:rsidRPr="007A1907">
              <w:rPr>
                <w:rFonts w:ascii="Times New Roman" w:hAnsi="Times New Roman" w:cs="Times New Roman"/>
                <w:iCs/>
                <w:color w:val="000000" w:themeColor="text1"/>
                <w:sz w:val="20"/>
                <w:szCs w:val="20"/>
                <w:lang w:val="en-GB"/>
              </w:rPr>
              <w:t xml:space="preserve">(Yes/No) </w:t>
            </w:r>
          </w:p>
        </w:tc>
        <w:tc>
          <w:tcPr>
            <w:tcW w:w="2994" w:type="dxa"/>
            <w:gridSpan w:val="2"/>
            <w:noWrap/>
            <w:vAlign w:val="center"/>
            <w:hideMark/>
          </w:tcPr>
          <w:p w14:paraId="2258D38A" w14:textId="1915522A" w:rsidR="00042089" w:rsidRPr="007A1907" w:rsidRDefault="00675ABE"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No </w:t>
            </w:r>
            <w:r w:rsidR="00042089" w:rsidRPr="007A1907">
              <w:rPr>
                <w:rFonts w:ascii="Times New Roman" w:eastAsia="Times New Roman" w:hAnsi="Times New Roman" w:cs="Times New Roman"/>
                <w:color w:val="000000" w:themeColor="text1"/>
                <w:sz w:val="20"/>
                <w:szCs w:val="20"/>
                <w:lang w:eastAsia="en-GB"/>
              </w:rPr>
              <w:t>(2020)</w:t>
            </w:r>
          </w:p>
        </w:tc>
        <w:tc>
          <w:tcPr>
            <w:tcW w:w="2859" w:type="dxa"/>
            <w:gridSpan w:val="2"/>
            <w:noWrap/>
            <w:vAlign w:val="center"/>
          </w:tcPr>
          <w:p w14:paraId="44B81D5D" w14:textId="2E0CC646" w:rsidR="00042089" w:rsidRPr="007A1907" w:rsidRDefault="0026426B" w:rsidP="00675ABE">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No</w:t>
            </w:r>
          </w:p>
        </w:tc>
        <w:tc>
          <w:tcPr>
            <w:tcW w:w="2067" w:type="dxa"/>
            <w:gridSpan w:val="2"/>
            <w:noWrap/>
            <w:vAlign w:val="center"/>
          </w:tcPr>
          <w:p w14:paraId="664B5685" w14:textId="031391B0" w:rsidR="00042089" w:rsidRPr="007A1907" w:rsidRDefault="00722823" w:rsidP="00675ABE">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No</w:t>
            </w:r>
          </w:p>
        </w:tc>
        <w:tc>
          <w:tcPr>
            <w:tcW w:w="3799" w:type="dxa"/>
            <w:gridSpan w:val="3"/>
            <w:noWrap/>
            <w:vAlign w:val="center"/>
          </w:tcPr>
          <w:p w14:paraId="73430F12"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p>
        </w:tc>
      </w:tr>
      <w:tr w:rsidR="00042089" w:rsidRPr="007A1907" w14:paraId="1E393CE8" w14:textId="77777777" w:rsidTr="00E666B1">
        <w:trPr>
          <w:trHeight w:val="448"/>
        </w:trPr>
        <w:tc>
          <w:tcPr>
            <w:tcW w:w="4315" w:type="dxa"/>
            <w:gridSpan w:val="4"/>
            <w:vAlign w:val="center"/>
            <w:hideMark/>
          </w:tcPr>
          <w:p w14:paraId="73932357" w14:textId="65E5C889" w:rsidR="00042089" w:rsidRPr="007A1907" w:rsidRDefault="00A8031A" w:rsidP="00A8031A">
            <w:pPr>
              <w:pStyle w:val="NoSpacing"/>
              <w:rPr>
                <w:rFonts w:ascii="Times New Roman" w:hAnsi="Times New Roman" w:cs="Times New Roman"/>
                <w:b/>
                <w:iCs/>
                <w:color w:val="000000" w:themeColor="text1"/>
                <w:sz w:val="20"/>
                <w:szCs w:val="20"/>
              </w:rPr>
            </w:pPr>
            <w:r w:rsidRPr="007A1907">
              <w:rPr>
                <w:rFonts w:ascii="Times New Roman" w:hAnsi="Times New Roman" w:cs="Times New Roman"/>
                <w:iCs/>
                <w:color w:val="000000" w:themeColor="text1"/>
                <w:sz w:val="20"/>
                <w:szCs w:val="20"/>
                <w:lang w:val="en-GB"/>
              </w:rPr>
              <w:t xml:space="preserve">Evaluation of net effects of ALMP measures conducted </w:t>
            </w:r>
            <w:r w:rsidR="0009748E" w:rsidRPr="007A1907">
              <w:rPr>
                <w:rFonts w:ascii="Times New Roman" w:hAnsi="Times New Roman" w:cs="Times New Roman"/>
                <w:iCs/>
                <w:color w:val="000000" w:themeColor="text1"/>
                <w:sz w:val="20"/>
                <w:szCs w:val="20"/>
                <w:lang w:val="en-GB"/>
              </w:rPr>
              <w:t>(</w:t>
            </w:r>
            <w:r w:rsidRPr="007A1907">
              <w:rPr>
                <w:rFonts w:ascii="Times New Roman" w:hAnsi="Times New Roman" w:cs="Times New Roman"/>
                <w:iCs/>
                <w:color w:val="000000" w:themeColor="text1"/>
                <w:sz w:val="20"/>
                <w:szCs w:val="20"/>
                <w:lang w:val="en-GB"/>
              </w:rPr>
              <w:t>N</w:t>
            </w:r>
            <w:r w:rsidR="0009748E" w:rsidRPr="007A1907">
              <w:rPr>
                <w:rFonts w:ascii="Times New Roman" w:hAnsi="Times New Roman" w:cs="Times New Roman"/>
                <w:iCs/>
                <w:color w:val="000000" w:themeColor="text1"/>
                <w:sz w:val="20"/>
                <w:szCs w:val="20"/>
                <w:lang w:val="en-GB"/>
              </w:rPr>
              <w:t>umber</w:t>
            </w:r>
            <w:r w:rsidRPr="007A1907">
              <w:rPr>
                <w:rFonts w:ascii="Times New Roman" w:hAnsi="Times New Roman" w:cs="Times New Roman"/>
                <w:iCs/>
                <w:color w:val="000000" w:themeColor="text1"/>
                <w:sz w:val="20"/>
                <w:szCs w:val="20"/>
                <w:lang w:val="en-GB"/>
              </w:rPr>
              <w:t>, per year</w:t>
            </w:r>
            <w:r w:rsidR="0009748E" w:rsidRPr="007A1907">
              <w:rPr>
                <w:rFonts w:ascii="Times New Roman" w:hAnsi="Times New Roman" w:cs="Times New Roman"/>
                <w:iCs/>
                <w:color w:val="000000" w:themeColor="text1"/>
                <w:sz w:val="20"/>
                <w:szCs w:val="20"/>
                <w:lang w:val="en-GB"/>
              </w:rPr>
              <w:t>)</w:t>
            </w:r>
          </w:p>
        </w:tc>
        <w:tc>
          <w:tcPr>
            <w:tcW w:w="2994" w:type="dxa"/>
            <w:gridSpan w:val="2"/>
            <w:noWrap/>
            <w:vAlign w:val="center"/>
            <w:hideMark/>
          </w:tcPr>
          <w:p w14:paraId="6EBFC274"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0 (2020)</w:t>
            </w:r>
          </w:p>
        </w:tc>
        <w:tc>
          <w:tcPr>
            <w:tcW w:w="2859" w:type="dxa"/>
            <w:gridSpan w:val="2"/>
            <w:noWrap/>
            <w:vAlign w:val="center"/>
          </w:tcPr>
          <w:p w14:paraId="4D93D41A" w14:textId="3B1F3995" w:rsidR="00042089" w:rsidRPr="007A1907" w:rsidRDefault="0026426B"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w:t>
            </w:r>
          </w:p>
        </w:tc>
        <w:tc>
          <w:tcPr>
            <w:tcW w:w="2067" w:type="dxa"/>
            <w:gridSpan w:val="2"/>
            <w:noWrap/>
            <w:vAlign w:val="center"/>
          </w:tcPr>
          <w:p w14:paraId="3B3CBBF1" w14:textId="20C8BCD2" w:rsidR="00042089" w:rsidRPr="007A1907" w:rsidRDefault="00722823"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0</w:t>
            </w:r>
          </w:p>
        </w:tc>
        <w:tc>
          <w:tcPr>
            <w:tcW w:w="3799" w:type="dxa"/>
            <w:gridSpan w:val="3"/>
            <w:noWrap/>
            <w:vAlign w:val="center"/>
          </w:tcPr>
          <w:p w14:paraId="2402E5DE"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p>
        </w:tc>
      </w:tr>
      <w:tr w:rsidR="00042089" w:rsidRPr="007A1907" w14:paraId="4B8FAA22" w14:textId="77777777" w:rsidTr="000A1BEC">
        <w:trPr>
          <w:trHeight w:val="255"/>
        </w:trPr>
        <w:tc>
          <w:tcPr>
            <w:tcW w:w="16034" w:type="dxa"/>
            <w:gridSpan w:val="13"/>
            <w:shd w:val="clear" w:color="000000" w:fill="FFFFFF"/>
            <w:noWrap/>
            <w:vAlign w:val="center"/>
            <w:hideMark/>
          </w:tcPr>
          <w:p w14:paraId="14E26028"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708FB9F5" w14:textId="77777777" w:rsidTr="009B212D">
        <w:trPr>
          <w:trHeight w:val="930"/>
        </w:trPr>
        <w:tc>
          <w:tcPr>
            <w:tcW w:w="2131" w:type="dxa"/>
            <w:shd w:val="clear" w:color="000000" w:fill="FFFFCC"/>
            <w:vAlign w:val="center"/>
            <w:hideMark/>
          </w:tcPr>
          <w:p w14:paraId="617EBEC1" w14:textId="4EAC616D"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lastRenderedPageBreak/>
              <w:t>Activity title</w:t>
            </w:r>
          </w:p>
        </w:tc>
        <w:tc>
          <w:tcPr>
            <w:tcW w:w="760" w:type="dxa"/>
            <w:shd w:val="clear" w:color="000000" w:fill="FFFFCC"/>
            <w:vAlign w:val="center"/>
            <w:hideMark/>
          </w:tcPr>
          <w:p w14:paraId="5668DB3D" w14:textId="2FC9ABD4"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0FAF86EF" w14:textId="1664D822"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44AD3639"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4406058B"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360F815C" w14:textId="2B6C75C3"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7317B6"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177D46D0" w14:textId="0BE2746D"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54E45DC1"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25FCC07A" w14:textId="5C173489"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val="sr-Latn-RS"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B91DE2" w:rsidRPr="007A1907">
              <w:rPr>
                <w:rFonts w:ascii="Times New Roman" w:hAnsi="Times New Roman" w:cs="Times New Roman"/>
                <w:b/>
                <w:bCs/>
                <w:sz w:val="20"/>
                <w:szCs w:val="20"/>
                <w:lang w:val="sr-Latn-RS"/>
              </w:rPr>
              <w:t>5)</w:t>
            </w:r>
          </w:p>
        </w:tc>
        <w:tc>
          <w:tcPr>
            <w:tcW w:w="4926" w:type="dxa"/>
            <w:gridSpan w:val="4"/>
            <w:shd w:val="clear" w:color="000000" w:fill="FFFFCC"/>
            <w:vAlign w:val="center"/>
            <w:hideMark/>
          </w:tcPr>
          <w:p w14:paraId="35AA9BD1"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409E5C35" w14:textId="416A8FC7"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2024</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164429E9" w14:textId="2EAB22A8"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50087C27" w14:textId="73ED6420" w:rsidR="00042089" w:rsidRPr="007A1907" w:rsidRDefault="00042089" w:rsidP="00042089">
            <w:pPr>
              <w:pStyle w:val="NoSpacing"/>
              <w:jc w:val="center"/>
              <w:rPr>
                <w:rFonts w:ascii="Times New Roman" w:eastAsia="Times New Roman" w:hAnsi="Times New Roman" w:cs="Times New Roman"/>
                <w:b/>
                <w:bCs/>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0A582A0F" w14:textId="77777777" w:rsidTr="006E02F4">
        <w:trPr>
          <w:trHeight w:val="529"/>
        </w:trPr>
        <w:tc>
          <w:tcPr>
            <w:tcW w:w="2131" w:type="dxa"/>
            <w:vAlign w:val="center"/>
            <w:hideMark/>
          </w:tcPr>
          <w:p w14:paraId="54DDEB62" w14:textId="0083F140" w:rsidR="00AC45BF" w:rsidRPr="007A1907" w:rsidRDefault="00042089" w:rsidP="009A144A">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2.3.1. </w:t>
            </w:r>
            <w:r w:rsidR="00CE26F3" w:rsidRPr="007A1907">
              <w:rPr>
                <w:rFonts w:ascii="Times New Roman" w:hAnsi="Times New Roman" w:cs="Times New Roman"/>
                <w:color w:val="000000" w:themeColor="text1"/>
                <w:sz w:val="20"/>
                <w:szCs w:val="20"/>
                <w:lang w:val="en-GB" w:eastAsia="en-GB"/>
              </w:rPr>
              <w:t>Consolidation of information on labour market demand from various sources</w:t>
            </w:r>
          </w:p>
        </w:tc>
        <w:tc>
          <w:tcPr>
            <w:tcW w:w="760" w:type="dxa"/>
            <w:noWrap/>
            <w:vAlign w:val="center"/>
            <w:hideMark/>
          </w:tcPr>
          <w:p w14:paraId="609BE059" w14:textId="283E1A0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56FA96B0" w14:textId="3264B899"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6673CE67" w14:textId="0B444E23" w:rsidR="00042089" w:rsidRPr="007A1907" w:rsidRDefault="00B91DE2"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Ongoing</w:t>
            </w:r>
          </w:p>
        </w:tc>
        <w:tc>
          <w:tcPr>
            <w:tcW w:w="1685" w:type="dxa"/>
            <w:noWrap/>
            <w:vAlign w:val="center"/>
          </w:tcPr>
          <w:p w14:paraId="03C237EA"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571E7E7C" w14:textId="14E037EF" w:rsidR="007B3012" w:rsidRPr="007A1907" w:rsidRDefault="00964A89"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SORS</w:t>
            </w:r>
            <w:r w:rsidR="00FA7EE7" w:rsidRPr="007A1907">
              <w:rPr>
                <w:rFonts w:ascii="Times New Roman" w:eastAsia="Times New Roman" w:hAnsi="Times New Roman" w:cs="Times New Roman"/>
                <w:color w:val="000000" w:themeColor="text1"/>
                <w:sz w:val="20"/>
                <w:szCs w:val="20"/>
                <w:lang w:eastAsia="en-GB"/>
              </w:rPr>
              <w:t xml:space="preserve"> has begun the implementation of the "EU4SORS" project, which is funded by the EU and is aimed at strengthening the national statistical system and improving the quality, accessibility and comparability of statistical data.</w:t>
            </w:r>
          </w:p>
          <w:p w14:paraId="4CE7AE1A" w14:textId="5280A913" w:rsidR="00964A89" w:rsidRPr="007A1907" w:rsidRDefault="00964A89"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Within the project, one of the components is specifically dedicated to the development of a methodological and technical framework for the integration of data from various administrative and statistical sources, including data relevant for the analysis and monitoring of labor market demand. Activities in this component include the analysis of existing data sources, the definition of common standards and classifications, as well as the establishment of a basis for the systematic linking and use of data for analytical purposes.</w:t>
            </w:r>
          </w:p>
        </w:tc>
        <w:tc>
          <w:tcPr>
            <w:tcW w:w="1836" w:type="dxa"/>
            <w:gridSpan w:val="2"/>
            <w:vAlign w:val="center"/>
          </w:tcPr>
          <w:p w14:paraId="6F0EE7B8" w14:textId="1632DEB0" w:rsidR="00042089" w:rsidRPr="007A1907" w:rsidRDefault="003817F6"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29DC7A9A" w14:textId="405BA0C1" w:rsidR="00042089" w:rsidRPr="007A1907" w:rsidRDefault="003817F6" w:rsidP="000D14E8">
            <w:pPr>
              <w:pStyle w:val="NoSpacing"/>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Continuation of project implementation.</w:t>
            </w:r>
          </w:p>
        </w:tc>
      </w:tr>
      <w:tr w:rsidR="00042089" w:rsidRPr="007A1907" w14:paraId="528EF01B" w14:textId="77777777" w:rsidTr="006E02F4">
        <w:trPr>
          <w:trHeight w:val="708"/>
        </w:trPr>
        <w:tc>
          <w:tcPr>
            <w:tcW w:w="2131" w:type="dxa"/>
            <w:shd w:val="clear" w:color="000000" w:fill="FFFFFF"/>
            <w:vAlign w:val="center"/>
            <w:hideMark/>
          </w:tcPr>
          <w:p w14:paraId="73523931" w14:textId="29700C97" w:rsidR="00EF6B73" w:rsidRPr="007A1907" w:rsidRDefault="00042089" w:rsidP="009A144A">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2.3.2. </w:t>
            </w:r>
            <w:r w:rsidR="009A144A" w:rsidRPr="007A1907">
              <w:rPr>
                <w:rFonts w:ascii="Times New Roman" w:hAnsi="Times New Roman" w:cs="Times New Roman"/>
                <w:color w:val="000000" w:themeColor="text1"/>
                <w:sz w:val="20"/>
                <w:szCs w:val="20"/>
                <w:lang w:val="en-GB" w:eastAsia="en-GB"/>
              </w:rPr>
              <w:t>Conducting survey on employers’ needs according to improved methodology</w:t>
            </w:r>
          </w:p>
        </w:tc>
        <w:tc>
          <w:tcPr>
            <w:tcW w:w="760" w:type="dxa"/>
            <w:shd w:val="clear" w:color="000000" w:fill="FFFFFF"/>
            <w:noWrap/>
            <w:vAlign w:val="center"/>
            <w:hideMark/>
          </w:tcPr>
          <w:p w14:paraId="34691266" w14:textId="717A3F88"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shd w:val="clear" w:color="000000" w:fill="FFFFFF"/>
            <w:noWrap/>
            <w:vAlign w:val="center"/>
            <w:hideMark/>
          </w:tcPr>
          <w:p w14:paraId="3DF3A7CD" w14:textId="571F80E0"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shd w:val="clear" w:color="000000" w:fill="FFFFFF"/>
            <w:noWrap/>
            <w:vAlign w:val="center"/>
          </w:tcPr>
          <w:p w14:paraId="477927A8" w14:textId="0BF9C498" w:rsidR="00042089" w:rsidRPr="007A1907" w:rsidRDefault="00D834C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shd w:val="clear" w:color="000000" w:fill="FFFFFF"/>
            <w:noWrap/>
            <w:vAlign w:val="center"/>
          </w:tcPr>
          <w:p w14:paraId="0DF33D1D"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shd w:val="clear" w:color="000000" w:fill="FFFFFF"/>
            <w:vAlign w:val="center"/>
          </w:tcPr>
          <w:p w14:paraId="13DFFFE5" w14:textId="11C03DFB" w:rsidR="001B07C0" w:rsidRPr="007A1907" w:rsidRDefault="005D6C68" w:rsidP="00042089">
            <w:pPr>
              <w:pStyle w:val="NoSpacing"/>
              <w:jc w:val="both"/>
              <w:rPr>
                <w:rFonts w:ascii="Times New Roman" w:hAnsi="Times New Roman" w:cs="Times New Roman"/>
                <w:sz w:val="20"/>
                <w:szCs w:val="20"/>
              </w:rPr>
            </w:pPr>
            <w:r w:rsidRPr="007A1907">
              <w:rPr>
                <w:rFonts w:ascii="Times New Roman" w:eastAsia="Times New Roman" w:hAnsi="Times New Roman" w:cs="Times New Roman"/>
                <w:color w:val="000000" w:themeColor="text1"/>
                <w:sz w:val="20"/>
                <w:szCs w:val="20"/>
                <w:lang w:val="sr-Latn-RS" w:eastAsia="en-GB"/>
              </w:rPr>
              <w:t>In accordance with the request of the MoLEVSA, GIZ supported the implementation of the Employer Survey for the period 2025–2027, which covered 2,200 employers – from entrepreneurs and micro enterprises to medium and large ones – from the entire territory of the R</w:t>
            </w:r>
            <w:r w:rsidR="00701380" w:rsidRPr="007A1907">
              <w:rPr>
                <w:rFonts w:ascii="Times New Roman" w:eastAsia="Times New Roman" w:hAnsi="Times New Roman" w:cs="Times New Roman"/>
                <w:color w:val="000000" w:themeColor="text1"/>
                <w:sz w:val="20"/>
                <w:szCs w:val="20"/>
                <w:lang w:val="sr-Latn-RS" w:eastAsia="en-GB"/>
              </w:rPr>
              <w:t>S</w:t>
            </w:r>
            <w:r w:rsidRPr="007A1907">
              <w:rPr>
                <w:rFonts w:ascii="Times New Roman" w:eastAsia="Times New Roman" w:hAnsi="Times New Roman" w:cs="Times New Roman"/>
                <w:color w:val="000000" w:themeColor="text1"/>
                <w:sz w:val="20"/>
                <w:szCs w:val="20"/>
                <w:lang w:val="sr-Latn-RS" w:eastAsia="en-GB"/>
              </w:rPr>
              <w:t>. A special focus was on the Nišava, Rasina and Srem districts, where the Youth Guarantee is being piloted. The survey was implemented in cooperation with the N</w:t>
            </w:r>
            <w:r w:rsidR="00701380" w:rsidRPr="007A1907">
              <w:rPr>
                <w:rFonts w:ascii="Times New Roman" w:eastAsia="Times New Roman" w:hAnsi="Times New Roman" w:cs="Times New Roman"/>
                <w:color w:val="000000" w:themeColor="text1"/>
                <w:sz w:val="20"/>
                <w:szCs w:val="20"/>
                <w:lang w:val="sr-Latn-RS" w:eastAsia="en-GB"/>
              </w:rPr>
              <w:t>ES</w:t>
            </w:r>
            <w:r w:rsidRPr="007A1907">
              <w:rPr>
                <w:rFonts w:ascii="Times New Roman" w:eastAsia="Times New Roman" w:hAnsi="Times New Roman" w:cs="Times New Roman"/>
                <w:color w:val="000000" w:themeColor="text1"/>
                <w:sz w:val="20"/>
                <w:szCs w:val="20"/>
                <w:lang w:val="sr-Latn-RS" w:eastAsia="en-GB"/>
              </w:rPr>
              <w:t xml:space="preserve">, </w:t>
            </w:r>
            <w:r w:rsidR="00E01806" w:rsidRPr="007A1907">
              <w:rPr>
                <w:rFonts w:ascii="Times New Roman" w:eastAsia="Times New Roman" w:hAnsi="Times New Roman" w:cs="Times New Roman"/>
                <w:color w:val="000000" w:themeColor="text1"/>
                <w:sz w:val="20"/>
                <w:szCs w:val="20"/>
                <w:lang w:val="sr-Latn-RS" w:eastAsia="en-GB"/>
              </w:rPr>
              <w:t>SAE</w:t>
            </w:r>
            <w:r w:rsidR="00D75AE2"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 xml:space="preserve">and </w:t>
            </w:r>
            <w:r w:rsidR="00DA162E" w:rsidRPr="007A1907">
              <w:rPr>
                <w:rFonts w:ascii="Times New Roman" w:eastAsia="Times New Roman" w:hAnsi="Times New Roman" w:cs="Times New Roman"/>
                <w:color w:val="000000" w:themeColor="text1"/>
                <w:sz w:val="20"/>
                <w:szCs w:val="20"/>
                <w:lang w:val="sr-Latn-RS" w:eastAsia="en-GB"/>
              </w:rPr>
              <w:t>CCI</w:t>
            </w:r>
            <w:r w:rsidR="002E2CE0" w:rsidRPr="007A1907">
              <w:rPr>
                <w:rFonts w:ascii="Times New Roman" w:eastAsia="Times New Roman" w:hAnsi="Times New Roman" w:cs="Times New Roman"/>
                <w:color w:val="000000" w:themeColor="text1"/>
                <w:sz w:val="20"/>
                <w:szCs w:val="20"/>
                <w:lang w:val="sr-Latn-RS" w:eastAsia="en-GB"/>
              </w:rPr>
              <w:t xml:space="preserve">S </w:t>
            </w:r>
            <w:r w:rsidRPr="007A1907">
              <w:rPr>
                <w:rFonts w:ascii="Times New Roman" w:eastAsia="Times New Roman" w:hAnsi="Times New Roman" w:cs="Times New Roman"/>
                <w:color w:val="000000" w:themeColor="text1"/>
                <w:sz w:val="20"/>
                <w:szCs w:val="20"/>
                <w:lang w:val="sr-Latn-RS" w:eastAsia="en-GB"/>
              </w:rPr>
              <w:t>is available at:</w:t>
            </w:r>
            <w:r w:rsidR="00954106" w:rsidRPr="007A1907">
              <w:rPr>
                <w:rFonts w:ascii="Times New Roman" w:eastAsia="Times New Roman" w:hAnsi="Times New Roman" w:cs="Times New Roman"/>
                <w:color w:val="000000" w:themeColor="text1"/>
                <w:sz w:val="20"/>
                <w:szCs w:val="20"/>
                <w:lang w:val="sr-Latn-RS" w:eastAsia="en-GB"/>
              </w:rPr>
              <w:t xml:space="preserve"> </w:t>
            </w:r>
            <w:hyperlink r:id="rId13" w:history="1">
              <w:r w:rsidR="00954106" w:rsidRPr="007A1907">
                <w:rPr>
                  <w:rStyle w:val="Hyperlink"/>
                  <w:rFonts w:ascii="Times New Roman" w:hAnsi="Times New Roman" w:cs="Times New Roman"/>
                  <w:sz w:val="20"/>
                  <w:szCs w:val="20"/>
                </w:rPr>
                <w:t>https://www.minrzs.gov.rs/sr/dokumenti/ostalo/sektor-za-rad-i-zaposljavanje/anketa-poslodavaca</w:t>
              </w:r>
            </w:hyperlink>
          </w:p>
          <w:p w14:paraId="4314657E" w14:textId="77777777" w:rsidR="00954106" w:rsidRPr="007A1907" w:rsidRDefault="00954106" w:rsidP="00042089">
            <w:pPr>
              <w:pStyle w:val="NoSpacing"/>
              <w:jc w:val="both"/>
              <w:rPr>
                <w:rFonts w:ascii="Times New Roman" w:eastAsia="Times New Roman" w:hAnsi="Times New Roman" w:cs="Times New Roman"/>
                <w:color w:val="000000" w:themeColor="text1"/>
                <w:sz w:val="20"/>
                <w:szCs w:val="20"/>
                <w:lang w:val="sr-Latn-RS" w:eastAsia="en-GB"/>
              </w:rPr>
            </w:pPr>
          </w:p>
          <w:p w14:paraId="477C3649" w14:textId="21700E3B" w:rsidR="00BA55F4" w:rsidRPr="007A1907" w:rsidRDefault="00597CFD"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CCIS prepares a quarterly Report on Trends in Business Activity of Economic Entities, in order to better understand the circumstances in which the economy operates on the domestic market. It examines business performance in detail, starting from turnover, capacity utilization, through foreign trade activity and employment, to investments in the non-financial business economy.</w:t>
            </w:r>
            <w:r w:rsidR="004D3EE9" w:rsidRPr="007A1907">
              <w:rPr>
                <w:rFonts w:ascii="Times New Roman" w:hAnsi="Times New Roman" w:cs="Times New Roman"/>
                <w:sz w:val="20"/>
                <w:szCs w:val="20"/>
              </w:rPr>
              <w:t xml:space="preserve"> </w:t>
            </w:r>
            <w:r w:rsidR="004D3EE9" w:rsidRPr="007A1907">
              <w:rPr>
                <w:rFonts w:ascii="Times New Roman" w:eastAsia="Times New Roman" w:hAnsi="Times New Roman" w:cs="Times New Roman"/>
                <w:color w:val="000000" w:themeColor="text1"/>
                <w:sz w:val="20"/>
                <w:szCs w:val="20"/>
                <w:lang w:val="sr-Latn-RS" w:eastAsia="en-GB"/>
              </w:rPr>
              <w:t>The latest research shows that the following sectors are at the top of the list in terms of demand for personnel: Trade/Sales, Manufacturing, Service Sector and Crafts, Hospitality, and IT Sector.</w:t>
            </w:r>
            <w:r w:rsidR="00786214" w:rsidRPr="007A1907">
              <w:rPr>
                <w:rFonts w:ascii="Times New Roman" w:hAnsi="Times New Roman" w:cs="Times New Roman"/>
                <w:sz w:val="20"/>
                <w:szCs w:val="20"/>
              </w:rPr>
              <w:t xml:space="preserve"> </w:t>
            </w:r>
            <w:r w:rsidR="00786214" w:rsidRPr="007A1907">
              <w:rPr>
                <w:rFonts w:ascii="Times New Roman" w:eastAsia="Times New Roman" w:hAnsi="Times New Roman" w:cs="Times New Roman"/>
                <w:color w:val="000000" w:themeColor="text1"/>
                <w:sz w:val="20"/>
                <w:szCs w:val="20"/>
                <w:lang w:val="sr-Latn-RS" w:eastAsia="en-GB"/>
              </w:rPr>
              <w:t xml:space="preserve">The greatest demand is registered for workers with secondary education (administrative workers, commercial workers, waiters, warehouse workers, cooks, salespeople, production workers and drivers). The labor shortage is most present in the craft sector (hairdressers, bricklayers, auto body repairers, locksmiths-welders, </w:t>
            </w:r>
            <w:r w:rsidR="00786214" w:rsidRPr="007A1907">
              <w:rPr>
                <w:rFonts w:ascii="Times New Roman" w:eastAsia="Times New Roman" w:hAnsi="Times New Roman" w:cs="Times New Roman"/>
                <w:color w:val="000000" w:themeColor="text1"/>
                <w:sz w:val="20"/>
                <w:szCs w:val="20"/>
                <w:lang w:val="sr-Latn-RS" w:eastAsia="en-GB"/>
              </w:rPr>
              <w:lastRenderedPageBreak/>
              <w:t>tinsmiths, reinforcement workers, bakers, metal turners, butchers, beauticians, plumbers and cooks).</w:t>
            </w:r>
          </w:p>
        </w:tc>
        <w:tc>
          <w:tcPr>
            <w:tcW w:w="1836" w:type="dxa"/>
            <w:gridSpan w:val="2"/>
            <w:shd w:val="clear" w:color="000000" w:fill="FFFFFF"/>
            <w:vAlign w:val="center"/>
          </w:tcPr>
          <w:p w14:paraId="033B6391" w14:textId="4DF8A9D6" w:rsidR="00042089" w:rsidRPr="007A1907" w:rsidRDefault="003F6EC8"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shd w:val="clear" w:color="000000" w:fill="FFFFFF"/>
            <w:vAlign w:val="center"/>
          </w:tcPr>
          <w:p w14:paraId="18676B60" w14:textId="57985347" w:rsidR="00FB2753" w:rsidRPr="007A1907" w:rsidRDefault="003F6EC8" w:rsidP="003F6EC8">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p>
        </w:tc>
      </w:tr>
      <w:tr w:rsidR="00042089" w:rsidRPr="007A1907" w14:paraId="64918C7A" w14:textId="77777777" w:rsidTr="006E02F4">
        <w:trPr>
          <w:trHeight w:val="529"/>
        </w:trPr>
        <w:tc>
          <w:tcPr>
            <w:tcW w:w="2131" w:type="dxa"/>
            <w:vAlign w:val="center"/>
            <w:hideMark/>
          </w:tcPr>
          <w:p w14:paraId="509E2F6C" w14:textId="486ECC4D" w:rsidR="00BA2792" w:rsidRPr="007A1907" w:rsidRDefault="00042089" w:rsidP="002E3FDB">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2.3.3. </w:t>
            </w:r>
            <w:r w:rsidR="00583477" w:rsidRPr="007A1907">
              <w:rPr>
                <w:rFonts w:ascii="Times New Roman" w:hAnsi="Times New Roman" w:cs="Times New Roman"/>
                <w:color w:val="000000" w:themeColor="text1"/>
                <w:sz w:val="20"/>
                <w:szCs w:val="20"/>
                <w:lang w:val="en-GB" w:eastAsia="en-GB"/>
              </w:rPr>
              <w:t>Development of the system for coordinating different sources of information and of the framework for establishing a single labour market information system</w:t>
            </w:r>
          </w:p>
        </w:tc>
        <w:tc>
          <w:tcPr>
            <w:tcW w:w="760" w:type="dxa"/>
            <w:noWrap/>
            <w:vAlign w:val="center"/>
            <w:hideMark/>
          </w:tcPr>
          <w:p w14:paraId="5F8E267D" w14:textId="79E44A4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vAlign w:val="center"/>
            <w:hideMark/>
          </w:tcPr>
          <w:p w14:paraId="6B676498" w14:textId="1018DEA9" w:rsidR="00042089" w:rsidRPr="007A1907" w:rsidRDefault="00A21917"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SORS</w:t>
            </w:r>
          </w:p>
        </w:tc>
        <w:tc>
          <w:tcPr>
            <w:tcW w:w="1309" w:type="dxa"/>
            <w:noWrap/>
            <w:vAlign w:val="center"/>
          </w:tcPr>
          <w:p w14:paraId="788B1D97" w14:textId="704B8359" w:rsidR="00042089" w:rsidRPr="007A1907" w:rsidRDefault="00106FE4"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0BFB2C29"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42763F5F" w14:textId="6F81A928" w:rsidR="00906E5C" w:rsidRPr="007A1907" w:rsidRDefault="00906E5C" w:rsidP="00906E5C">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 xml:space="preserve">The implementation of the IPA 2020 project "Development of the Labor Market Information System" is underway, </w:t>
            </w:r>
            <w:r w:rsidR="004D1901" w:rsidRPr="007A1907">
              <w:rPr>
                <w:rFonts w:ascii="Times New Roman" w:eastAsia="Calibri" w:hAnsi="Times New Roman" w:cs="Times New Roman"/>
                <w:color w:val="000000" w:themeColor="text1"/>
                <w:sz w:val="20"/>
                <w:szCs w:val="20"/>
              </w:rPr>
              <w:t>with participation</w:t>
            </w:r>
            <w:r w:rsidR="004D1901" w:rsidRPr="007A1907">
              <w:rPr>
                <w:rFonts w:ascii="Times New Roman" w:hAnsi="Times New Roman" w:cs="Times New Roman"/>
                <w:sz w:val="20"/>
                <w:szCs w:val="20"/>
              </w:rPr>
              <w:t xml:space="preserve"> </w:t>
            </w:r>
            <w:r w:rsidR="004D1901" w:rsidRPr="007A1907">
              <w:rPr>
                <w:rFonts w:ascii="Times New Roman" w:eastAsia="Calibri" w:hAnsi="Times New Roman" w:cs="Times New Roman"/>
                <w:color w:val="000000" w:themeColor="text1"/>
                <w:sz w:val="20"/>
                <w:szCs w:val="20"/>
              </w:rPr>
              <w:t>representatives of social partners</w:t>
            </w:r>
            <w:r w:rsidRPr="007A1907">
              <w:rPr>
                <w:rFonts w:ascii="Times New Roman" w:eastAsia="Calibri" w:hAnsi="Times New Roman" w:cs="Times New Roman"/>
                <w:color w:val="000000" w:themeColor="text1"/>
                <w:sz w:val="20"/>
                <w:szCs w:val="20"/>
              </w:rPr>
              <w:t>, in addition to reference institutions.</w:t>
            </w:r>
          </w:p>
          <w:p w14:paraId="4D6A003E" w14:textId="77777777" w:rsidR="00906E5C" w:rsidRPr="007A1907" w:rsidRDefault="00906E5C" w:rsidP="00906E5C">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During 2025, methodologies were developed for:</w:t>
            </w:r>
          </w:p>
          <w:p w14:paraId="76983777" w14:textId="4D5A7058" w:rsidR="00906E5C" w:rsidRPr="007A1907" w:rsidRDefault="00906E5C" w:rsidP="00906E5C">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 Adult Skills Survey, which will be conducted one</w:t>
            </w:r>
            <w:r w:rsidR="00EC725C" w:rsidRPr="007A1907">
              <w:rPr>
                <w:rFonts w:ascii="Times New Roman" w:eastAsia="Calibri" w:hAnsi="Times New Roman" w:cs="Times New Roman"/>
                <w:color w:val="000000" w:themeColor="text1"/>
                <w:sz w:val="20"/>
                <w:szCs w:val="20"/>
              </w:rPr>
              <w:t>-time</w:t>
            </w:r>
            <w:r w:rsidRPr="007A1907">
              <w:rPr>
                <w:rFonts w:ascii="Times New Roman" w:eastAsia="Calibri" w:hAnsi="Times New Roman" w:cs="Times New Roman"/>
                <w:color w:val="000000" w:themeColor="text1"/>
                <w:sz w:val="20"/>
                <w:szCs w:val="20"/>
              </w:rPr>
              <w:t xml:space="preserve">, </w:t>
            </w:r>
            <w:r w:rsidR="00C13B65" w:rsidRPr="007A1907">
              <w:rPr>
                <w:rFonts w:ascii="Times New Roman" w:eastAsia="Calibri" w:hAnsi="Times New Roman" w:cs="Times New Roman"/>
                <w:color w:val="000000" w:themeColor="text1"/>
                <w:sz w:val="20"/>
                <w:szCs w:val="20"/>
              </w:rPr>
              <w:t xml:space="preserve">in </w:t>
            </w:r>
            <w:r w:rsidRPr="007A1907">
              <w:rPr>
                <w:rFonts w:ascii="Times New Roman" w:eastAsia="Calibri" w:hAnsi="Times New Roman" w:cs="Times New Roman"/>
                <w:color w:val="000000" w:themeColor="text1"/>
                <w:sz w:val="20"/>
                <w:szCs w:val="20"/>
              </w:rPr>
              <w:t>2026.</w:t>
            </w:r>
          </w:p>
          <w:p w14:paraId="4894D47B" w14:textId="58FB1881" w:rsidR="00906E5C" w:rsidRPr="007A1907" w:rsidRDefault="00906E5C" w:rsidP="00906E5C">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 xml:space="preserve">- Job Vacancy Survey (according to Eurostat methodology). A pilot survey is planned for 2026, after which it is planned that the survey will become a regular survey of the </w:t>
            </w:r>
            <w:r w:rsidR="00DC734F" w:rsidRPr="007A1907">
              <w:rPr>
                <w:rFonts w:ascii="Times New Roman" w:eastAsia="Calibri" w:hAnsi="Times New Roman" w:cs="Times New Roman"/>
                <w:color w:val="000000" w:themeColor="text1"/>
                <w:sz w:val="20"/>
                <w:szCs w:val="20"/>
              </w:rPr>
              <w:t>SORS</w:t>
            </w:r>
            <w:r w:rsidRPr="007A1907">
              <w:rPr>
                <w:rFonts w:ascii="Times New Roman" w:eastAsia="Calibri" w:hAnsi="Times New Roman" w:cs="Times New Roman"/>
                <w:color w:val="000000" w:themeColor="text1"/>
                <w:sz w:val="20"/>
                <w:szCs w:val="20"/>
              </w:rPr>
              <w:t>.</w:t>
            </w:r>
          </w:p>
          <w:p w14:paraId="2C8EE47D" w14:textId="77777777" w:rsidR="00C90882" w:rsidRPr="007A1907" w:rsidRDefault="00EB2BF2" w:rsidP="00906E5C">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Cooperation with the NES has been established regarding the register of vacant positions and the downloading of data from advertised positions from the NES.</w:t>
            </w:r>
          </w:p>
          <w:p w14:paraId="3DD9CF93" w14:textId="10A5327F" w:rsidR="007F7B32" w:rsidRPr="007A1907" w:rsidRDefault="00906E5C" w:rsidP="00906E5C">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The improvement of the data dissemination system has begun by expanding the dataset in the dissemination database.</w:t>
            </w:r>
          </w:p>
        </w:tc>
        <w:tc>
          <w:tcPr>
            <w:tcW w:w="1836" w:type="dxa"/>
            <w:gridSpan w:val="2"/>
            <w:vAlign w:val="center"/>
          </w:tcPr>
          <w:p w14:paraId="67FD1A75" w14:textId="51BA31CB" w:rsidR="00042089" w:rsidRPr="007A1907" w:rsidRDefault="004559AF"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2F937283" w14:textId="77777777" w:rsidR="002A7044" w:rsidRPr="007A1907" w:rsidRDefault="002A7044" w:rsidP="002A7044">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Implementation of the project in the period from January 2025 to December 2027.</w:t>
            </w:r>
          </w:p>
          <w:p w14:paraId="469CE6C7" w14:textId="77777777" w:rsidR="002A7044" w:rsidRPr="007A1907" w:rsidRDefault="002A7044" w:rsidP="002A7044">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Publication of data from the Adult Skills Survey and the Job Vacancy Survey.</w:t>
            </w:r>
          </w:p>
          <w:p w14:paraId="0C4E3C4F" w14:textId="77777777" w:rsidR="002A7044" w:rsidRPr="007A1907" w:rsidRDefault="002A7044" w:rsidP="002A7044">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Development of a web service for downloading data from the NES on advertised employment needs.</w:t>
            </w:r>
          </w:p>
          <w:p w14:paraId="73ECF575" w14:textId="306C5846" w:rsidR="00D14EFA" w:rsidRPr="007A1907" w:rsidRDefault="002A7044" w:rsidP="002A7044">
            <w:pPr>
              <w:pStyle w:val="NoSpacing"/>
              <w:jc w:val="both"/>
              <w:rPr>
                <w:rFonts w:ascii="Times New Roman" w:eastAsia="Calibri" w:hAnsi="Times New Roman" w:cs="Times New Roman"/>
                <w:color w:val="000000" w:themeColor="text1"/>
                <w:sz w:val="20"/>
                <w:szCs w:val="20"/>
              </w:rPr>
            </w:pPr>
            <w:r w:rsidRPr="007A1907">
              <w:rPr>
                <w:rFonts w:ascii="Times New Roman" w:eastAsia="Calibri" w:hAnsi="Times New Roman" w:cs="Times New Roman"/>
                <w:color w:val="000000" w:themeColor="text1"/>
                <w:sz w:val="20"/>
                <w:szCs w:val="20"/>
              </w:rPr>
              <w:t>Continued improvement of the data dissemination system.</w:t>
            </w:r>
          </w:p>
        </w:tc>
      </w:tr>
      <w:tr w:rsidR="00042089" w:rsidRPr="007A1907" w14:paraId="2A2E337D" w14:textId="77777777" w:rsidTr="00C616D2">
        <w:trPr>
          <w:trHeight w:val="223"/>
        </w:trPr>
        <w:tc>
          <w:tcPr>
            <w:tcW w:w="2131" w:type="dxa"/>
            <w:vAlign w:val="center"/>
            <w:hideMark/>
          </w:tcPr>
          <w:p w14:paraId="3EC711A4" w14:textId="44E19218" w:rsidR="00042089" w:rsidRPr="007A1907" w:rsidRDefault="00042089" w:rsidP="002E3FDB">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2.3.4. </w:t>
            </w:r>
            <w:r w:rsidR="002E3FDB" w:rsidRPr="007A1907">
              <w:rPr>
                <w:rFonts w:ascii="Times New Roman" w:hAnsi="Times New Roman" w:cs="Times New Roman"/>
                <w:color w:val="000000" w:themeColor="text1"/>
                <w:sz w:val="20"/>
                <w:szCs w:val="20"/>
                <w:lang w:val="en-GB" w:eastAsia="en-GB"/>
              </w:rPr>
              <w:t>Monitoring of ALMP measures’ effects (net and gross)</w:t>
            </w:r>
          </w:p>
        </w:tc>
        <w:tc>
          <w:tcPr>
            <w:tcW w:w="760" w:type="dxa"/>
            <w:noWrap/>
            <w:vAlign w:val="center"/>
            <w:hideMark/>
          </w:tcPr>
          <w:p w14:paraId="75FC9AF0" w14:textId="46035C9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76D0EBA2" w14:textId="6BD6782A"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2E3FDB"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tc>
        <w:tc>
          <w:tcPr>
            <w:tcW w:w="1309" w:type="dxa"/>
            <w:noWrap/>
            <w:vAlign w:val="center"/>
            <w:hideMark/>
          </w:tcPr>
          <w:p w14:paraId="47ECAF32" w14:textId="06886F18" w:rsidR="00042089" w:rsidRPr="007A1907" w:rsidRDefault="005A4FF6"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5E09E90E"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55734DD3" w14:textId="2AEB972B" w:rsidR="00DB3B5C" w:rsidRPr="007A1907" w:rsidRDefault="00CB649D" w:rsidP="006E02F4">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MoLEVSA continuously monitors the gross effects of ALMP measures, in accordance with the Indicator Passport, which is an integral part of the Action Plan for the period 2024-2026 for the implementation of the Employment Strategy</w:t>
            </w:r>
            <w:r w:rsidR="008745EA" w:rsidRPr="007A1907">
              <w:rPr>
                <w:rFonts w:ascii="Times New Roman" w:eastAsia="Times New Roman" w:hAnsi="Times New Roman" w:cs="Times New Roman"/>
                <w:color w:val="000000" w:themeColor="text1"/>
                <w:sz w:val="20"/>
                <w:szCs w:val="20"/>
                <w:lang w:val="sr-Latn-RS" w:eastAsia="en-GB"/>
              </w:rPr>
              <w:t xml:space="preserve"> 2021-2026</w:t>
            </w:r>
            <w:r w:rsidRPr="007A1907">
              <w:rPr>
                <w:rFonts w:ascii="Times New Roman" w:eastAsia="Times New Roman" w:hAnsi="Times New Roman" w:cs="Times New Roman"/>
                <w:color w:val="000000" w:themeColor="text1"/>
                <w:sz w:val="20"/>
                <w:szCs w:val="20"/>
                <w:lang w:val="sr-Latn-RS" w:eastAsia="en-GB"/>
              </w:rPr>
              <w:t>.</w:t>
            </w:r>
          </w:p>
          <w:p w14:paraId="0B1C71D7" w14:textId="77777777" w:rsidR="00A23160" w:rsidRPr="007A1907" w:rsidRDefault="00A23160" w:rsidP="006E02F4">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With the support of the project "Stopping Violence, Empowering Change", funded by SIDA, within the component implemented by UN Women, the Analysis of Subsidized Employment - Subsidy for Self-Employment of Women, which also contains recommendations for improving the aforementioned measure, has been completed.</w:t>
            </w:r>
          </w:p>
          <w:p w14:paraId="12172226" w14:textId="77777777" w:rsidR="00E50A35" w:rsidRPr="007A1907" w:rsidRDefault="00E50A35" w:rsidP="006E02F4">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M</w:t>
            </w:r>
            <w:r w:rsidR="00B31A58" w:rsidRPr="007A1907">
              <w:rPr>
                <w:rFonts w:ascii="Times New Roman" w:eastAsia="Times New Roman" w:hAnsi="Times New Roman" w:cs="Times New Roman"/>
                <w:color w:val="000000" w:themeColor="text1"/>
                <w:sz w:val="20"/>
                <w:szCs w:val="20"/>
                <w:lang w:val="sr-Latn-RS" w:eastAsia="en-GB"/>
              </w:rPr>
              <w:t>oLEVSA</w:t>
            </w:r>
            <w:r w:rsidRPr="007A1907">
              <w:rPr>
                <w:rFonts w:ascii="Times New Roman" w:eastAsia="Times New Roman" w:hAnsi="Times New Roman" w:cs="Times New Roman"/>
                <w:color w:val="000000" w:themeColor="text1"/>
                <w:sz w:val="20"/>
                <w:szCs w:val="20"/>
                <w:lang w:val="sr-Latn-RS" w:eastAsia="en-GB"/>
              </w:rPr>
              <w:t xml:space="preserve"> has prepared a Report on the Implementation of the Youth Employment Incentive Program "My First Salary" in the period from 2020 to 2024.</w:t>
            </w:r>
          </w:p>
          <w:p w14:paraId="25B60C81" w14:textId="39839399" w:rsidR="000B2044" w:rsidRPr="007A1907" w:rsidRDefault="000B2044" w:rsidP="006E02F4">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With the support of the "Education to Employment - E2E" project, an evaluation of the ALMP measure - labor market training - has begun.</w:t>
            </w:r>
          </w:p>
        </w:tc>
        <w:tc>
          <w:tcPr>
            <w:tcW w:w="1836" w:type="dxa"/>
            <w:gridSpan w:val="2"/>
            <w:vAlign w:val="center"/>
          </w:tcPr>
          <w:p w14:paraId="540A7559" w14:textId="24910A4F" w:rsidR="00042089" w:rsidRPr="007A1907" w:rsidRDefault="00042089" w:rsidP="009342BF">
            <w:pPr>
              <w:pStyle w:val="NoSpacing"/>
              <w:jc w:val="both"/>
              <w:rPr>
                <w:rFonts w:ascii="Times New Roman" w:eastAsia="Calibri" w:hAnsi="Times New Roman" w:cs="Times New Roman"/>
                <w:color w:val="000000" w:themeColor="text1"/>
                <w:sz w:val="20"/>
                <w:szCs w:val="20"/>
                <w:lang w:val="en-GB"/>
              </w:rPr>
            </w:pPr>
          </w:p>
        </w:tc>
        <w:tc>
          <w:tcPr>
            <w:tcW w:w="1963" w:type="dxa"/>
            <w:vAlign w:val="center"/>
          </w:tcPr>
          <w:p w14:paraId="4D254754" w14:textId="0AC6C062" w:rsidR="00066F0D" w:rsidRPr="007A1907" w:rsidRDefault="001A510D" w:rsidP="009342BF">
            <w:pPr>
              <w:pStyle w:val="NoSpacing"/>
              <w:jc w:val="both"/>
              <w:rPr>
                <w:rFonts w:ascii="Times New Roman" w:eastAsia="Calibri" w:hAnsi="Times New Roman" w:cs="Times New Roman"/>
                <w:color w:val="000000" w:themeColor="text1"/>
                <w:sz w:val="20"/>
                <w:szCs w:val="20"/>
                <w:lang w:val="en-GB"/>
              </w:rPr>
            </w:pPr>
            <w:r w:rsidRPr="007A1907">
              <w:rPr>
                <w:rFonts w:ascii="Times New Roman" w:eastAsia="Calibri" w:hAnsi="Times New Roman" w:cs="Times New Roman"/>
                <w:color w:val="000000" w:themeColor="text1"/>
                <w:sz w:val="20"/>
                <w:szCs w:val="20"/>
                <w:lang w:val="en-GB"/>
              </w:rPr>
              <w:t>The results of the evaluation of the ALMP</w:t>
            </w:r>
            <w:r w:rsidR="007A12D5" w:rsidRPr="007A1907">
              <w:rPr>
                <w:rFonts w:ascii="Times New Roman" w:eastAsia="Calibri" w:hAnsi="Times New Roman" w:cs="Times New Roman"/>
                <w:color w:val="000000" w:themeColor="text1"/>
                <w:sz w:val="20"/>
                <w:szCs w:val="20"/>
                <w:lang w:val="en-GB"/>
              </w:rPr>
              <w:t xml:space="preserve"> measure</w:t>
            </w:r>
            <w:r w:rsidRPr="007A1907">
              <w:rPr>
                <w:rFonts w:ascii="Times New Roman" w:eastAsia="Calibri" w:hAnsi="Times New Roman" w:cs="Times New Roman"/>
                <w:color w:val="000000" w:themeColor="text1"/>
                <w:sz w:val="20"/>
                <w:szCs w:val="20"/>
                <w:lang w:val="en-GB"/>
              </w:rPr>
              <w:t xml:space="preserve"> - labor market training will be available at the beginning of the second quarter of 2026 to be taken into account when determining the public policy document in the field of employment for the period from 2027 to 2032.</w:t>
            </w:r>
          </w:p>
        </w:tc>
      </w:tr>
      <w:tr w:rsidR="00042089" w:rsidRPr="007A1907" w14:paraId="6AF6E7CD" w14:textId="77777777" w:rsidTr="000A1BEC">
        <w:trPr>
          <w:trHeight w:val="255"/>
        </w:trPr>
        <w:tc>
          <w:tcPr>
            <w:tcW w:w="16034" w:type="dxa"/>
            <w:gridSpan w:val="13"/>
            <w:shd w:val="clear" w:color="000000" w:fill="FFFFFF"/>
            <w:noWrap/>
            <w:vAlign w:val="center"/>
            <w:hideMark/>
          </w:tcPr>
          <w:p w14:paraId="497A114F"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12DC0B53" w14:textId="77777777" w:rsidTr="000A1BEC">
        <w:trPr>
          <w:trHeight w:val="255"/>
        </w:trPr>
        <w:tc>
          <w:tcPr>
            <w:tcW w:w="16034" w:type="dxa"/>
            <w:gridSpan w:val="13"/>
            <w:shd w:val="clear" w:color="000000" w:fill="F7C3AA"/>
            <w:vAlign w:val="center"/>
            <w:hideMark/>
          </w:tcPr>
          <w:p w14:paraId="1D279717" w14:textId="2D756221"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2.4: </w:t>
            </w:r>
            <w:r w:rsidR="00F1601C" w:rsidRPr="007A1907">
              <w:rPr>
                <w:rFonts w:ascii="Times New Roman" w:eastAsia="Times New Roman" w:hAnsi="Times New Roman" w:cs="Times New Roman"/>
                <w:b/>
                <w:bCs/>
                <w:sz w:val="20"/>
                <w:szCs w:val="20"/>
                <w:lang w:eastAsia="en-GB"/>
              </w:rPr>
              <w:t>Improvement labour market position</w:t>
            </w:r>
            <w:r w:rsidR="008A3756" w:rsidRPr="007A1907">
              <w:rPr>
                <w:rFonts w:ascii="Times New Roman" w:hAnsi="Times New Roman" w:cs="Times New Roman"/>
                <w:sz w:val="20"/>
                <w:szCs w:val="20"/>
              </w:rPr>
              <w:t xml:space="preserve"> </w:t>
            </w:r>
            <w:r w:rsidR="008A3756" w:rsidRPr="007A1907">
              <w:rPr>
                <w:rFonts w:ascii="Times New Roman" w:eastAsia="Times New Roman" w:hAnsi="Times New Roman" w:cs="Times New Roman"/>
                <w:b/>
                <w:bCs/>
                <w:sz w:val="20"/>
                <w:szCs w:val="20"/>
                <w:lang w:eastAsia="en-GB"/>
              </w:rPr>
              <w:t>of women</w:t>
            </w:r>
          </w:p>
        </w:tc>
      </w:tr>
      <w:tr w:rsidR="00042089" w:rsidRPr="007A1907" w14:paraId="279B5DCF" w14:textId="77777777" w:rsidTr="000A1BEC">
        <w:trPr>
          <w:trHeight w:val="255"/>
        </w:trPr>
        <w:tc>
          <w:tcPr>
            <w:tcW w:w="16034" w:type="dxa"/>
            <w:gridSpan w:val="13"/>
            <w:shd w:val="clear" w:color="000000" w:fill="F7C3AA"/>
            <w:vAlign w:val="center"/>
            <w:hideMark/>
          </w:tcPr>
          <w:p w14:paraId="1EAB2AF3" w14:textId="252A01CA"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52F5AE14" w14:textId="77777777" w:rsidTr="009B212D">
        <w:trPr>
          <w:trHeight w:val="510"/>
        </w:trPr>
        <w:tc>
          <w:tcPr>
            <w:tcW w:w="4315" w:type="dxa"/>
            <w:gridSpan w:val="4"/>
            <w:shd w:val="clear" w:color="000000" w:fill="D7E3EE"/>
            <w:vAlign w:val="center"/>
            <w:hideMark/>
          </w:tcPr>
          <w:p w14:paraId="5E27E2F9"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0E6A8427" w14:textId="50295ED5" w:rsidR="00042089" w:rsidRPr="007A1907" w:rsidRDefault="00042089" w:rsidP="00042089">
            <w:pPr>
              <w:pStyle w:val="TableParagraph"/>
              <w:jc w:val="center"/>
              <w:rPr>
                <w:rFonts w:ascii="Times New Roman" w:hAnsi="Times New Roman" w:cs="Times New Roman"/>
                <w:b/>
                <w:color w:val="000000" w:themeColor="text1"/>
                <w:sz w:val="20"/>
                <w:szCs w:val="20"/>
                <w:lang w:eastAsia="en-GB"/>
              </w:rPr>
            </w:pPr>
          </w:p>
        </w:tc>
        <w:tc>
          <w:tcPr>
            <w:tcW w:w="2994" w:type="dxa"/>
            <w:gridSpan w:val="2"/>
            <w:shd w:val="clear" w:color="000000" w:fill="D7E3EE"/>
            <w:vAlign w:val="center"/>
            <w:hideMark/>
          </w:tcPr>
          <w:p w14:paraId="275C7741" w14:textId="705B13DE" w:rsidR="00042089" w:rsidRPr="007A1907" w:rsidRDefault="00042089" w:rsidP="00042089">
            <w:pPr>
              <w:pStyle w:val="TableParagraph"/>
              <w:jc w:val="center"/>
              <w:rPr>
                <w:rFonts w:ascii="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2157BD1A" w14:textId="380ADFAA" w:rsidR="00042089" w:rsidRPr="007A1907" w:rsidRDefault="00042089" w:rsidP="00042089">
            <w:pPr>
              <w:pStyle w:val="TableParagraph"/>
              <w:jc w:val="center"/>
              <w:rPr>
                <w:rFonts w:ascii="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6E02F4"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3DFE42AC" w14:textId="10741E6C" w:rsidR="00042089" w:rsidRPr="007A1907" w:rsidRDefault="00042089" w:rsidP="00042089">
            <w:pPr>
              <w:pStyle w:val="TableParagraph"/>
              <w:jc w:val="center"/>
              <w:rPr>
                <w:rFonts w:ascii="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6E02F4"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5E508B1D" w14:textId="68FE9DB6" w:rsidR="00042089" w:rsidRPr="007A1907" w:rsidRDefault="00042089" w:rsidP="00042089">
            <w:pPr>
              <w:pStyle w:val="TableParagraph"/>
              <w:jc w:val="center"/>
              <w:rPr>
                <w:rFonts w:ascii="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A018FA" w:rsidRPr="007A1907" w14:paraId="653E53F9" w14:textId="77777777" w:rsidTr="009B212D">
        <w:trPr>
          <w:trHeight w:val="720"/>
        </w:trPr>
        <w:tc>
          <w:tcPr>
            <w:tcW w:w="4315" w:type="dxa"/>
            <w:gridSpan w:val="4"/>
            <w:vAlign w:val="center"/>
            <w:hideMark/>
          </w:tcPr>
          <w:p w14:paraId="3624073D" w14:textId="5645B5E8" w:rsidR="00A018FA" w:rsidRPr="007A1907" w:rsidRDefault="00A018FA" w:rsidP="00A018FA">
            <w:pPr>
              <w:pStyle w:val="TableParagraph"/>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val="en-GB" w:eastAsia="en-GB"/>
              </w:rPr>
              <w:lastRenderedPageBreak/>
              <w:t xml:space="preserve">Share of unemployed women participating in ALMP measures in the total number of unemployed persons participating in the measures </w:t>
            </w:r>
            <w:r w:rsidRPr="007A1907">
              <w:rPr>
                <w:rFonts w:ascii="Times New Roman" w:hAnsi="Times New Roman" w:cs="Times New Roman"/>
                <w:color w:val="000000" w:themeColor="text1"/>
                <w:sz w:val="20"/>
                <w:szCs w:val="20"/>
                <w:lang w:eastAsia="en-GB"/>
              </w:rPr>
              <w:t>(%)</w:t>
            </w:r>
          </w:p>
        </w:tc>
        <w:tc>
          <w:tcPr>
            <w:tcW w:w="2994" w:type="dxa"/>
            <w:gridSpan w:val="2"/>
            <w:noWrap/>
            <w:vAlign w:val="center"/>
            <w:hideMark/>
          </w:tcPr>
          <w:p w14:paraId="1F367E10" w14:textId="77777777"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55.5 (2019)</w:t>
            </w:r>
          </w:p>
        </w:tc>
        <w:tc>
          <w:tcPr>
            <w:tcW w:w="2859" w:type="dxa"/>
            <w:gridSpan w:val="2"/>
            <w:noWrap/>
            <w:vAlign w:val="center"/>
          </w:tcPr>
          <w:p w14:paraId="088EE98F" w14:textId="08D24738" w:rsidR="00A018FA" w:rsidRPr="007A1907" w:rsidRDefault="00A018FA" w:rsidP="00A018FA">
            <w:pPr>
              <w:pStyle w:val="TableParagraph"/>
              <w:jc w:val="center"/>
              <w:rPr>
                <w:rFonts w:ascii="Times New Roman" w:hAnsi="Times New Roman" w:cs="Times New Roman"/>
                <w:b/>
                <w:bCs/>
                <w:color w:val="000000" w:themeColor="text1"/>
                <w:sz w:val="20"/>
                <w:szCs w:val="20"/>
                <w:lang w:eastAsia="en-GB"/>
              </w:rPr>
            </w:pPr>
            <w:r w:rsidRPr="007A1907">
              <w:rPr>
                <w:rFonts w:ascii="Times New Roman" w:hAnsi="Times New Roman" w:cs="Times New Roman"/>
                <w:sz w:val="20"/>
                <w:szCs w:val="20"/>
                <w:lang w:val="sr-Cyrl-RS"/>
              </w:rPr>
              <w:t>58</w:t>
            </w:r>
          </w:p>
        </w:tc>
        <w:tc>
          <w:tcPr>
            <w:tcW w:w="2067" w:type="dxa"/>
            <w:gridSpan w:val="2"/>
            <w:noWrap/>
            <w:vAlign w:val="center"/>
          </w:tcPr>
          <w:p w14:paraId="6DA2B9D6" w14:textId="3A4AB2FD" w:rsidR="00A018FA" w:rsidRPr="007A1907" w:rsidRDefault="00A018FA" w:rsidP="00A018FA">
            <w:pPr>
              <w:pStyle w:val="TableParagraph"/>
              <w:jc w:val="center"/>
              <w:rPr>
                <w:rFonts w:ascii="Times New Roman" w:hAnsi="Times New Roman" w:cs="Times New Roman"/>
                <w:color w:val="000000" w:themeColor="text1"/>
                <w:sz w:val="20"/>
                <w:szCs w:val="20"/>
                <w:lang w:val="sr-Latn-RS" w:eastAsia="en-GB"/>
              </w:rPr>
            </w:pPr>
            <w:r w:rsidRPr="007A1907">
              <w:rPr>
                <w:rFonts w:ascii="Times New Roman" w:hAnsi="Times New Roman" w:cs="Times New Roman"/>
                <w:sz w:val="20"/>
                <w:szCs w:val="20"/>
                <w:lang w:val="sr-Cyrl-RS"/>
              </w:rPr>
              <w:t>58,32</w:t>
            </w:r>
          </w:p>
        </w:tc>
        <w:tc>
          <w:tcPr>
            <w:tcW w:w="3799" w:type="dxa"/>
            <w:gridSpan w:val="3"/>
            <w:noWrap/>
            <w:vAlign w:val="center"/>
          </w:tcPr>
          <w:p w14:paraId="16C02B00" w14:textId="77777777" w:rsidR="00A018FA" w:rsidRPr="007A1907" w:rsidRDefault="00A018FA" w:rsidP="00A018FA">
            <w:pPr>
              <w:pStyle w:val="TableParagraph"/>
              <w:rPr>
                <w:rFonts w:ascii="Times New Roman" w:hAnsi="Times New Roman" w:cs="Times New Roman"/>
                <w:color w:val="000000" w:themeColor="text1"/>
                <w:sz w:val="20"/>
                <w:szCs w:val="20"/>
                <w:lang w:eastAsia="en-GB"/>
              </w:rPr>
            </w:pPr>
          </w:p>
        </w:tc>
      </w:tr>
      <w:tr w:rsidR="00A018FA" w:rsidRPr="007A1907" w14:paraId="60F0191E" w14:textId="77777777" w:rsidTr="009B212D">
        <w:trPr>
          <w:trHeight w:val="241"/>
        </w:trPr>
        <w:tc>
          <w:tcPr>
            <w:tcW w:w="4315" w:type="dxa"/>
            <w:gridSpan w:val="4"/>
            <w:shd w:val="clear" w:color="000000" w:fill="FFFFFF"/>
            <w:vAlign w:val="center"/>
          </w:tcPr>
          <w:p w14:paraId="23286168" w14:textId="7DECEFAD" w:rsidR="00A018FA" w:rsidRPr="007A1907" w:rsidRDefault="00A018FA" w:rsidP="00A018FA">
            <w:pPr>
              <w:pStyle w:val="TableParagraph"/>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val="en-GB" w:eastAsia="en-GB"/>
              </w:rPr>
              <w:t xml:space="preserve">Share of women placed from the NES register in the total number of women on the NES register </w:t>
            </w:r>
            <w:r w:rsidRPr="007A1907">
              <w:rPr>
                <w:rFonts w:ascii="Times New Roman" w:hAnsi="Times New Roman" w:cs="Times New Roman"/>
                <w:color w:val="000000" w:themeColor="text1"/>
                <w:sz w:val="20"/>
                <w:szCs w:val="20"/>
                <w:lang w:eastAsia="en-GB"/>
              </w:rPr>
              <w:t>(%)</w:t>
            </w:r>
          </w:p>
        </w:tc>
        <w:tc>
          <w:tcPr>
            <w:tcW w:w="2994" w:type="dxa"/>
            <w:gridSpan w:val="2"/>
            <w:shd w:val="clear" w:color="000000" w:fill="FFFFFF"/>
            <w:noWrap/>
            <w:vAlign w:val="center"/>
          </w:tcPr>
          <w:p w14:paraId="5F2DA679" w14:textId="77777777"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45 (2019)</w:t>
            </w:r>
          </w:p>
        </w:tc>
        <w:tc>
          <w:tcPr>
            <w:tcW w:w="2859" w:type="dxa"/>
            <w:gridSpan w:val="2"/>
            <w:shd w:val="clear" w:color="000000" w:fill="FFFFFF"/>
            <w:noWrap/>
            <w:vAlign w:val="center"/>
          </w:tcPr>
          <w:p w14:paraId="75586C09" w14:textId="0602DA95"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52</w:t>
            </w:r>
          </w:p>
        </w:tc>
        <w:tc>
          <w:tcPr>
            <w:tcW w:w="2067" w:type="dxa"/>
            <w:gridSpan w:val="2"/>
            <w:shd w:val="clear" w:color="000000" w:fill="FFFFFF"/>
            <w:noWrap/>
            <w:vAlign w:val="center"/>
          </w:tcPr>
          <w:p w14:paraId="5C358DAE" w14:textId="5EC17551"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41,06</w:t>
            </w:r>
          </w:p>
        </w:tc>
        <w:tc>
          <w:tcPr>
            <w:tcW w:w="3799" w:type="dxa"/>
            <w:gridSpan w:val="3"/>
            <w:shd w:val="clear" w:color="000000" w:fill="FFFFFF"/>
            <w:vAlign w:val="center"/>
          </w:tcPr>
          <w:p w14:paraId="0D892228" w14:textId="77777777" w:rsidR="00A018FA" w:rsidRPr="007A1907" w:rsidRDefault="00A018FA" w:rsidP="00A018FA">
            <w:pPr>
              <w:pStyle w:val="TableParagraph"/>
              <w:rPr>
                <w:rFonts w:ascii="Times New Roman" w:hAnsi="Times New Roman" w:cs="Times New Roman"/>
                <w:color w:val="000000" w:themeColor="text1"/>
                <w:sz w:val="20"/>
                <w:szCs w:val="20"/>
                <w:lang w:eastAsia="en-GB"/>
              </w:rPr>
            </w:pPr>
          </w:p>
        </w:tc>
      </w:tr>
      <w:tr w:rsidR="00A018FA" w:rsidRPr="007A1907" w14:paraId="253F467A" w14:textId="77777777" w:rsidTr="009B212D">
        <w:trPr>
          <w:trHeight w:val="56"/>
        </w:trPr>
        <w:tc>
          <w:tcPr>
            <w:tcW w:w="4315" w:type="dxa"/>
            <w:gridSpan w:val="4"/>
            <w:shd w:val="clear" w:color="000000" w:fill="FFFFFF"/>
            <w:vAlign w:val="center"/>
            <w:hideMark/>
          </w:tcPr>
          <w:p w14:paraId="760083C3" w14:textId="776F8EE8" w:rsidR="00A018FA" w:rsidRPr="007A1907" w:rsidRDefault="00A018FA" w:rsidP="00A018FA">
            <w:pPr>
              <w:pStyle w:val="TableParagraph"/>
              <w:rPr>
                <w:rFonts w:ascii="Times New Roman" w:hAnsi="Times New Roman" w:cs="Times New Roman"/>
                <w:color w:val="000000" w:themeColor="text1"/>
                <w:sz w:val="20"/>
                <w:szCs w:val="20"/>
                <w:lang w:eastAsia="en-GB"/>
              </w:rPr>
            </w:pPr>
            <w:r w:rsidRPr="007A1907">
              <w:rPr>
                <w:rFonts w:ascii="Times New Roman" w:hAnsi="Times New Roman" w:cs="Times New Roman"/>
                <w:sz w:val="20"/>
                <w:szCs w:val="20"/>
              </w:rPr>
              <w:t xml:space="preserve">Effect of financial measures on the employment of women </w:t>
            </w:r>
            <w:r w:rsidRPr="007A1907">
              <w:rPr>
                <w:rFonts w:ascii="Times New Roman" w:hAnsi="Times New Roman" w:cs="Times New Roman"/>
                <w:color w:val="000000" w:themeColor="text1"/>
                <w:sz w:val="20"/>
                <w:szCs w:val="20"/>
                <w:lang w:eastAsia="en-GB"/>
              </w:rPr>
              <w:t>(%)</w:t>
            </w:r>
          </w:p>
        </w:tc>
        <w:tc>
          <w:tcPr>
            <w:tcW w:w="2994" w:type="dxa"/>
            <w:gridSpan w:val="2"/>
            <w:shd w:val="clear" w:color="000000" w:fill="FFFFFF"/>
            <w:noWrap/>
            <w:vAlign w:val="center"/>
            <w:hideMark/>
          </w:tcPr>
          <w:p w14:paraId="0CCBD750" w14:textId="77777777"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51.2 (2019)</w:t>
            </w:r>
          </w:p>
        </w:tc>
        <w:tc>
          <w:tcPr>
            <w:tcW w:w="2859" w:type="dxa"/>
            <w:gridSpan w:val="2"/>
            <w:shd w:val="clear" w:color="000000" w:fill="FFFFFF"/>
            <w:noWrap/>
            <w:vAlign w:val="center"/>
          </w:tcPr>
          <w:p w14:paraId="030FDB21" w14:textId="36883230"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55</w:t>
            </w:r>
          </w:p>
        </w:tc>
        <w:tc>
          <w:tcPr>
            <w:tcW w:w="2067" w:type="dxa"/>
            <w:gridSpan w:val="2"/>
            <w:shd w:val="clear" w:color="000000" w:fill="FFFFFF"/>
            <w:noWrap/>
            <w:vAlign w:val="center"/>
          </w:tcPr>
          <w:p w14:paraId="125623E8" w14:textId="3EBE835C"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48,54</w:t>
            </w:r>
          </w:p>
        </w:tc>
        <w:tc>
          <w:tcPr>
            <w:tcW w:w="3799" w:type="dxa"/>
            <w:gridSpan w:val="3"/>
            <w:shd w:val="clear" w:color="000000" w:fill="FFFFFF"/>
            <w:vAlign w:val="center"/>
          </w:tcPr>
          <w:p w14:paraId="0DAC477D" w14:textId="77777777" w:rsidR="00A018FA" w:rsidRPr="007A1907" w:rsidRDefault="00A018FA" w:rsidP="00A018FA">
            <w:pPr>
              <w:pStyle w:val="TableParagraph"/>
              <w:rPr>
                <w:rFonts w:ascii="Times New Roman" w:hAnsi="Times New Roman" w:cs="Times New Roman"/>
                <w:color w:val="000000" w:themeColor="text1"/>
                <w:sz w:val="20"/>
                <w:szCs w:val="20"/>
                <w:lang w:eastAsia="en-GB"/>
              </w:rPr>
            </w:pPr>
          </w:p>
        </w:tc>
      </w:tr>
      <w:tr w:rsidR="00A018FA" w:rsidRPr="007A1907" w14:paraId="6A98193B" w14:textId="77777777" w:rsidTr="009B212D">
        <w:trPr>
          <w:trHeight w:val="675"/>
        </w:trPr>
        <w:tc>
          <w:tcPr>
            <w:tcW w:w="4315" w:type="dxa"/>
            <w:gridSpan w:val="4"/>
            <w:vAlign w:val="center"/>
            <w:hideMark/>
          </w:tcPr>
          <w:p w14:paraId="077F756A" w14:textId="7F0D8008" w:rsidR="00A018FA" w:rsidRPr="007A1907" w:rsidRDefault="00A018FA" w:rsidP="00A018FA">
            <w:pPr>
              <w:pStyle w:val="TableParagraph"/>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val="en-GB" w:eastAsia="en-GB"/>
              </w:rPr>
              <w:t xml:space="preserve">Share of women who have started their own businesses after receiving self-employment subsidy in the total number of persons who received the subsidy </w:t>
            </w:r>
            <w:r w:rsidRPr="007A1907">
              <w:rPr>
                <w:rFonts w:ascii="Times New Roman" w:hAnsi="Times New Roman" w:cs="Times New Roman"/>
                <w:color w:val="000000" w:themeColor="text1"/>
                <w:sz w:val="20"/>
                <w:szCs w:val="20"/>
                <w:lang w:eastAsia="en-GB"/>
              </w:rPr>
              <w:t>(%)</w:t>
            </w:r>
          </w:p>
        </w:tc>
        <w:tc>
          <w:tcPr>
            <w:tcW w:w="2994" w:type="dxa"/>
            <w:gridSpan w:val="2"/>
            <w:noWrap/>
            <w:vAlign w:val="center"/>
            <w:hideMark/>
          </w:tcPr>
          <w:p w14:paraId="3FC814BC" w14:textId="77777777"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49.8 (2019)</w:t>
            </w:r>
          </w:p>
        </w:tc>
        <w:tc>
          <w:tcPr>
            <w:tcW w:w="2859" w:type="dxa"/>
            <w:gridSpan w:val="2"/>
            <w:noWrap/>
            <w:vAlign w:val="center"/>
          </w:tcPr>
          <w:p w14:paraId="79D05718" w14:textId="21FA2DC9" w:rsidR="00A018FA" w:rsidRPr="007A1907" w:rsidRDefault="00A018FA" w:rsidP="00A018FA">
            <w:pPr>
              <w:pStyle w:val="TableParagraph"/>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53</w:t>
            </w:r>
          </w:p>
        </w:tc>
        <w:tc>
          <w:tcPr>
            <w:tcW w:w="2067" w:type="dxa"/>
            <w:gridSpan w:val="2"/>
            <w:noWrap/>
            <w:vAlign w:val="center"/>
          </w:tcPr>
          <w:p w14:paraId="48AA3C03" w14:textId="2DC23F95" w:rsidR="00A018FA" w:rsidRPr="007A1907" w:rsidRDefault="00A018FA" w:rsidP="00A018FA">
            <w:pPr>
              <w:pStyle w:val="TableParagraph"/>
              <w:jc w:val="center"/>
              <w:rPr>
                <w:rFonts w:ascii="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51,82</w:t>
            </w:r>
          </w:p>
        </w:tc>
        <w:tc>
          <w:tcPr>
            <w:tcW w:w="3799" w:type="dxa"/>
            <w:gridSpan w:val="3"/>
            <w:noWrap/>
            <w:vAlign w:val="center"/>
            <w:hideMark/>
          </w:tcPr>
          <w:p w14:paraId="45CD2884" w14:textId="77777777" w:rsidR="00A018FA" w:rsidRPr="007A1907" w:rsidRDefault="00A018FA" w:rsidP="00A018FA">
            <w:pPr>
              <w:pStyle w:val="TableParagraph"/>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 </w:t>
            </w:r>
          </w:p>
        </w:tc>
      </w:tr>
      <w:tr w:rsidR="00042089" w:rsidRPr="007A1907" w14:paraId="50D3D26C" w14:textId="77777777" w:rsidTr="000A1BEC">
        <w:trPr>
          <w:trHeight w:val="255"/>
        </w:trPr>
        <w:tc>
          <w:tcPr>
            <w:tcW w:w="16034" w:type="dxa"/>
            <w:gridSpan w:val="13"/>
            <w:shd w:val="clear" w:color="000000" w:fill="FFFFFF"/>
            <w:noWrap/>
            <w:vAlign w:val="center"/>
            <w:hideMark/>
          </w:tcPr>
          <w:p w14:paraId="680CDEFF"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5013855D" w14:textId="77777777" w:rsidTr="0092170C">
        <w:trPr>
          <w:trHeight w:val="529"/>
        </w:trPr>
        <w:tc>
          <w:tcPr>
            <w:tcW w:w="2131" w:type="dxa"/>
            <w:shd w:val="clear" w:color="000000" w:fill="FFFFCC"/>
            <w:vAlign w:val="center"/>
            <w:hideMark/>
          </w:tcPr>
          <w:p w14:paraId="693C67C0" w14:textId="14F556DC"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4D652DE1" w14:textId="0258F28A"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3D9DF79E" w14:textId="7B586F46"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61DD1130"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78E93F64"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2731E12E"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Pr="007A1907">
              <w:rPr>
                <w:rFonts w:ascii="Times New Roman" w:eastAsia="Times New Roman" w:hAnsi="Times New Roman" w:cs="Times New Roman"/>
                <w:b/>
                <w:bCs/>
                <w:sz w:val="20"/>
                <w:szCs w:val="20"/>
                <w:lang w:val="sr-Latn-RS" w:eastAsia="en-GB"/>
              </w:rPr>
              <w:t>in progress</w:t>
            </w:r>
            <w:r w:rsidRPr="007A1907">
              <w:rPr>
                <w:rFonts w:ascii="Times New Roman" w:eastAsia="Times New Roman" w:hAnsi="Times New Roman" w:cs="Times New Roman"/>
                <w:b/>
                <w:bCs/>
                <w:sz w:val="20"/>
                <w:szCs w:val="20"/>
                <w:lang w:val="sr-Cyrl-RS" w:eastAsia="en-GB"/>
              </w:rPr>
              <w:t xml:space="preserve">, </w:t>
            </w:r>
          </w:p>
          <w:p w14:paraId="75779F99" w14:textId="3F98734F"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64B6279B"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7927DB97" w14:textId="21E3729E" w:rsidR="00042089" w:rsidRPr="007A1907" w:rsidRDefault="00042089" w:rsidP="00042089">
            <w:pPr>
              <w:pStyle w:val="NoSpacing"/>
              <w:jc w:val="center"/>
              <w:rPr>
                <w:rFonts w:ascii="Times New Roman" w:eastAsia="Times New Roman" w:hAnsi="Times New Roman" w:cs="Times New Roman"/>
                <w:b/>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5269B5"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632722D4"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3225A9AE" w14:textId="6F701806"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2024</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69EB387F" w14:textId="2449B27E"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7FE35A7E" w14:textId="5AA963C6"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1A3526F8" w14:textId="77777777" w:rsidTr="006531D2">
        <w:trPr>
          <w:trHeight w:val="799"/>
        </w:trPr>
        <w:tc>
          <w:tcPr>
            <w:tcW w:w="2131" w:type="dxa"/>
            <w:vAlign w:val="center"/>
            <w:hideMark/>
          </w:tcPr>
          <w:p w14:paraId="7356A57B" w14:textId="0441A5B1" w:rsidR="00042089" w:rsidRPr="007A1907" w:rsidRDefault="00042089" w:rsidP="008D760F">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2.4.1. </w:t>
            </w:r>
            <w:r w:rsidR="001E5AC6" w:rsidRPr="007A1907">
              <w:rPr>
                <w:rFonts w:ascii="Times New Roman" w:hAnsi="Times New Roman" w:cs="Times New Roman"/>
                <w:color w:val="000000" w:themeColor="text1"/>
                <w:sz w:val="20"/>
                <w:szCs w:val="20"/>
                <w:lang w:val="en-GB"/>
              </w:rPr>
              <w:t>Involvement of unemployed women facing multiple factors of hard-to-employ employability in ALMP measures</w:t>
            </w:r>
          </w:p>
        </w:tc>
        <w:tc>
          <w:tcPr>
            <w:tcW w:w="760" w:type="dxa"/>
            <w:noWrap/>
            <w:vAlign w:val="center"/>
            <w:hideMark/>
          </w:tcPr>
          <w:p w14:paraId="5E1757F1" w14:textId="0A03E6FF"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4095A6EC" w14:textId="24D9ACD5"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hideMark/>
          </w:tcPr>
          <w:p w14:paraId="48317491" w14:textId="3A1673A8" w:rsidR="00042089" w:rsidRPr="007A1907" w:rsidRDefault="001962E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2C51A76F" w14:textId="7A99DAE1"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eastAsia="en-GB"/>
              </w:rPr>
              <w:t>Within the total funds spent</w:t>
            </w:r>
            <w:r w:rsidR="00042089" w:rsidRPr="007A1907">
              <w:rPr>
                <w:rFonts w:ascii="Times New Roman" w:eastAsia="Times New Roman" w:hAnsi="Times New Roman" w:cs="Times New Roman"/>
                <w:color w:val="000000" w:themeColor="text1"/>
                <w:sz w:val="20"/>
                <w:szCs w:val="20"/>
                <w:lang w:eastAsia="en-GB"/>
              </w:rPr>
              <w:t xml:space="preserve"> </w:t>
            </w:r>
            <w:r w:rsidR="00583AE6" w:rsidRPr="007A1907">
              <w:rPr>
                <w:rFonts w:ascii="Times New Roman" w:eastAsia="Times New Roman" w:hAnsi="Times New Roman" w:cs="Times New Roman"/>
                <w:color w:val="000000" w:themeColor="text1"/>
                <w:sz w:val="20"/>
                <w:szCs w:val="20"/>
                <w:lang w:eastAsia="en-GB"/>
              </w:rPr>
              <w:t>for implementation of A</w:t>
            </w:r>
            <w:r w:rsidR="00617C3C" w:rsidRPr="007A1907">
              <w:rPr>
                <w:rFonts w:ascii="Times New Roman" w:eastAsia="Times New Roman" w:hAnsi="Times New Roman" w:cs="Times New Roman"/>
                <w:color w:val="000000" w:themeColor="text1"/>
                <w:sz w:val="20"/>
                <w:szCs w:val="20"/>
                <w:lang w:eastAsia="en-GB"/>
              </w:rPr>
              <w:t>LM</w:t>
            </w:r>
            <w:r w:rsidR="00583AE6" w:rsidRPr="007A1907">
              <w:rPr>
                <w:rFonts w:ascii="Times New Roman" w:eastAsia="Times New Roman" w:hAnsi="Times New Roman" w:cs="Times New Roman"/>
                <w:color w:val="000000" w:themeColor="text1"/>
                <w:sz w:val="20"/>
                <w:szCs w:val="20"/>
                <w:lang w:eastAsia="en-GB"/>
              </w:rPr>
              <w:t>P measures</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53910F1C"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p>
          <w:p w14:paraId="0C398296" w14:textId="429E4CDC" w:rsidR="00042089" w:rsidRPr="007A1907" w:rsidRDefault="00583AE6"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FP</w:t>
            </w:r>
          </w:p>
          <w:p w14:paraId="7EFD9171" w14:textId="5276D087"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 </w:t>
            </w:r>
          </w:p>
          <w:p w14:paraId="60C187F2" w14:textId="70C8231E"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r w:rsidR="00583AE6"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 xml:space="preserve">) </w:t>
            </w:r>
            <w:r w:rsidR="00113105" w:rsidRPr="007A1907">
              <w:rPr>
                <w:rFonts w:ascii="Times New Roman" w:eastAsia="Times New Roman" w:hAnsi="Times New Roman" w:cs="Times New Roman"/>
                <w:color w:val="000000" w:themeColor="text1"/>
                <w:sz w:val="20"/>
                <w:szCs w:val="20"/>
                <w:lang w:val="sr-Latn-RS" w:eastAsia="en-GB"/>
              </w:rPr>
              <w:t>4,798,548</w:t>
            </w:r>
          </w:p>
          <w:p w14:paraId="7B893E54" w14:textId="4E2F01C2"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7053F2"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0008</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7</w:t>
            </w:r>
            <w:r w:rsidR="00113105" w:rsidRPr="007A1907">
              <w:rPr>
                <w:rFonts w:ascii="Times New Roman" w:eastAsia="Times New Roman" w:hAnsi="Times New Roman" w:cs="Times New Roman"/>
                <w:color w:val="000000" w:themeColor="text1"/>
                <w:sz w:val="20"/>
                <w:szCs w:val="20"/>
                <w:lang w:val="sr-Latn-RS" w:eastAsia="en-GB"/>
              </w:rPr>
              <w:t>90,164</w:t>
            </w:r>
          </w:p>
          <w:p w14:paraId="6A1B8C27"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5B29208A" w14:textId="04ED7052"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Budget RS</w:t>
            </w:r>
            <w:r w:rsidR="00042089"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w:t>
            </w:r>
          </w:p>
          <w:p w14:paraId="6D06BA6F" w14:textId="759BD4D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7053F2"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0005</w:t>
            </w:r>
            <w:r w:rsidRPr="007A1907">
              <w:rPr>
                <w:rFonts w:ascii="Times New Roman" w:eastAsia="Times New Roman" w:hAnsi="Times New Roman" w:cs="Times New Roman"/>
                <w:color w:val="000000" w:themeColor="text1"/>
                <w:sz w:val="20"/>
                <w:szCs w:val="20"/>
                <w:lang w:val="sr-Cyrl-RS" w:eastAsia="en-GB"/>
              </w:rPr>
              <w:t xml:space="preserve">) </w:t>
            </w:r>
            <w:r w:rsidR="00831950" w:rsidRPr="007A1907">
              <w:rPr>
                <w:rFonts w:ascii="Times New Roman" w:eastAsia="Times New Roman" w:hAnsi="Times New Roman" w:cs="Times New Roman"/>
                <w:color w:val="000000" w:themeColor="text1"/>
                <w:sz w:val="20"/>
                <w:szCs w:val="20"/>
                <w:lang w:val="sr-Latn-RS" w:eastAsia="en-GB"/>
              </w:rPr>
              <w:t>423,385</w:t>
            </w:r>
          </w:p>
          <w:p w14:paraId="05B1CFBA" w14:textId="6E19C4D2" w:rsidR="00831950" w:rsidRPr="007A1907" w:rsidRDefault="00831950" w:rsidP="00831950">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IPA 2020</w:t>
            </w:r>
          </w:p>
          <w:p w14:paraId="2A33AE51" w14:textId="7476717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7053F2"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7084)  </w:t>
            </w:r>
            <w:r w:rsidR="00831950" w:rsidRPr="007A1907">
              <w:rPr>
                <w:rFonts w:ascii="Times New Roman" w:eastAsia="Times New Roman" w:hAnsi="Times New Roman" w:cs="Times New Roman"/>
                <w:color w:val="000000" w:themeColor="text1"/>
                <w:sz w:val="20"/>
                <w:szCs w:val="20"/>
                <w:lang w:val="sr-Latn-RS" w:eastAsia="en-GB"/>
              </w:rPr>
              <w:t>306,540</w:t>
            </w:r>
          </w:p>
        </w:tc>
        <w:tc>
          <w:tcPr>
            <w:tcW w:w="4926" w:type="dxa"/>
            <w:gridSpan w:val="4"/>
            <w:vAlign w:val="center"/>
          </w:tcPr>
          <w:p w14:paraId="3F8CE150" w14:textId="77777777" w:rsidR="00B0775F" w:rsidRPr="007A1907" w:rsidRDefault="0034303A" w:rsidP="005269B5">
            <w:pPr>
              <w:pStyle w:val="NoSpacing"/>
              <w:jc w:val="both"/>
              <w:rPr>
                <w:rFonts w:ascii="Times New Roman" w:eastAsia="Times New Roman" w:hAnsi="Times New Roman" w:cs="Times New Roman"/>
                <w:color w:val="000000" w:themeColor="text1"/>
                <w:sz w:val="20"/>
                <w:szCs w:val="20"/>
                <w:lang w:val="en-GB" w:eastAsia="en-GB"/>
              </w:rPr>
            </w:pPr>
            <w:r w:rsidRPr="007A1907">
              <w:rPr>
                <w:rFonts w:ascii="Times New Roman" w:eastAsia="Times New Roman" w:hAnsi="Times New Roman" w:cs="Times New Roman"/>
                <w:color w:val="000000" w:themeColor="text1"/>
                <w:sz w:val="20"/>
                <w:szCs w:val="20"/>
                <w:lang w:val="en-GB" w:eastAsia="en-GB"/>
              </w:rPr>
              <w:t>The financial measures of the A</w:t>
            </w:r>
            <w:r w:rsidR="00293099" w:rsidRPr="007A1907">
              <w:rPr>
                <w:rFonts w:ascii="Times New Roman" w:eastAsia="Times New Roman" w:hAnsi="Times New Roman" w:cs="Times New Roman"/>
                <w:color w:val="000000" w:themeColor="text1"/>
                <w:sz w:val="20"/>
                <w:szCs w:val="20"/>
                <w:lang w:val="en-GB" w:eastAsia="en-GB"/>
              </w:rPr>
              <w:t>LMP</w:t>
            </w:r>
            <w:r w:rsidRPr="007A1907">
              <w:rPr>
                <w:rFonts w:ascii="Times New Roman" w:eastAsia="Times New Roman" w:hAnsi="Times New Roman" w:cs="Times New Roman"/>
                <w:color w:val="000000" w:themeColor="text1"/>
                <w:sz w:val="20"/>
                <w:szCs w:val="20"/>
                <w:lang w:val="en-GB" w:eastAsia="en-GB"/>
              </w:rPr>
              <w:t xml:space="preserve"> include 796 women facing </w:t>
            </w:r>
            <w:r w:rsidR="00293099" w:rsidRPr="007A1907">
              <w:rPr>
                <w:rFonts w:ascii="Times New Roman" w:eastAsia="Times New Roman" w:hAnsi="Times New Roman" w:cs="Times New Roman"/>
                <w:color w:val="000000" w:themeColor="text1"/>
                <w:sz w:val="20"/>
                <w:szCs w:val="20"/>
                <w:lang w:val="en-GB" w:eastAsia="en-GB"/>
              </w:rPr>
              <w:t>multiple factors of hard-to-employ employability</w:t>
            </w:r>
            <w:r w:rsidRPr="007A1907">
              <w:rPr>
                <w:rFonts w:ascii="Times New Roman" w:eastAsia="Times New Roman" w:hAnsi="Times New Roman" w:cs="Times New Roman"/>
                <w:color w:val="000000" w:themeColor="text1"/>
                <w:sz w:val="20"/>
                <w:szCs w:val="20"/>
                <w:lang w:val="en-GB" w:eastAsia="en-GB"/>
              </w:rPr>
              <w:t>,</w:t>
            </w:r>
            <w:r w:rsidR="006B0020" w:rsidRPr="007A1907">
              <w:rPr>
                <w:rFonts w:ascii="Times New Roman" w:eastAsia="Times New Roman" w:hAnsi="Times New Roman" w:cs="Times New Roman"/>
                <w:color w:val="000000" w:themeColor="text1"/>
                <w:sz w:val="20"/>
                <w:szCs w:val="20"/>
                <w:lang w:val="en-GB" w:eastAsia="en-GB"/>
              </w:rPr>
              <w:t xml:space="preserve"> as follows:</w:t>
            </w:r>
          </w:p>
          <w:p w14:paraId="1AAC95B4" w14:textId="353E369B"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Professional practice:  </w:t>
            </w:r>
            <w:r w:rsidR="00584471" w:rsidRPr="007A1907">
              <w:rPr>
                <w:rFonts w:ascii="Times New Roman" w:eastAsia="Times New Roman" w:hAnsi="Times New Roman" w:cs="Times New Roman"/>
                <w:color w:val="000000" w:themeColor="text1"/>
                <w:sz w:val="20"/>
                <w:szCs w:val="20"/>
                <w:lang w:val="sr-Latn-RS" w:eastAsia="en-GB"/>
              </w:rPr>
              <w:t xml:space="preserve">17 </w:t>
            </w:r>
            <w:r w:rsidRPr="007A1907">
              <w:rPr>
                <w:rFonts w:ascii="Times New Roman" w:eastAsia="Times New Roman" w:hAnsi="Times New Roman" w:cs="Times New Roman"/>
                <w:color w:val="000000" w:themeColor="text1"/>
                <w:sz w:val="20"/>
                <w:szCs w:val="20"/>
                <w:lang w:val="sr-Latn-RS" w:eastAsia="en-GB"/>
              </w:rPr>
              <w:t>women;</w:t>
            </w:r>
          </w:p>
          <w:p w14:paraId="69F7D37C" w14:textId="55AE8691"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higher education: </w:t>
            </w:r>
            <w:r w:rsidR="00584471" w:rsidRPr="007A1907">
              <w:rPr>
                <w:rFonts w:ascii="Times New Roman" w:eastAsia="Times New Roman" w:hAnsi="Times New Roman" w:cs="Times New Roman"/>
                <w:color w:val="000000" w:themeColor="text1"/>
                <w:sz w:val="20"/>
                <w:szCs w:val="20"/>
                <w:lang w:val="sr-Latn-RS" w:eastAsia="en-GB"/>
              </w:rPr>
              <w:t xml:space="preserve">6 </w:t>
            </w:r>
            <w:r w:rsidRPr="007A1907">
              <w:rPr>
                <w:rFonts w:ascii="Times New Roman" w:eastAsia="Times New Roman" w:hAnsi="Times New Roman" w:cs="Times New Roman"/>
                <w:color w:val="000000" w:themeColor="text1"/>
                <w:sz w:val="20"/>
                <w:szCs w:val="20"/>
                <w:lang w:val="sr-Latn-RS" w:eastAsia="en-GB"/>
              </w:rPr>
              <w:t>woman;</w:t>
            </w:r>
          </w:p>
          <w:p w14:paraId="6379259E" w14:textId="18EB86BB"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secondary education: </w:t>
            </w:r>
            <w:r w:rsidR="009F70C5" w:rsidRPr="007A1907">
              <w:rPr>
                <w:rFonts w:ascii="Times New Roman" w:eastAsia="Times New Roman" w:hAnsi="Times New Roman" w:cs="Times New Roman"/>
                <w:color w:val="000000" w:themeColor="text1"/>
                <w:sz w:val="20"/>
                <w:szCs w:val="20"/>
                <w:lang w:val="sr-Latn-RS" w:eastAsia="en-GB"/>
              </w:rPr>
              <w:t xml:space="preserve">2 </w:t>
            </w:r>
            <w:r w:rsidRPr="007A1907">
              <w:rPr>
                <w:rFonts w:ascii="Times New Roman" w:eastAsia="Times New Roman" w:hAnsi="Times New Roman" w:cs="Times New Roman"/>
                <w:color w:val="000000" w:themeColor="text1"/>
                <w:sz w:val="20"/>
                <w:szCs w:val="20"/>
                <w:lang w:val="sr-Latn-RS" w:eastAsia="en-GB"/>
              </w:rPr>
              <w:t>women</w:t>
            </w:r>
            <w:r w:rsidR="00584471" w:rsidRPr="007A1907">
              <w:rPr>
                <w:rFonts w:ascii="Times New Roman" w:eastAsia="Times New Roman" w:hAnsi="Times New Roman" w:cs="Times New Roman"/>
                <w:color w:val="000000" w:themeColor="text1"/>
                <w:sz w:val="20"/>
                <w:szCs w:val="20"/>
                <w:lang w:val="sr-Latn-RS" w:eastAsia="en-GB"/>
              </w:rPr>
              <w:t>;</w:t>
            </w:r>
          </w:p>
          <w:p w14:paraId="39A51BFB" w14:textId="5D735064"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Acquisition of practical knowledge: 1</w:t>
            </w:r>
            <w:r w:rsidR="00111EAF" w:rsidRPr="007A1907">
              <w:rPr>
                <w:rFonts w:ascii="Times New Roman" w:eastAsia="Times New Roman" w:hAnsi="Times New Roman" w:cs="Times New Roman"/>
                <w:color w:val="000000" w:themeColor="text1"/>
                <w:sz w:val="20"/>
                <w:szCs w:val="20"/>
                <w:lang w:val="sr-Latn-RS" w:eastAsia="en-GB"/>
              </w:rPr>
              <w:t>6</w:t>
            </w:r>
            <w:r w:rsidRPr="007A1907">
              <w:rPr>
                <w:rFonts w:ascii="Times New Roman" w:eastAsia="Times New Roman" w:hAnsi="Times New Roman" w:cs="Times New Roman"/>
                <w:color w:val="000000" w:themeColor="text1"/>
                <w:sz w:val="20"/>
                <w:szCs w:val="20"/>
                <w:lang w:val="sr-Latn-RS" w:eastAsia="en-GB"/>
              </w:rPr>
              <w:t xml:space="preserve"> women;</w:t>
            </w:r>
          </w:p>
          <w:p w14:paraId="0E2F3026" w14:textId="35478547"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Training at the employer’s request: </w:t>
            </w:r>
            <w:r w:rsidR="0066238F" w:rsidRPr="007A1907">
              <w:rPr>
                <w:rFonts w:ascii="Times New Roman" w:eastAsia="Times New Roman" w:hAnsi="Times New Roman" w:cs="Times New Roman"/>
                <w:color w:val="000000" w:themeColor="text1"/>
                <w:sz w:val="20"/>
                <w:szCs w:val="20"/>
                <w:lang w:val="sr-Latn-RS" w:eastAsia="en-GB"/>
              </w:rPr>
              <w:t>1</w:t>
            </w:r>
            <w:r w:rsidRPr="007A1907">
              <w:rPr>
                <w:rFonts w:ascii="Times New Roman" w:eastAsia="Times New Roman" w:hAnsi="Times New Roman" w:cs="Times New Roman"/>
                <w:color w:val="000000" w:themeColor="text1"/>
                <w:sz w:val="20"/>
                <w:szCs w:val="20"/>
                <w:lang w:val="sr-Latn-RS" w:eastAsia="en-GB"/>
              </w:rPr>
              <w:t>1 wom</w:t>
            </w:r>
            <w:r w:rsidR="0066238F" w:rsidRPr="007A1907">
              <w:rPr>
                <w:rFonts w:ascii="Times New Roman" w:eastAsia="Times New Roman" w:hAnsi="Times New Roman" w:cs="Times New Roman"/>
                <w:color w:val="000000" w:themeColor="text1"/>
                <w:sz w:val="20"/>
                <w:szCs w:val="20"/>
                <w:lang w:val="sr-Latn-RS" w:eastAsia="en-GB"/>
              </w:rPr>
              <w:t>en;</w:t>
            </w:r>
          </w:p>
          <w:p w14:paraId="4356CB9D" w14:textId="79B06072"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Labour market training: </w:t>
            </w:r>
            <w:r w:rsidR="00C15972" w:rsidRPr="007A1907">
              <w:rPr>
                <w:rFonts w:ascii="Times New Roman" w:eastAsia="Times New Roman" w:hAnsi="Times New Roman" w:cs="Times New Roman"/>
                <w:color w:val="000000" w:themeColor="text1"/>
                <w:sz w:val="20"/>
                <w:szCs w:val="20"/>
                <w:lang w:val="sr-Latn-RS" w:eastAsia="en-GB"/>
              </w:rPr>
              <w:t xml:space="preserve">425 </w:t>
            </w:r>
            <w:r w:rsidRPr="007A1907">
              <w:rPr>
                <w:rFonts w:ascii="Times New Roman" w:eastAsia="Times New Roman" w:hAnsi="Times New Roman" w:cs="Times New Roman"/>
                <w:color w:val="000000" w:themeColor="text1"/>
                <w:sz w:val="20"/>
                <w:szCs w:val="20"/>
                <w:lang w:val="sr-Latn-RS" w:eastAsia="en-GB"/>
              </w:rPr>
              <w:t>women;</w:t>
            </w:r>
          </w:p>
          <w:p w14:paraId="73CE2D82" w14:textId="7BFEFBBC"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Functional adult primary educatio</w:t>
            </w:r>
            <w:r w:rsidR="00F80451" w:rsidRPr="007A1907">
              <w:rPr>
                <w:rFonts w:ascii="Times New Roman" w:eastAsia="Times New Roman" w:hAnsi="Times New Roman" w:cs="Times New Roman"/>
                <w:color w:val="000000" w:themeColor="text1"/>
                <w:sz w:val="20"/>
                <w:szCs w:val="20"/>
                <w:lang w:val="sr-Latn-RS" w:eastAsia="en-GB"/>
              </w:rPr>
              <w:t xml:space="preserve">n: 80 </w:t>
            </w:r>
            <w:r w:rsidRPr="007A1907">
              <w:rPr>
                <w:rFonts w:ascii="Times New Roman" w:eastAsia="Times New Roman" w:hAnsi="Times New Roman" w:cs="Times New Roman"/>
                <w:color w:val="000000" w:themeColor="text1"/>
                <w:sz w:val="20"/>
                <w:szCs w:val="20"/>
                <w:lang w:val="sr-Latn-RS" w:eastAsia="en-GB"/>
              </w:rPr>
              <w:t>women;</w:t>
            </w:r>
          </w:p>
          <w:p w14:paraId="47B4CE82" w14:textId="43AB8025"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Self-employment support: 1</w:t>
            </w:r>
            <w:r w:rsidR="001B63E3" w:rsidRPr="007A1907">
              <w:rPr>
                <w:rFonts w:ascii="Times New Roman" w:eastAsia="Times New Roman" w:hAnsi="Times New Roman" w:cs="Times New Roman"/>
                <w:color w:val="000000" w:themeColor="text1"/>
                <w:sz w:val="20"/>
                <w:szCs w:val="20"/>
                <w:lang w:val="sr-Latn-RS" w:eastAsia="en-GB"/>
              </w:rPr>
              <w:t>88</w:t>
            </w:r>
            <w:r w:rsidRPr="007A1907">
              <w:rPr>
                <w:rFonts w:ascii="Times New Roman" w:eastAsia="Times New Roman" w:hAnsi="Times New Roman" w:cs="Times New Roman"/>
                <w:color w:val="000000" w:themeColor="text1"/>
                <w:sz w:val="20"/>
                <w:szCs w:val="20"/>
                <w:lang w:val="sr-Latn-RS" w:eastAsia="en-GB"/>
              </w:rPr>
              <w:t xml:space="preserve"> women;</w:t>
            </w:r>
          </w:p>
          <w:p w14:paraId="7E633BD9" w14:textId="692652F9"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Subsidies for hiring unemployed persons from the </w:t>
            </w:r>
            <w:r w:rsidR="004E1AEE" w:rsidRPr="007A1907">
              <w:rPr>
                <w:rFonts w:ascii="Times New Roman" w:eastAsia="Times New Roman" w:hAnsi="Times New Roman" w:cs="Times New Roman"/>
                <w:color w:val="000000" w:themeColor="text1"/>
                <w:sz w:val="20"/>
                <w:szCs w:val="20"/>
                <w:lang w:val="sr-Latn-RS" w:eastAsia="en-GB"/>
              </w:rPr>
              <w:t>h</w:t>
            </w:r>
            <w:r w:rsidRPr="007A1907">
              <w:rPr>
                <w:rFonts w:ascii="Times New Roman" w:eastAsia="Times New Roman" w:hAnsi="Times New Roman" w:cs="Times New Roman"/>
                <w:color w:val="000000" w:themeColor="text1"/>
                <w:sz w:val="20"/>
                <w:szCs w:val="20"/>
                <w:lang w:val="sr-Latn-RS" w:eastAsia="en-GB"/>
              </w:rPr>
              <w:t xml:space="preserve">ard-to-employ category: </w:t>
            </w:r>
            <w:r w:rsidR="006E5775" w:rsidRPr="007A1907">
              <w:rPr>
                <w:rFonts w:ascii="Times New Roman" w:eastAsia="Times New Roman" w:hAnsi="Times New Roman" w:cs="Times New Roman"/>
                <w:color w:val="000000" w:themeColor="text1"/>
                <w:sz w:val="20"/>
                <w:szCs w:val="20"/>
                <w:lang w:val="sr-Latn-RS" w:eastAsia="en-GB"/>
              </w:rPr>
              <w:t>3</w:t>
            </w:r>
            <w:r w:rsidR="002921B3" w:rsidRPr="007A1907">
              <w:rPr>
                <w:rFonts w:ascii="Times New Roman" w:eastAsia="Times New Roman" w:hAnsi="Times New Roman" w:cs="Times New Roman"/>
                <w:color w:val="000000" w:themeColor="text1"/>
                <w:sz w:val="20"/>
                <w:szCs w:val="20"/>
                <w:lang w:val="sr-Latn-RS" w:eastAsia="en-GB"/>
              </w:rPr>
              <w:t xml:space="preserve">6 </w:t>
            </w:r>
            <w:r w:rsidRPr="007A1907">
              <w:rPr>
                <w:rFonts w:ascii="Times New Roman" w:eastAsia="Times New Roman" w:hAnsi="Times New Roman" w:cs="Times New Roman"/>
                <w:color w:val="000000" w:themeColor="text1"/>
                <w:sz w:val="20"/>
                <w:szCs w:val="20"/>
                <w:lang w:val="sr-Latn-RS" w:eastAsia="en-GB"/>
              </w:rPr>
              <w:t>women;</w:t>
            </w:r>
          </w:p>
          <w:p w14:paraId="3FFBDFE1" w14:textId="7822D23E"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Wage subsidies for PWDs without work experience: 8 women;</w:t>
            </w:r>
          </w:p>
          <w:p w14:paraId="3CC891E1" w14:textId="501C653B" w:rsidR="00154F1D" w:rsidRPr="007A1907" w:rsidRDefault="00154F1D" w:rsidP="00154F1D">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Public works: 6 women;</w:t>
            </w:r>
          </w:p>
          <w:p w14:paraId="03A554E7" w14:textId="77777777" w:rsidR="00154F1D" w:rsidRPr="007A1907" w:rsidRDefault="00A55B89" w:rsidP="006D4667">
            <w:pPr>
              <w:pStyle w:val="NoSpacing"/>
              <w:numPr>
                <w:ilvl w:val="0"/>
                <w:numId w:val="16"/>
              </w:numPr>
              <w:jc w:val="both"/>
              <w:rPr>
                <w:rFonts w:ascii="Times New Roman" w:eastAsia="Times New Roman" w:hAnsi="Times New Roman" w:cs="Times New Roman"/>
                <w:color w:val="000000" w:themeColor="text1"/>
                <w:sz w:val="20"/>
                <w:szCs w:val="20"/>
                <w:lang w:val="en-GB" w:eastAsia="en-GB"/>
              </w:rPr>
            </w:pPr>
            <w:r w:rsidRPr="007A1907">
              <w:rPr>
                <w:rFonts w:ascii="Times New Roman" w:eastAsia="Times New Roman" w:hAnsi="Times New Roman" w:cs="Times New Roman"/>
                <w:color w:val="000000" w:themeColor="text1"/>
                <w:sz w:val="20"/>
                <w:szCs w:val="20"/>
                <w:lang w:val="en-GB" w:eastAsia="en-GB"/>
              </w:rPr>
              <w:t>Profe</w:t>
            </w:r>
            <w:r w:rsidR="006F03E3" w:rsidRPr="007A1907">
              <w:rPr>
                <w:rFonts w:ascii="Times New Roman" w:eastAsia="Times New Roman" w:hAnsi="Times New Roman" w:cs="Times New Roman"/>
                <w:color w:val="000000" w:themeColor="text1"/>
                <w:sz w:val="20"/>
                <w:szCs w:val="20"/>
                <w:lang w:val="en-GB" w:eastAsia="en-GB"/>
              </w:rPr>
              <w:t xml:space="preserve">ssional support to newly employed PWDs: </w:t>
            </w:r>
            <w:r w:rsidR="00DA2EE8" w:rsidRPr="007A1907">
              <w:rPr>
                <w:rFonts w:ascii="Times New Roman" w:eastAsia="Times New Roman" w:hAnsi="Times New Roman" w:cs="Times New Roman"/>
                <w:color w:val="000000" w:themeColor="text1"/>
                <w:sz w:val="20"/>
                <w:szCs w:val="20"/>
                <w:lang w:val="en-GB" w:eastAsia="en-GB"/>
              </w:rPr>
              <w:t xml:space="preserve"> </w:t>
            </w:r>
            <w:r w:rsidR="00D5662F" w:rsidRPr="007A1907">
              <w:rPr>
                <w:rFonts w:ascii="Times New Roman" w:eastAsia="Times New Roman" w:hAnsi="Times New Roman" w:cs="Times New Roman"/>
                <w:color w:val="000000" w:themeColor="text1"/>
                <w:sz w:val="20"/>
                <w:szCs w:val="20"/>
                <w:lang w:val="en-GB" w:eastAsia="en-GB"/>
              </w:rPr>
              <w:t xml:space="preserve">1 </w:t>
            </w:r>
            <w:r w:rsidR="00DA2EE8" w:rsidRPr="007A1907">
              <w:rPr>
                <w:rFonts w:ascii="Times New Roman" w:eastAsia="Times New Roman" w:hAnsi="Times New Roman" w:cs="Times New Roman"/>
                <w:color w:val="000000" w:themeColor="text1"/>
                <w:sz w:val="20"/>
                <w:szCs w:val="20"/>
                <w:lang w:val="en-GB" w:eastAsia="en-GB"/>
              </w:rPr>
              <w:t>woman</w:t>
            </w:r>
            <w:r w:rsidR="00D5662F" w:rsidRPr="007A1907">
              <w:rPr>
                <w:rFonts w:ascii="Times New Roman" w:eastAsia="Times New Roman" w:hAnsi="Times New Roman" w:cs="Times New Roman"/>
                <w:color w:val="000000" w:themeColor="text1"/>
                <w:sz w:val="20"/>
                <w:szCs w:val="20"/>
                <w:lang w:val="en-GB" w:eastAsia="en-GB"/>
              </w:rPr>
              <w:t>.</w:t>
            </w:r>
          </w:p>
          <w:p w14:paraId="6DDC9B85" w14:textId="77777777" w:rsidR="00242415" w:rsidRPr="007A1907" w:rsidRDefault="00242415" w:rsidP="00242415">
            <w:pPr>
              <w:pStyle w:val="NoSpacing"/>
              <w:jc w:val="both"/>
              <w:rPr>
                <w:rFonts w:ascii="Times New Roman" w:eastAsia="Times New Roman" w:hAnsi="Times New Roman" w:cs="Times New Roman"/>
                <w:color w:val="000000" w:themeColor="text1"/>
                <w:sz w:val="20"/>
                <w:szCs w:val="20"/>
                <w:lang w:val="en-GB" w:eastAsia="en-GB"/>
              </w:rPr>
            </w:pPr>
            <w:r w:rsidRPr="007A1907">
              <w:rPr>
                <w:rFonts w:ascii="Times New Roman" w:eastAsia="Times New Roman" w:hAnsi="Times New Roman" w:cs="Times New Roman"/>
                <w:color w:val="000000" w:themeColor="text1"/>
                <w:sz w:val="20"/>
                <w:szCs w:val="20"/>
                <w:lang w:val="en-GB" w:eastAsia="en-GB"/>
              </w:rPr>
              <w:t xml:space="preserve">An additional 383 women were included in the "Talents in the Public Sector" </w:t>
            </w:r>
            <w:r w:rsidR="00915A5D" w:rsidRPr="007A1907">
              <w:rPr>
                <w:rFonts w:ascii="Times New Roman" w:eastAsia="Times New Roman" w:hAnsi="Times New Roman" w:cs="Times New Roman"/>
                <w:color w:val="000000" w:themeColor="text1"/>
                <w:sz w:val="20"/>
                <w:szCs w:val="20"/>
                <w:lang w:val="en-GB" w:eastAsia="en-GB"/>
              </w:rPr>
              <w:t>- Professional practice program</w:t>
            </w:r>
            <w:r w:rsidRPr="007A1907">
              <w:rPr>
                <w:rFonts w:ascii="Times New Roman" w:eastAsia="Times New Roman" w:hAnsi="Times New Roman" w:cs="Times New Roman"/>
                <w:color w:val="000000" w:themeColor="text1"/>
                <w:sz w:val="20"/>
                <w:szCs w:val="20"/>
                <w:lang w:val="en-GB" w:eastAsia="en-GB"/>
              </w:rPr>
              <w:t>, in accordance with the Government Conclusion.</w:t>
            </w:r>
          </w:p>
          <w:p w14:paraId="0A02B9F5" w14:textId="77777777" w:rsidR="005A3BFF" w:rsidRPr="007A1907" w:rsidRDefault="005A3BFF" w:rsidP="00242415">
            <w:pPr>
              <w:pStyle w:val="NoSpacing"/>
              <w:jc w:val="both"/>
              <w:rPr>
                <w:rFonts w:ascii="Times New Roman" w:eastAsia="Times New Roman" w:hAnsi="Times New Roman" w:cs="Times New Roman"/>
                <w:color w:val="000000" w:themeColor="text1"/>
                <w:sz w:val="20"/>
                <w:szCs w:val="20"/>
                <w:lang w:val="en-GB" w:eastAsia="en-GB"/>
              </w:rPr>
            </w:pPr>
            <w:r w:rsidRPr="007A1907">
              <w:rPr>
                <w:rFonts w:ascii="Times New Roman" w:eastAsia="Times New Roman" w:hAnsi="Times New Roman" w:cs="Times New Roman"/>
                <w:color w:val="000000" w:themeColor="text1"/>
                <w:sz w:val="20"/>
                <w:szCs w:val="20"/>
                <w:lang w:val="en-GB" w:eastAsia="en-GB"/>
              </w:rPr>
              <w:t>An additional number of women have been included in ALMP measures based on the technical cooperation agreement with L</w:t>
            </w:r>
            <w:r w:rsidR="0077481F" w:rsidRPr="007A1907">
              <w:rPr>
                <w:rFonts w:ascii="Times New Roman" w:eastAsia="Times New Roman" w:hAnsi="Times New Roman" w:cs="Times New Roman"/>
                <w:color w:val="000000" w:themeColor="text1"/>
                <w:sz w:val="20"/>
                <w:szCs w:val="20"/>
                <w:lang w:val="en-GB" w:eastAsia="en-GB"/>
              </w:rPr>
              <w:t>SG</w:t>
            </w:r>
            <w:r w:rsidRPr="007A1907">
              <w:rPr>
                <w:rFonts w:ascii="Times New Roman" w:eastAsia="Times New Roman" w:hAnsi="Times New Roman" w:cs="Times New Roman"/>
                <w:color w:val="000000" w:themeColor="text1"/>
                <w:sz w:val="20"/>
                <w:szCs w:val="20"/>
                <w:lang w:val="en-GB" w:eastAsia="en-GB"/>
              </w:rPr>
              <w:t xml:space="preserve">s/TAs on the implementation of local planning documents in the field of employment, as well as within the IPA 2020 project "Implementation of innovative </w:t>
            </w:r>
            <w:r w:rsidRPr="007A1907">
              <w:rPr>
                <w:rFonts w:ascii="Times New Roman" w:eastAsia="Times New Roman" w:hAnsi="Times New Roman" w:cs="Times New Roman"/>
                <w:color w:val="000000" w:themeColor="text1"/>
                <w:sz w:val="20"/>
                <w:szCs w:val="20"/>
                <w:lang w:val="en-GB" w:eastAsia="en-GB"/>
              </w:rPr>
              <w:lastRenderedPageBreak/>
              <w:t>ALMP measures and approaches for better integration of long-term unemployed, young people, women, people with disabilities and hard-to-employ groups in the labor market" and the piloting of the Youth Guarantee from the budget of the Republic of Serbia.</w:t>
            </w:r>
          </w:p>
          <w:p w14:paraId="5153376C" w14:textId="42EFD248" w:rsidR="00150E2E" w:rsidRPr="007A1907" w:rsidRDefault="00150E2E" w:rsidP="00242415">
            <w:pPr>
              <w:pStyle w:val="NoSpacing"/>
              <w:jc w:val="both"/>
              <w:rPr>
                <w:rFonts w:ascii="Times New Roman" w:eastAsia="Times New Roman" w:hAnsi="Times New Roman" w:cs="Times New Roman"/>
                <w:color w:val="000000" w:themeColor="text1"/>
                <w:sz w:val="20"/>
                <w:szCs w:val="20"/>
                <w:lang w:val="en-GB" w:eastAsia="en-GB"/>
              </w:rPr>
            </w:pPr>
            <w:r w:rsidRPr="007A1907">
              <w:rPr>
                <w:rFonts w:ascii="Times New Roman" w:eastAsia="Times New Roman" w:hAnsi="Times New Roman" w:cs="Times New Roman"/>
                <w:color w:val="000000" w:themeColor="text1"/>
                <w:sz w:val="20"/>
                <w:szCs w:val="20"/>
                <w:lang w:val="en-GB" w:eastAsia="en-GB"/>
              </w:rPr>
              <w:t>Non-financial ALMP measures implemented by NES employees include 2,691 women who face multiple factors of hard-to-employ employability.</w:t>
            </w:r>
          </w:p>
          <w:p w14:paraId="3BA73DDC" w14:textId="3986D2F4" w:rsidR="0047407B" w:rsidRPr="007A1907" w:rsidRDefault="0047407B" w:rsidP="00242415">
            <w:pPr>
              <w:pStyle w:val="NoSpacing"/>
              <w:jc w:val="both"/>
              <w:rPr>
                <w:rFonts w:ascii="Times New Roman" w:eastAsia="Times New Roman" w:hAnsi="Times New Roman" w:cs="Times New Roman"/>
                <w:color w:val="000000" w:themeColor="text1"/>
                <w:sz w:val="20"/>
                <w:szCs w:val="20"/>
                <w:lang w:val="en-GB" w:eastAsia="en-GB"/>
              </w:rPr>
            </w:pPr>
          </w:p>
        </w:tc>
        <w:tc>
          <w:tcPr>
            <w:tcW w:w="1836" w:type="dxa"/>
            <w:gridSpan w:val="2"/>
            <w:vAlign w:val="center"/>
          </w:tcPr>
          <w:p w14:paraId="19FCFEE2" w14:textId="4B380D2C" w:rsidR="00042089" w:rsidRPr="007A1907" w:rsidRDefault="00844AF1"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19CAF567" w14:textId="134F7615" w:rsidR="00042089" w:rsidRPr="007A1907" w:rsidRDefault="00844AF1" w:rsidP="000D14E8">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392B92FC" w14:textId="77777777" w:rsidTr="00DF545B">
        <w:trPr>
          <w:trHeight w:val="930"/>
        </w:trPr>
        <w:tc>
          <w:tcPr>
            <w:tcW w:w="2131" w:type="dxa"/>
            <w:vAlign w:val="center"/>
            <w:hideMark/>
          </w:tcPr>
          <w:p w14:paraId="0424B491" w14:textId="0EF12800" w:rsidR="00F67DFE" w:rsidRPr="007A1907" w:rsidRDefault="00042089" w:rsidP="001B1D3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2.4.2. </w:t>
            </w:r>
            <w:r w:rsidR="001B1D38" w:rsidRPr="007A1907">
              <w:rPr>
                <w:rFonts w:ascii="Times New Roman" w:hAnsi="Times New Roman" w:cs="Times New Roman"/>
                <w:iCs/>
                <w:color w:val="000000" w:themeColor="text1"/>
                <w:sz w:val="20"/>
                <w:szCs w:val="20"/>
                <w:lang w:val="en-GB" w:eastAsia="en-GB"/>
              </w:rPr>
              <w:t>Implementation of measures aimed at</w:t>
            </w:r>
            <w:r w:rsidR="008D760F" w:rsidRPr="007A1907">
              <w:rPr>
                <w:rFonts w:ascii="Times New Roman" w:hAnsi="Times New Roman" w:cs="Times New Roman"/>
                <w:iCs/>
                <w:color w:val="000000" w:themeColor="text1"/>
                <w:sz w:val="20"/>
                <w:szCs w:val="20"/>
                <w:lang w:val="en-GB" w:eastAsia="en-GB"/>
              </w:rPr>
              <w:t xml:space="preserve"> </w:t>
            </w:r>
            <w:r w:rsidR="001B1D38" w:rsidRPr="007A1907">
              <w:rPr>
                <w:rFonts w:ascii="Times New Roman" w:hAnsi="Times New Roman" w:cs="Times New Roman"/>
                <w:iCs/>
                <w:color w:val="000000" w:themeColor="text1"/>
                <w:sz w:val="20"/>
                <w:szCs w:val="20"/>
                <w:lang w:val="en-GB" w:eastAsia="en-GB"/>
              </w:rPr>
              <w:t>activation, employment and self-employment of women in underdeveloped and devastated areas</w:t>
            </w:r>
          </w:p>
        </w:tc>
        <w:tc>
          <w:tcPr>
            <w:tcW w:w="760" w:type="dxa"/>
            <w:noWrap/>
            <w:vAlign w:val="center"/>
            <w:hideMark/>
          </w:tcPr>
          <w:p w14:paraId="0F2FC232" w14:textId="2CA778E1"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3639AF63" w14:textId="6D3BFDA3"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5E0A3DC8" w14:textId="057B44AD" w:rsidR="00042089" w:rsidRPr="007A1907" w:rsidRDefault="00D31DD0"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Completed </w:t>
            </w:r>
          </w:p>
        </w:tc>
        <w:tc>
          <w:tcPr>
            <w:tcW w:w="1685" w:type="dxa"/>
            <w:noWrap/>
            <w:vAlign w:val="center"/>
          </w:tcPr>
          <w:p w14:paraId="49F1132C"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2BFC3044" w14:textId="4DCF9047" w:rsidR="00764C87" w:rsidRPr="007A1907" w:rsidRDefault="00727C2F"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53 mobile activation teams were implemented with the aim of informing </w:t>
            </w:r>
            <w:r w:rsidR="002C5191" w:rsidRPr="007A1907">
              <w:rPr>
                <w:rFonts w:ascii="Times New Roman" w:eastAsia="Times New Roman" w:hAnsi="Times New Roman" w:cs="Times New Roman"/>
                <w:color w:val="000000" w:themeColor="text1"/>
                <w:sz w:val="20"/>
                <w:szCs w:val="20"/>
                <w:lang w:eastAsia="en-GB"/>
              </w:rPr>
              <w:t>people</w:t>
            </w:r>
            <w:r w:rsidRPr="007A1907">
              <w:rPr>
                <w:rFonts w:ascii="Times New Roman" w:eastAsia="Times New Roman" w:hAnsi="Times New Roman" w:cs="Times New Roman"/>
                <w:color w:val="000000" w:themeColor="text1"/>
                <w:sz w:val="20"/>
                <w:szCs w:val="20"/>
                <w:lang w:eastAsia="en-GB"/>
              </w:rPr>
              <w:t xml:space="preserve"> who are not registered as unemployed, and who are also distant from the labor market, inactive or objectively prevented from registering as unemployed.</w:t>
            </w:r>
          </w:p>
          <w:p w14:paraId="40795FF1" w14:textId="43849579" w:rsidR="00CC241D" w:rsidRPr="007A1907" w:rsidRDefault="00CC241D"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In order to activate and improve the position of women in the labor market, priority when including them in</w:t>
            </w:r>
            <w:r w:rsidR="002C5191" w:rsidRPr="007A1907">
              <w:rPr>
                <w:rFonts w:ascii="Times New Roman" w:eastAsia="Times New Roman" w:hAnsi="Times New Roman" w:cs="Times New Roman"/>
                <w:color w:val="000000" w:themeColor="text1"/>
                <w:sz w:val="20"/>
                <w:szCs w:val="20"/>
                <w:lang w:eastAsia="en-GB"/>
              </w:rPr>
              <w:t xml:space="preserve"> AL</w:t>
            </w:r>
            <w:r w:rsidR="009B354E" w:rsidRPr="007A1907">
              <w:rPr>
                <w:rFonts w:ascii="Times New Roman" w:eastAsia="Times New Roman" w:hAnsi="Times New Roman" w:cs="Times New Roman"/>
                <w:color w:val="000000" w:themeColor="text1"/>
                <w:sz w:val="20"/>
                <w:szCs w:val="20"/>
                <w:lang w:eastAsia="en-GB"/>
              </w:rPr>
              <w:t>MP</w:t>
            </w:r>
            <w:r w:rsidRPr="007A1907">
              <w:rPr>
                <w:rFonts w:ascii="Times New Roman" w:eastAsia="Times New Roman" w:hAnsi="Times New Roman" w:cs="Times New Roman"/>
                <w:color w:val="000000" w:themeColor="text1"/>
                <w:sz w:val="20"/>
                <w:szCs w:val="20"/>
                <w:lang w:eastAsia="en-GB"/>
              </w:rPr>
              <w:t xml:space="preserve"> measures -</w:t>
            </w:r>
            <w:r w:rsidR="009B354E" w:rsidRPr="007A1907">
              <w:rPr>
                <w:rFonts w:ascii="Times New Roman" w:eastAsia="Times New Roman" w:hAnsi="Times New Roman" w:cs="Times New Roman"/>
                <w:color w:val="000000" w:themeColor="text1"/>
                <w:sz w:val="20"/>
                <w:szCs w:val="20"/>
                <w:lang w:eastAsia="en-GB"/>
              </w:rPr>
              <w:t xml:space="preserve"> subsidies for hiring unemployed persons from the fard-to-employ category </w:t>
            </w:r>
            <w:r w:rsidRPr="007A1907">
              <w:rPr>
                <w:rFonts w:ascii="Times New Roman" w:eastAsia="Times New Roman" w:hAnsi="Times New Roman" w:cs="Times New Roman"/>
                <w:color w:val="000000" w:themeColor="text1"/>
                <w:sz w:val="20"/>
                <w:szCs w:val="20"/>
                <w:lang w:eastAsia="en-GB"/>
              </w:rPr>
              <w:t>and subsidies for self-employment (higher number of points) - is given to women, especially women from less developed and devastated areas.</w:t>
            </w:r>
          </w:p>
        </w:tc>
        <w:tc>
          <w:tcPr>
            <w:tcW w:w="1836" w:type="dxa"/>
            <w:gridSpan w:val="2"/>
            <w:vAlign w:val="center"/>
          </w:tcPr>
          <w:p w14:paraId="0B627C0B" w14:textId="7023D7FC" w:rsidR="00042089" w:rsidRPr="007A1907" w:rsidRDefault="007F2292"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5C3D5D27" w14:textId="64CF5994" w:rsidR="00042089" w:rsidRPr="007A1907" w:rsidRDefault="000D14E8" w:rsidP="00042089">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0C9AE6A0" w14:textId="77777777" w:rsidTr="00DF545B">
        <w:trPr>
          <w:trHeight w:val="439"/>
        </w:trPr>
        <w:tc>
          <w:tcPr>
            <w:tcW w:w="2131" w:type="dxa"/>
            <w:vAlign w:val="center"/>
            <w:hideMark/>
          </w:tcPr>
          <w:p w14:paraId="57B2A403" w14:textId="4B4DE259" w:rsidR="000A74F2" w:rsidRPr="007A1907" w:rsidRDefault="00042089" w:rsidP="001B1D3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2.4.3.</w:t>
            </w:r>
            <w:r w:rsidR="006B0720" w:rsidRPr="007A1907">
              <w:rPr>
                <w:rFonts w:ascii="Times New Roman" w:hAnsi="Times New Roman" w:cs="Times New Roman"/>
                <w:sz w:val="20"/>
                <w:szCs w:val="20"/>
              </w:rPr>
              <w:t xml:space="preserve"> </w:t>
            </w:r>
            <w:r w:rsidR="006B0720" w:rsidRPr="007A1907">
              <w:rPr>
                <w:rFonts w:ascii="Times New Roman" w:hAnsi="Times New Roman" w:cs="Times New Roman"/>
                <w:iCs/>
                <w:color w:val="000000" w:themeColor="text1"/>
                <w:sz w:val="20"/>
                <w:szCs w:val="20"/>
                <w:lang w:eastAsia="en-GB"/>
              </w:rPr>
              <w:t>Piloting provision of additional support services to women included in the ALMP measures or employed through NES (eg. individualized support, childcare allowance, etc.)</w:t>
            </w:r>
          </w:p>
        </w:tc>
        <w:tc>
          <w:tcPr>
            <w:tcW w:w="760" w:type="dxa"/>
            <w:noWrap/>
            <w:vAlign w:val="center"/>
            <w:hideMark/>
          </w:tcPr>
          <w:p w14:paraId="7B4AF874" w14:textId="2FD5180C"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062A7387" w14:textId="2C8AB66E"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259EBF69" w14:textId="7B24DDA7" w:rsidR="00042089" w:rsidRPr="007A1907" w:rsidRDefault="00C11F0A"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511310F3" w14:textId="77777777" w:rsidR="00C11F0A" w:rsidRPr="007A1907" w:rsidRDefault="00C11F0A" w:rsidP="00C11F0A">
            <w:pPr>
              <w:pStyle w:val="NoSpacing"/>
              <w:jc w:val="center"/>
              <w:rPr>
                <w:rFonts w:ascii="Times New Roman" w:eastAsia="Times New Roman" w:hAnsi="Times New Roman" w:cs="Times New Roman"/>
                <w:color w:val="000000" w:themeColor="text1"/>
                <w:sz w:val="20"/>
                <w:szCs w:val="20"/>
                <w:lang w:val="sr-Cyrl-RS" w:eastAsia="en-GB"/>
              </w:rPr>
            </w:pPr>
          </w:p>
          <w:p w14:paraId="637E24D3" w14:textId="38696B24" w:rsidR="00C11F0A" w:rsidRPr="007A1907" w:rsidRDefault="00C11F0A" w:rsidP="00C11F0A">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Budget RS</w:t>
            </w:r>
          </w:p>
          <w:p w14:paraId="795797BA" w14:textId="4AD07E78" w:rsidR="00C11F0A" w:rsidRPr="007A1907" w:rsidRDefault="00C11F0A" w:rsidP="00C11F0A">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IPA</w:t>
            </w:r>
            <w:r w:rsidRPr="007A1907">
              <w:rPr>
                <w:rFonts w:ascii="Times New Roman" w:eastAsia="Times New Roman" w:hAnsi="Times New Roman" w:cs="Times New Roman"/>
                <w:color w:val="000000" w:themeColor="text1"/>
                <w:sz w:val="20"/>
                <w:szCs w:val="20"/>
                <w:lang w:val="sr-Cyrl-RS" w:eastAsia="en-GB"/>
              </w:rPr>
              <w:t xml:space="preserve"> 2020</w:t>
            </w:r>
          </w:p>
          <w:p w14:paraId="3064BC0C" w14:textId="526544E6" w:rsidR="00C11F0A" w:rsidRPr="007A1907" w:rsidRDefault="00C11F0A" w:rsidP="00C11F0A">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r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Cyrl-RS" w:eastAsia="en-GB"/>
              </w:rPr>
              <w:t xml:space="preserve"> 7084)</w:t>
            </w:r>
          </w:p>
          <w:p w14:paraId="5621EFEB" w14:textId="305C78A2" w:rsidR="00042089" w:rsidRPr="007A1907" w:rsidRDefault="00C11F0A" w:rsidP="00C11F0A">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41</w:t>
            </w:r>
            <w:r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Cyrl-RS" w:eastAsia="en-GB"/>
              </w:rPr>
              <w:t>963</w:t>
            </w:r>
          </w:p>
        </w:tc>
        <w:tc>
          <w:tcPr>
            <w:tcW w:w="4926" w:type="dxa"/>
            <w:gridSpan w:val="4"/>
            <w:vAlign w:val="center"/>
          </w:tcPr>
          <w:p w14:paraId="53CBA98E" w14:textId="622311F7" w:rsidR="009972D0" w:rsidRPr="007A1907" w:rsidRDefault="0046749C" w:rsidP="00042089">
            <w:pPr>
              <w:pStyle w:val="NoSpacing"/>
              <w:widowControl w:val="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As part of the implementation and introduction of the new service </w:t>
            </w:r>
            <w:r w:rsidR="00876D27" w:rsidRPr="007A1907">
              <w:rPr>
                <w:rFonts w:ascii="Times New Roman" w:eastAsia="Times New Roman" w:hAnsi="Times New Roman" w:cs="Times New Roman"/>
                <w:i/>
                <w:iCs/>
                <w:color w:val="000000" w:themeColor="text1"/>
                <w:sz w:val="20"/>
                <w:szCs w:val="20"/>
                <w:lang w:val="sr-Latn-RS" w:eastAsia="en-GB"/>
              </w:rPr>
              <w:t>p</w:t>
            </w:r>
            <w:r w:rsidR="00811BF4" w:rsidRPr="007A1907">
              <w:rPr>
                <w:rFonts w:ascii="Times New Roman" w:eastAsia="Times New Roman" w:hAnsi="Times New Roman" w:cs="Times New Roman"/>
                <w:i/>
                <w:iCs/>
                <w:color w:val="000000" w:themeColor="text1"/>
                <w:sz w:val="20"/>
                <w:szCs w:val="20"/>
                <w:lang w:val="sr-Latn-RS" w:eastAsia="en-GB"/>
              </w:rPr>
              <w:t>ost</w:t>
            </w:r>
            <w:r w:rsidR="008C537E" w:rsidRPr="007A1907">
              <w:rPr>
                <w:rFonts w:ascii="Times New Roman" w:eastAsia="Times New Roman" w:hAnsi="Times New Roman" w:cs="Times New Roman"/>
                <w:i/>
                <w:iCs/>
                <w:color w:val="000000" w:themeColor="text1"/>
                <w:sz w:val="20"/>
                <w:szCs w:val="20"/>
                <w:lang w:val="sr-Latn-RS" w:eastAsia="en-GB"/>
              </w:rPr>
              <w:t>-placement</w:t>
            </w:r>
            <w:r w:rsidR="00DE16CD" w:rsidRPr="007A1907">
              <w:rPr>
                <w:rFonts w:ascii="Times New Roman" w:eastAsia="Times New Roman" w:hAnsi="Times New Roman" w:cs="Times New Roman"/>
                <w:i/>
                <w:iCs/>
                <w:color w:val="000000" w:themeColor="text1"/>
                <w:sz w:val="20"/>
                <w:szCs w:val="20"/>
                <w:lang w:val="sr-Latn-RS" w:eastAsia="en-GB"/>
              </w:rPr>
              <w:t>/individuali</w:t>
            </w:r>
            <w:r w:rsidR="00080FE9" w:rsidRPr="007A1907">
              <w:rPr>
                <w:rFonts w:ascii="Times New Roman" w:eastAsia="Times New Roman" w:hAnsi="Times New Roman" w:cs="Times New Roman"/>
                <w:i/>
                <w:iCs/>
                <w:color w:val="000000" w:themeColor="text1"/>
                <w:sz w:val="20"/>
                <w:szCs w:val="20"/>
                <w:lang w:val="sr-Latn-RS" w:eastAsia="en-GB"/>
              </w:rPr>
              <w:t>zed</w:t>
            </w:r>
            <w:r w:rsidR="008C537E" w:rsidRPr="007A1907">
              <w:rPr>
                <w:rFonts w:ascii="Times New Roman" w:eastAsia="Times New Roman" w:hAnsi="Times New Roman" w:cs="Times New Roman"/>
                <w:i/>
                <w:iCs/>
                <w:color w:val="000000" w:themeColor="text1"/>
                <w:sz w:val="20"/>
                <w:szCs w:val="20"/>
                <w:lang w:val="sr-Latn-RS" w:eastAsia="en-GB"/>
              </w:rPr>
              <w:t xml:space="preserve"> s</w:t>
            </w:r>
            <w:r w:rsidRPr="007A1907">
              <w:rPr>
                <w:rFonts w:ascii="Times New Roman" w:eastAsia="Times New Roman" w:hAnsi="Times New Roman" w:cs="Times New Roman"/>
                <w:i/>
                <w:iCs/>
                <w:color w:val="000000" w:themeColor="text1"/>
                <w:sz w:val="20"/>
                <w:szCs w:val="20"/>
                <w:lang w:val="sr-Latn-RS" w:eastAsia="en-GB"/>
              </w:rPr>
              <w:t>upport</w:t>
            </w:r>
            <w:r w:rsidRPr="007A1907">
              <w:rPr>
                <w:rFonts w:ascii="Times New Roman" w:eastAsia="Times New Roman" w:hAnsi="Times New Roman" w:cs="Times New Roman"/>
                <w:color w:val="000000" w:themeColor="text1"/>
                <w:sz w:val="20"/>
                <w:szCs w:val="20"/>
                <w:lang w:val="sr-Latn-RS" w:eastAsia="en-GB"/>
              </w:rPr>
              <w:t>, the NES carried out the following activities:</w:t>
            </w:r>
          </w:p>
          <w:p w14:paraId="76BE87B3" w14:textId="3511489C" w:rsidR="00CA0A21" w:rsidRPr="007A1907" w:rsidRDefault="00CA0A21" w:rsidP="00CA0A21">
            <w:pPr>
              <w:pStyle w:val="NoSpacing"/>
              <w:widowControl w:val="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 training was organized for employment counselors from </w:t>
            </w:r>
            <w:r w:rsidR="00282C4E" w:rsidRPr="007A1907">
              <w:rPr>
                <w:rFonts w:ascii="Times New Roman" w:eastAsia="Times New Roman" w:hAnsi="Times New Roman" w:cs="Times New Roman"/>
                <w:color w:val="000000" w:themeColor="text1"/>
                <w:sz w:val="20"/>
                <w:szCs w:val="20"/>
                <w:lang w:val="sr-Latn-RS" w:eastAsia="en-GB"/>
              </w:rPr>
              <w:t xml:space="preserve">the NES </w:t>
            </w:r>
            <w:r w:rsidRPr="007A1907">
              <w:rPr>
                <w:rFonts w:ascii="Times New Roman" w:eastAsia="Times New Roman" w:hAnsi="Times New Roman" w:cs="Times New Roman"/>
                <w:color w:val="000000" w:themeColor="text1"/>
                <w:sz w:val="20"/>
                <w:szCs w:val="20"/>
                <w:lang w:val="sr-Latn-RS" w:eastAsia="en-GB"/>
              </w:rPr>
              <w:t>pilot branch</w:t>
            </w:r>
            <w:r w:rsidR="00282C4E" w:rsidRPr="007A1907">
              <w:rPr>
                <w:rFonts w:ascii="Times New Roman" w:eastAsia="Times New Roman" w:hAnsi="Times New Roman" w:cs="Times New Roman"/>
                <w:color w:val="000000" w:themeColor="text1"/>
                <w:sz w:val="20"/>
                <w:szCs w:val="20"/>
                <w:lang w:val="sr-Latn-RS" w:eastAsia="en-GB"/>
              </w:rPr>
              <w:t xml:space="preserve"> offices</w:t>
            </w:r>
            <w:r w:rsidRPr="007A1907">
              <w:rPr>
                <w:rFonts w:ascii="Times New Roman" w:eastAsia="Times New Roman" w:hAnsi="Times New Roman" w:cs="Times New Roman"/>
                <w:color w:val="000000" w:themeColor="text1"/>
                <w:sz w:val="20"/>
                <w:szCs w:val="20"/>
                <w:lang w:val="sr-Latn-RS" w:eastAsia="en-GB"/>
              </w:rPr>
              <w:t>;</w:t>
            </w:r>
          </w:p>
          <w:p w14:paraId="0668DEE8" w14:textId="77777777" w:rsidR="00CA0A21" w:rsidRPr="007A1907" w:rsidRDefault="00CA0A21" w:rsidP="00CA0A21">
            <w:pPr>
              <w:pStyle w:val="NoSpacing"/>
              <w:widowControl w:val="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training was held to provide additional individualized support after participation in the ALMP measure and establishing an employment relationship;</w:t>
            </w:r>
          </w:p>
          <w:p w14:paraId="77EFE15E" w14:textId="77777777" w:rsidR="00CA0A21" w:rsidRPr="007A1907" w:rsidRDefault="00CA0A21" w:rsidP="00CA0A21">
            <w:pPr>
              <w:pStyle w:val="NoSpacing"/>
              <w:widowControl w:val="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operational instructions for the work of employees in pilot branch</w:t>
            </w:r>
            <w:r w:rsidR="00E200C9" w:rsidRPr="007A1907">
              <w:rPr>
                <w:rFonts w:ascii="Times New Roman" w:eastAsia="Times New Roman" w:hAnsi="Times New Roman" w:cs="Times New Roman"/>
                <w:color w:val="000000" w:themeColor="text1"/>
                <w:sz w:val="20"/>
                <w:szCs w:val="20"/>
                <w:lang w:val="sr-Latn-RS" w:eastAsia="en-GB"/>
              </w:rPr>
              <w:t xml:space="preserve"> offices </w:t>
            </w:r>
            <w:r w:rsidRPr="007A1907">
              <w:rPr>
                <w:rFonts w:ascii="Times New Roman" w:eastAsia="Times New Roman" w:hAnsi="Times New Roman" w:cs="Times New Roman"/>
                <w:color w:val="000000" w:themeColor="text1"/>
                <w:sz w:val="20"/>
                <w:szCs w:val="20"/>
                <w:lang w:val="sr-Latn-RS" w:eastAsia="en-GB"/>
              </w:rPr>
              <w:t>were prepared with corresponding models for recording the activities undertaken and a meeting was held to define the implementation of the service.</w:t>
            </w:r>
          </w:p>
          <w:p w14:paraId="70CC229F" w14:textId="2C907303" w:rsidR="008F460F" w:rsidRPr="007A1907" w:rsidRDefault="008F460F" w:rsidP="008F460F">
            <w:pPr>
              <w:pStyle w:val="NoSpacing"/>
              <w:widowControl w:val="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This service </w:t>
            </w:r>
            <w:r w:rsidR="00876D27" w:rsidRPr="007A1907">
              <w:rPr>
                <w:rFonts w:ascii="Times New Roman" w:eastAsia="Times New Roman" w:hAnsi="Times New Roman" w:cs="Times New Roman"/>
                <w:color w:val="000000" w:themeColor="text1"/>
                <w:sz w:val="20"/>
                <w:szCs w:val="20"/>
                <w:lang w:val="sr-Latn-RS" w:eastAsia="en-GB"/>
              </w:rPr>
              <w:t>(</w:t>
            </w:r>
            <w:r w:rsidR="00080FE9" w:rsidRPr="007A1907">
              <w:rPr>
                <w:rFonts w:ascii="Times New Roman" w:eastAsia="Times New Roman" w:hAnsi="Times New Roman" w:cs="Times New Roman"/>
                <w:color w:val="000000" w:themeColor="text1"/>
                <w:sz w:val="20"/>
                <w:szCs w:val="20"/>
                <w:lang w:val="sr-Latn-RS" w:eastAsia="en-GB"/>
              </w:rPr>
              <w:t>post-placement/individualized support</w:t>
            </w:r>
            <w:r w:rsidR="00876D27"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was provided to a total of 80 beneficiaries.</w:t>
            </w:r>
          </w:p>
          <w:p w14:paraId="1C0F09F7" w14:textId="625921C0" w:rsidR="008F460F" w:rsidRPr="007A1907" w:rsidRDefault="008F460F" w:rsidP="008F460F">
            <w:pPr>
              <w:pStyle w:val="NoSpacing"/>
              <w:widowControl w:val="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Childcare allowance was paid to 3 persons under IPA 2020.</w:t>
            </w:r>
          </w:p>
        </w:tc>
        <w:tc>
          <w:tcPr>
            <w:tcW w:w="1836" w:type="dxa"/>
            <w:gridSpan w:val="2"/>
            <w:vAlign w:val="center"/>
          </w:tcPr>
          <w:p w14:paraId="07FE0FFE" w14:textId="54405D6E" w:rsidR="00042089" w:rsidRPr="007A1907" w:rsidRDefault="008337C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38B82CC9" w14:textId="08C3A292" w:rsidR="007E66DF" w:rsidRPr="007A1907" w:rsidRDefault="008337CC" w:rsidP="00042089">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Continuation of piloting services.</w:t>
            </w:r>
          </w:p>
        </w:tc>
      </w:tr>
      <w:tr w:rsidR="00042089" w:rsidRPr="007A1907" w14:paraId="4626A262" w14:textId="77777777" w:rsidTr="000A1BEC">
        <w:trPr>
          <w:trHeight w:val="255"/>
        </w:trPr>
        <w:tc>
          <w:tcPr>
            <w:tcW w:w="16034" w:type="dxa"/>
            <w:gridSpan w:val="13"/>
            <w:shd w:val="clear" w:color="000000" w:fill="FFFFFF"/>
            <w:noWrap/>
            <w:vAlign w:val="center"/>
            <w:hideMark/>
          </w:tcPr>
          <w:p w14:paraId="2D8E462B"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017AE234" w14:textId="77777777" w:rsidTr="000A1BEC">
        <w:trPr>
          <w:trHeight w:val="255"/>
        </w:trPr>
        <w:tc>
          <w:tcPr>
            <w:tcW w:w="16034" w:type="dxa"/>
            <w:gridSpan w:val="13"/>
            <w:shd w:val="clear" w:color="000000" w:fill="F7C3AA"/>
            <w:vAlign w:val="center"/>
            <w:hideMark/>
          </w:tcPr>
          <w:p w14:paraId="53305D5F" w14:textId="728CA4C1"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2.5: </w:t>
            </w:r>
            <w:r w:rsidRPr="007A1907">
              <w:rPr>
                <w:rFonts w:ascii="Times New Roman" w:eastAsia="Times New Roman" w:hAnsi="Times New Roman" w:cs="Times New Roman"/>
                <w:b/>
                <w:bCs/>
                <w:sz w:val="20"/>
                <w:szCs w:val="20"/>
                <w:lang w:val="sr-Latn-RS" w:eastAsia="en-GB"/>
              </w:rPr>
              <w:t>Improvement of the labour market position of youth</w:t>
            </w:r>
          </w:p>
        </w:tc>
      </w:tr>
      <w:tr w:rsidR="00042089" w:rsidRPr="007A1907" w14:paraId="7ACD1462" w14:textId="77777777" w:rsidTr="000A1BEC">
        <w:trPr>
          <w:trHeight w:val="255"/>
        </w:trPr>
        <w:tc>
          <w:tcPr>
            <w:tcW w:w="16034" w:type="dxa"/>
            <w:gridSpan w:val="13"/>
            <w:shd w:val="clear" w:color="000000" w:fill="F7C3AA"/>
            <w:vAlign w:val="center"/>
            <w:hideMark/>
          </w:tcPr>
          <w:p w14:paraId="62448C73" w14:textId="120311EB"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7E981C65" w14:textId="77777777" w:rsidTr="009B212D">
        <w:trPr>
          <w:trHeight w:val="510"/>
        </w:trPr>
        <w:tc>
          <w:tcPr>
            <w:tcW w:w="4315" w:type="dxa"/>
            <w:gridSpan w:val="4"/>
            <w:shd w:val="clear" w:color="000000" w:fill="D7E3EE"/>
            <w:vAlign w:val="center"/>
            <w:hideMark/>
          </w:tcPr>
          <w:p w14:paraId="71629402"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2893DB87" w14:textId="2119AF30"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p>
        </w:tc>
        <w:tc>
          <w:tcPr>
            <w:tcW w:w="2994" w:type="dxa"/>
            <w:gridSpan w:val="2"/>
            <w:shd w:val="clear" w:color="000000" w:fill="D7E3EE"/>
            <w:vAlign w:val="center"/>
            <w:hideMark/>
          </w:tcPr>
          <w:p w14:paraId="4B59A17C" w14:textId="216792AD"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4894EAE9" w14:textId="58ECBF63"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6531D2"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1404D6D2" w14:textId="2BEE1C73"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6531D2"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18B1F887" w14:textId="4C0F3FD6"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BB077C" w:rsidRPr="007A1907" w14:paraId="5E0076F1" w14:textId="77777777" w:rsidTr="009B212D">
        <w:trPr>
          <w:trHeight w:val="556"/>
        </w:trPr>
        <w:tc>
          <w:tcPr>
            <w:tcW w:w="4315" w:type="dxa"/>
            <w:gridSpan w:val="4"/>
            <w:vAlign w:val="center"/>
            <w:hideMark/>
          </w:tcPr>
          <w:p w14:paraId="2C86483A" w14:textId="16BDC258" w:rsidR="00BB077C" w:rsidRPr="007A1907" w:rsidRDefault="00BB077C" w:rsidP="00BB077C">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val="en-GB"/>
              </w:rPr>
              <w:t xml:space="preserve">Share of unemployed youth participating in ALMP measures in the total number of youth on the NES register </w:t>
            </w:r>
            <w:r w:rsidRPr="007A1907">
              <w:rPr>
                <w:rFonts w:ascii="Times New Roman" w:eastAsia="Times New Roman" w:hAnsi="Times New Roman" w:cs="Times New Roman"/>
                <w:color w:val="000000" w:themeColor="text1"/>
                <w:sz w:val="20"/>
                <w:szCs w:val="20"/>
                <w:lang w:eastAsia="en-GB"/>
              </w:rPr>
              <w:t>(%)</w:t>
            </w:r>
          </w:p>
        </w:tc>
        <w:tc>
          <w:tcPr>
            <w:tcW w:w="2994" w:type="dxa"/>
            <w:gridSpan w:val="2"/>
            <w:noWrap/>
            <w:vAlign w:val="center"/>
            <w:hideMark/>
          </w:tcPr>
          <w:p w14:paraId="368DA486" w14:textId="77777777"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18.8 (2022)</w:t>
            </w:r>
          </w:p>
        </w:tc>
        <w:tc>
          <w:tcPr>
            <w:tcW w:w="2859" w:type="dxa"/>
            <w:gridSpan w:val="2"/>
            <w:noWrap/>
            <w:vAlign w:val="center"/>
          </w:tcPr>
          <w:p w14:paraId="72ED7F25" w14:textId="73D37A04"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20</w:t>
            </w:r>
          </w:p>
        </w:tc>
        <w:tc>
          <w:tcPr>
            <w:tcW w:w="2067" w:type="dxa"/>
            <w:gridSpan w:val="2"/>
            <w:noWrap/>
            <w:vAlign w:val="center"/>
          </w:tcPr>
          <w:p w14:paraId="1C339FCF" w14:textId="3999EA32"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11,01</w:t>
            </w:r>
          </w:p>
        </w:tc>
        <w:tc>
          <w:tcPr>
            <w:tcW w:w="3799" w:type="dxa"/>
            <w:gridSpan w:val="3"/>
            <w:noWrap/>
            <w:vAlign w:val="center"/>
            <w:hideMark/>
          </w:tcPr>
          <w:p w14:paraId="03869B4C" w14:textId="77777777" w:rsidR="00BB077C" w:rsidRPr="007A1907" w:rsidRDefault="00BB077C" w:rsidP="00BB077C">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 </w:t>
            </w:r>
          </w:p>
        </w:tc>
      </w:tr>
      <w:tr w:rsidR="00BB077C" w:rsidRPr="007A1907" w14:paraId="59C02D09" w14:textId="77777777" w:rsidTr="00DF545B">
        <w:trPr>
          <w:trHeight w:val="520"/>
        </w:trPr>
        <w:tc>
          <w:tcPr>
            <w:tcW w:w="4315" w:type="dxa"/>
            <w:gridSpan w:val="4"/>
            <w:vAlign w:val="center"/>
            <w:hideMark/>
          </w:tcPr>
          <w:p w14:paraId="52DFEE91" w14:textId="1FF6C798" w:rsidR="00BB077C" w:rsidRPr="007A1907" w:rsidRDefault="00BB077C" w:rsidP="00BB077C">
            <w:pPr>
              <w:pStyle w:val="NoSpacing"/>
              <w:jc w:val="both"/>
              <w:rPr>
                <w:rFonts w:ascii="Times New Roman" w:hAnsi="Times New Roman" w:cs="Times New Roman"/>
                <w:bCs/>
                <w:color w:val="000000" w:themeColor="text1"/>
                <w:sz w:val="20"/>
                <w:szCs w:val="20"/>
              </w:rPr>
            </w:pPr>
            <w:r w:rsidRPr="007A1907">
              <w:rPr>
                <w:rFonts w:ascii="Times New Roman" w:hAnsi="Times New Roman" w:cs="Times New Roman"/>
                <w:bCs/>
                <w:color w:val="000000" w:themeColor="text1"/>
                <w:sz w:val="20"/>
                <w:szCs w:val="20"/>
                <w:lang w:val="en-GB"/>
              </w:rPr>
              <w:t xml:space="preserve">Еffect of financial measures on youth employment </w:t>
            </w:r>
            <w:r w:rsidRPr="007A1907">
              <w:rPr>
                <w:rFonts w:ascii="Times New Roman" w:eastAsia="Times New Roman" w:hAnsi="Times New Roman" w:cs="Times New Roman"/>
                <w:color w:val="000000" w:themeColor="text1"/>
                <w:sz w:val="20"/>
                <w:szCs w:val="20"/>
                <w:lang w:eastAsia="en-GB"/>
              </w:rPr>
              <w:t>(%)</w:t>
            </w:r>
          </w:p>
        </w:tc>
        <w:tc>
          <w:tcPr>
            <w:tcW w:w="2994" w:type="dxa"/>
            <w:gridSpan w:val="2"/>
            <w:noWrap/>
            <w:vAlign w:val="center"/>
            <w:hideMark/>
          </w:tcPr>
          <w:p w14:paraId="73D0038B" w14:textId="77777777"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49 (2021)</w:t>
            </w:r>
          </w:p>
        </w:tc>
        <w:tc>
          <w:tcPr>
            <w:tcW w:w="2859" w:type="dxa"/>
            <w:gridSpan w:val="2"/>
            <w:noWrap/>
            <w:vAlign w:val="center"/>
          </w:tcPr>
          <w:p w14:paraId="0E24E7A8" w14:textId="12FCE49E"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52</w:t>
            </w:r>
          </w:p>
        </w:tc>
        <w:tc>
          <w:tcPr>
            <w:tcW w:w="2067" w:type="dxa"/>
            <w:gridSpan w:val="2"/>
            <w:noWrap/>
            <w:vAlign w:val="center"/>
          </w:tcPr>
          <w:p w14:paraId="38D7CAC2" w14:textId="60BA6038"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44,45</w:t>
            </w:r>
          </w:p>
        </w:tc>
        <w:tc>
          <w:tcPr>
            <w:tcW w:w="3799" w:type="dxa"/>
            <w:gridSpan w:val="3"/>
            <w:noWrap/>
            <w:vAlign w:val="center"/>
            <w:hideMark/>
          </w:tcPr>
          <w:p w14:paraId="498A4D31" w14:textId="77777777" w:rsidR="00BB077C" w:rsidRPr="007A1907" w:rsidRDefault="00BB077C" w:rsidP="00BB077C">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 </w:t>
            </w:r>
          </w:p>
        </w:tc>
      </w:tr>
      <w:tr w:rsidR="00BB077C" w:rsidRPr="007A1907" w14:paraId="4C0B5713" w14:textId="77777777" w:rsidTr="005321D1">
        <w:trPr>
          <w:trHeight w:val="255"/>
        </w:trPr>
        <w:tc>
          <w:tcPr>
            <w:tcW w:w="4315" w:type="dxa"/>
            <w:gridSpan w:val="4"/>
            <w:noWrap/>
            <w:vAlign w:val="center"/>
            <w:hideMark/>
          </w:tcPr>
          <w:p w14:paraId="3C8CA31D" w14:textId="58AC35D1" w:rsidR="00BB077C" w:rsidRPr="007A1907" w:rsidRDefault="00BB077C" w:rsidP="00BB077C">
            <w:pPr>
              <w:pStyle w:val="NoSpacing"/>
              <w:jc w:val="both"/>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val="en-GB" w:eastAsia="en-GB"/>
              </w:rPr>
              <w:t>Youth Guarantee Program piloted (Yes/No)</w:t>
            </w:r>
          </w:p>
        </w:tc>
        <w:tc>
          <w:tcPr>
            <w:tcW w:w="2994" w:type="dxa"/>
            <w:gridSpan w:val="2"/>
            <w:noWrap/>
            <w:vAlign w:val="center"/>
            <w:hideMark/>
          </w:tcPr>
          <w:p w14:paraId="7A5A5823" w14:textId="2C712ADD"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No (2023)</w:t>
            </w:r>
          </w:p>
        </w:tc>
        <w:tc>
          <w:tcPr>
            <w:tcW w:w="2859" w:type="dxa"/>
            <w:gridSpan w:val="2"/>
            <w:noWrap/>
            <w:vAlign w:val="center"/>
          </w:tcPr>
          <w:p w14:paraId="76F4374A" w14:textId="7FB93F88" w:rsidR="00BB077C" w:rsidRPr="007A1907" w:rsidRDefault="00BB077C" w:rsidP="00BB077C">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hAnsi="Times New Roman" w:cs="Times New Roman"/>
                <w:sz w:val="20"/>
                <w:szCs w:val="20"/>
                <w:lang w:val="sr-Latn-RS"/>
              </w:rPr>
              <w:t>Yes</w:t>
            </w:r>
          </w:p>
        </w:tc>
        <w:tc>
          <w:tcPr>
            <w:tcW w:w="2067" w:type="dxa"/>
            <w:gridSpan w:val="2"/>
            <w:noWrap/>
            <w:vAlign w:val="center"/>
          </w:tcPr>
          <w:p w14:paraId="11FA0666" w14:textId="5BEA1A87" w:rsidR="00BB077C" w:rsidRPr="007A1907" w:rsidRDefault="00BB077C" w:rsidP="00BB077C">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hAnsi="Times New Roman" w:cs="Times New Roman"/>
                <w:sz w:val="20"/>
                <w:szCs w:val="20"/>
                <w:lang w:val="sr-Latn-RS"/>
              </w:rPr>
              <w:t>Yes</w:t>
            </w:r>
          </w:p>
        </w:tc>
        <w:tc>
          <w:tcPr>
            <w:tcW w:w="3799" w:type="dxa"/>
            <w:gridSpan w:val="3"/>
            <w:noWrap/>
            <w:vAlign w:val="center"/>
          </w:tcPr>
          <w:p w14:paraId="3FD43BEA" w14:textId="77777777" w:rsidR="00BB077C" w:rsidRPr="007A1907" w:rsidRDefault="00BB077C" w:rsidP="00BB077C">
            <w:pPr>
              <w:pStyle w:val="NoSpacing"/>
              <w:jc w:val="both"/>
              <w:rPr>
                <w:rFonts w:ascii="Times New Roman" w:eastAsia="Times New Roman" w:hAnsi="Times New Roman" w:cs="Times New Roman"/>
                <w:color w:val="000000" w:themeColor="text1"/>
                <w:sz w:val="20"/>
                <w:szCs w:val="20"/>
                <w:lang w:eastAsia="en-GB"/>
              </w:rPr>
            </w:pPr>
          </w:p>
        </w:tc>
      </w:tr>
      <w:tr w:rsidR="00BB077C" w:rsidRPr="007A1907" w14:paraId="21B21877" w14:textId="77777777" w:rsidTr="009B212D">
        <w:trPr>
          <w:trHeight w:val="720"/>
        </w:trPr>
        <w:tc>
          <w:tcPr>
            <w:tcW w:w="4315" w:type="dxa"/>
            <w:gridSpan w:val="4"/>
            <w:vAlign w:val="center"/>
          </w:tcPr>
          <w:p w14:paraId="6A185049" w14:textId="0166AFBD" w:rsidR="00BB077C" w:rsidRPr="007A1907" w:rsidRDefault="00BB077C" w:rsidP="00BB077C">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val="en-GB"/>
              </w:rPr>
              <w:lastRenderedPageBreak/>
              <w:t>Youth employment promotion projects implemented within the youth policy (Number, per year)</w:t>
            </w:r>
          </w:p>
        </w:tc>
        <w:tc>
          <w:tcPr>
            <w:tcW w:w="2994" w:type="dxa"/>
            <w:gridSpan w:val="2"/>
            <w:noWrap/>
            <w:vAlign w:val="center"/>
          </w:tcPr>
          <w:p w14:paraId="41CCFF4C" w14:textId="77777777"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62 (2023)</w:t>
            </w:r>
          </w:p>
        </w:tc>
        <w:tc>
          <w:tcPr>
            <w:tcW w:w="2859" w:type="dxa"/>
            <w:gridSpan w:val="2"/>
            <w:noWrap/>
            <w:vAlign w:val="center"/>
          </w:tcPr>
          <w:p w14:paraId="706AED55" w14:textId="14E499EE"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68</w:t>
            </w:r>
          </w:p>
        </w:tc>
        <w:tc>
          <w:tcPr>
            <w:tcW w:w="2067" w:type="dxa"/>
            <w:gridSpan w:val="2"/>
            <w:noWrap/>
            <w:vAlign w:val="center"/>
          </w:tcPr>
          <w:p w14:paraId="511FD734" w14:textId="492B4995" w:rsidR="00BB077C" w:rsidRPr="007A1907" w:rsidRDefault="00BB077C" w:rsidP="00BB07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61</w:t>
            </w:r>
          </w:p>
        </w:tc>
        <w:tc>
          <w:tcPr>
            <w:tcW w:w="3799" w:type="dxa"/>
            <w:gridSpan w:val="3"/>
            <w:noWrap/>
            <w:vAlign w:val="center"/>
          </w:tcPr>
          <w:p w14:paraId="4D8FD383" w14:textId="77777777" w:rsidR="00BB077C" w:rsidRPr="007A1907" w:rsidRDefault="00BB077C" w:rsidP="00BB077C">
            <w:pPr>
              <w:pStyle w:val="NoSpacing"/>
              <w:jc w:val="both"/>
              <w:rPr>
                <w:rFonts w:ascii="Times New Roman" w:eastAsia="Times New Roman" w:hAnsi="Times New Roman" w:cs="Times New Roman"/>
                <w:color w:val="000000" w:themeColor="text1"/>
                <w:sz w:val="20"/>
                <w:szCs w:val="20"/>
                <w:lang w:eastAsia="en-GB"/>
              </w:rPr>
            </w:pPr>
          </w:p>
        </w:tc>
      </w:tr>
      <w:tr w:rsidR="00042089" w:rsidRPr="007A1907" w14:paraId="5999C7C8" w14:textId="77777777" w:rsidTr="000A1BEC">
        <w:trPr>
          <w:trHeight w:val="255"/>
        </w:trPr>
        <w:tc>
          <w:tcPr>
            <w:tcW w:w="16034" w:type="dxa"/>
            <w:gridSpan w:val="13"/>
            <w:shd w:val="clear" w:color="000000" w:fill="FFFFFF"/>
            <w:noWrap/>
            <w:vAlign w:val="center"/>
            <w:hideMark/>
          </w:tcPr>
          <w:p w14:paraId="486158D5"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02B9BB0D" w14:textId="77777777" w:rsidTr="009B212D">
        <w:trPr>
          <w:trHeight w:val="930"/>
        </w:trPr>
        <w:tc>
          <w:tcPr>
            <w:tcW w:w="2131" w:type="dxa"/>
            <w:shd w:val="clear" w:color="000000" w:fill="FFFFCC"/>
            <w:vAlign w:val="center"/>
            <w:hideMark/>
          </w:tcPr>
          <w:p w14:paraId="7B922CC7" w14:textId="303916C9"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31CCC86D" w14:textId="444E82C1"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1831DA70" w14:textId="3F9F2351"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35FE2C53"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72F7434B"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12DD779B" w14:textId="0919BA1F"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205D84"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1DD4E7E6" w14:textId="55422363"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760C2F8F"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702A185C" w14:textId="693503CB"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FB2569"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466A81D3"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779DA9C6" w14:textId="108FBFE7"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w:t>
            </w:r>
            <w:r w:rsidR="006531D2"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7686F960" w14:textId="09D06165"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3319E02C" w14:textId="0163C7D7"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30DB222D" w14:textId="77777777" w:rsidTr="006531D2">
        <w:trPr>
          <w:trHeight w:val="748"/>
        </w:trPr>
        <w:tc>
          <w:tcPr>
            <w:tcW w:w="2131" w:type="dxa"/>
            <w:vAlign w:val="center"/>
            <w:hideMark/>
          </w:tcPr>
          <w:p w14:paraId="2A4984A4" w14:textId="33C9C292" w:rsidR="0034196F" w:rsidRPr="007A1907" w:rsidRDefault="00042089" w:rsidP="0034196F">
            <w:pPr>
              <w:pStyle w:val="NoSpacing"/>
              <w:jc w:val="both"/>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2.5.1. </w:t>
            </w:r>
            <w:r w:rsidR="00865E15" w:rsidRPr="007A1907">
              <w:rPr>
                <w:rFonts w:ascii="Times New Roman" w:hAnsi="Times New Roman" w:cs="Times New Roman"/>
                <w:color w:val="000000" w:themeColor="text1"/>
                <w:sz w:val="20"/>
                <w:szCs w:val="20"/>
                <w:lang w:val="en-GB" w:eastAsia="en-GB"/>
              </w:rPr>
              <w:t>Involvement of unemployed youth in ALMP measures</w:t>
            </w:r>
          </w:p>
        </w:tc>
        <w:tc>
          <w:tcPr>
            <w:tcW w:w="760" w:type="dxa"/>
            <w:noWrap/>
            <w:vAlign w:val="center"/>
            <w:hideMark/>
          </w:tcPr>
          <w:p w14:paraId="617253C8" w14:textId="5E339C6E"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7A050614" w14:textId="78E54E66"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hideMark/>
          </w:tcPr>
          <w:p w14:paraId="2DC73915" w14:textId="74C51793" w:rsidR="00042089" w:rsidRPr="007A1907" w:rsidRDefault="0033082A"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Completed</w:t>
            </w:r>
          </w:p>
        </w:tc>
        <w:tc>
          <w:tcPr>
            <w:tcW w:w="1685" w:type="dxa"/>
            <w:noWrap/>
            <w:vAlign w:val="center"/>
          </w:tcPr>
          <w:p w14:paraId="4EE5B25F" w14:textId="35E9F718"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eastAsia="en-GB"/>
              </w:rPr>
              <w:t>Within the total funds spent</w:t>
            </w:r>
            <w:r w:rsidR="00042089" w:rsidRPr="007A1907">
              <w:rPr>
                <w:rFonts w:ascii="Times New Roman" w:eastAsia="Times New Roman" w:hAnsi="Times New Roman" w:cs="Times New Roman"/>
                <w:color w:val="000000" w:themeColor="text1"/>
                <w:sz w:val="20"/>
                <w:szCs w:val="20"/>
                <w:lang w:eastAsia="en-GB"/>
              </w:rPr>
              <w:t xml:space="preserve"> </w:t>
            </w:r>
            <w:r w:rsidR="00005FCE" w:rsidRPr="007A1907">
              <w:rPr>
                <w:rFonts w:ascii="Times New Roman" w:eastAsia="Times New Roman" w:hAnsi="Times New Roman" w:cs="Times New Roman"/>
                <w:color w:val="000000" w:themeColor="text1"/>
                <w:sz w:val="20"/>
                <w:szCs w:val="20"/>
                <w:lang w:eastAsia="en-GB"/>
              </w:rPr>
              <w:t>for ALMP measurs implementation</w:t>
            </w:r>
          </w:p>
          <w:p w14:paraId="5CF8B4E3"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p>
          <w:p w14:paraId="3C0B1392" w14:textId="746AFC95" w:rsidR="00042089" w:rsidRPr="007A1907" w:rsidRDefault="00B06E0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FP</w:t>
            </w:r>
          </w:p>
          <w:p w14:paraId="4C404227" w14:textId="76C76CC8"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 </w:t>
            </w:r>
          </w:p>
          <w:p w14:paraId="6B347925" w14:textId="77777777" w:rsidR="002451A6"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B06E0D"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w:t>
            </w:r>
          </w:p>
          <w:p w14:paraId="5836BC44" w14:textId="0448115E" w:rsidR="00042089" w:rsidRPr="007A1907" w:rsidRDefault="002451A6"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4,798,548</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46E15E56" w14:textId="1785A71A"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B06E0D" w:rsidRPr="007A1907">
              <w:rPr>
                <w:rFonts w:ascii="Times New Roman" w:eastAsia="Times New Roman" w:hAnsi="Times New Roman" w:cs="Times New Roman"/>
                <w:color w:val="000000" w:themeColor="text1"/>
                <w:sz w:val="20"/>
                <w:szCs w:val="20"/>
                <w:lang w:val="sr-Latn-RS" w:eastAsia="en-GB"/>
              </w:rPr>
              <w:t>PA</w:t>
            </w:r>
            <w:r w:rsidR="00B06E0D"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0008</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7</w:t>
            </w:r>
            <w:r w:rsidR="002451A6" w:rsidRPr="007A1907">
              <w:rPr>
                <w:rFonts w:ascii="Times New Roman" w:eastAsia="Times New Roman" w:hAnsi="Times New Roman" w:cs="Times New Roman"/>
                <w:color w:val="000000" w:themeColor="text1"/>
                <w:sz w:val="20"/>
                <w:szCs w:val="20"/>
                <w:lang w:val="sr-Latn-RS" w:eastAsia="en-GB"/>
              </w:rPr>
              <w:t>90,</w:t>
            </w:r>
            <w:r w:rsidR="000B7675" w:rsidRPr="007A1907">
              <w:rPr>
                <w:rFonts w:ascii="Times New Roman" w:eastAsia="Times New Roman" w:hAnsi="Times New Roman" w:cs="Times New Roman"/>
                <w:color w:val="000000" w:themeColor="text1"/>
                <w:sz w:val="20"/>
                <w:szCs w:val="20"/>
                <w:lang w:val="sr-Latn-RS" w:eastAsia="en-GB"/>
              </w:rPr>
              <w:t>164</w:t>
            </w:r>
          </w:p>
          <w:p w14:paraId="1E3AB9BD"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62AA365A" w14:textId="53A81096"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Budget RS</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4EECD6B8" w14:textId="690F8E84"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w:t>
            </w:r>
          </w:p>
          <w:p w14:paraId="6EF623A3" w14:textId="4BEB1A51"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B06E0D" w:rsidRPr="007A1907">
              <w:rPr>
                <w:rFonts w:ascii="Times New Roman" w:eastAsia="Times New Roman" w:hAnsi="Times New Roman" w:cs="Times New Roman"/>
                <w:color w:val="000000" w:themeColor="text1"/>
                <w:sz w:val="20"/>
                <w:szCs w:val="20"/>
                <w:lang w:val="sr-Latn-RS" w:eastAsia="en-GB"/>
              </w:rPr>
              <w:t>PA</w:t>
            </w:r>
            <w:r w:rsidR="00B06E0D"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0005</w:t>
            </w:r>
            <w:r w:rsidRPr="007A1907">
              <w:rPr>
                <w:rFonts w:ascii="Times New Roman" w:eastAsia="Times New Roman" w:hAnsi="Times New Roman" w:cs="Times New Roman"/>
                <w:color w:val="000000" w:themeColor="text1"/>
                <w:sz w:val="20"/>
                <w:szCs w:val="20"/>
                <w:lang w:val="sr-Cyrl-RS" w:eastAsia="en-GB"/>
              </w:rPr>
              <w:t xml:space="preserve">) </w:t>
            </w:r>
            <w:r w:rsidR="000B7675" w:rsidRPr="007A1907">
              <w:rPr>
                <w:rFonts w:ascii="Times New Roman" w:eastAsia="Times New Roman" w:hAnsi="Times New Roman" w:cs="Times New Roman"/>
                <w:color w:val="000000" w:themeColor="text1"/>
                <w:sz w:val="20"/>
                <w:szCs w:val="20"/>
                <w:lang w:val="sr-Latn-RS" w:eastAsia="en-GB"/>
              </w:rPr>
              <w:t>423,38</w:t>
            </w:r>
            <w:r w:rsidR="00BB2094" w:rsidRPr="007A1907">
              <w:rPr>
                <w:rFonts w:ascii="Times New Roman" w:eastAsia="Times New Roman" w:hAnsi="Times New Roman" w:cs="Times New Roman"/>
                <w:color w:val="000000" w:themeColor="text1"/>
                <w:sz w:val="20"/>
                <w:szCs w:val="20"/>
                <w:lang w:val="sr-Latn-RS" w:eastAsia="en-GB"/>
              </w:rPr>
              <w:t>5</w:t>
            </w:r>
          </w:p>
          <w:p w14:paraId="47F9EF6F" w14:textId="175DE0E1" w:rsidR="000B7675" w:rsidRPr="007A1907" w:rsidRDefault="000B7675"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IPA 220</w:t>
            </w:r>
          </w:p>
          <w:p w14:paraId="2E851A88"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 xml:space="preserve"> (</w:t>
            </w:r>
            <w:r w:rsidR="00B06E0D" w:rsidRPr="007A1907">
              <w:rPr>
                <w:rFonts w:ascii="Times New Roman" w:eastAsia="Times New Roman" w:hAnsi="Times New Roman" w:cs="Times New Roman"/>
                <w:color w:val="000000" w:themeColor="text1"/>
                <w:sz w:val="20"/>
                <w:szCs w:val="20"/>
                <w:lang w:val="sr-Latn-RS" w:eastAsia="en-GB"/>
              </w:rPr>
              <w:t>PA</w:t>
            </w:r>
            <w:r w:rsidR="00B06E0D"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Cyrl-RS" w:eastAsia="en-GB"/>
              </w:rPr>
              <w:t xml:space="preserve">7084)  </w:t>
            </w:r>
            <w:r w:rsidR="000B7675" w:rsidRPr="007A1907">
              <w:rPr>
                <w:rFonts w:ascii="Times New Roman" w:eastAsia="Times New Roman" w:hAnsi="Times New Roman" w:cs="Times New Roman"/>
                <w:color w:val="000000" w:themeColor="text1"/>
                <w:sz w:val="20"/>
                <w:szCs w:val="20"/>
                <w:lang w:val="sr-Latn-RS" w:eastAsia="en-GB"/>
              </w:rPr>
              <w:t>306,540</w:t>
            </w:r>
          </w:p>
          <w:p w14:paraId="68CD5BD4" w14:textId="13363CBE" w:rsidR="00754BEF" w:rsidRPr="007A1907" w:rsidRDefault="00754BEF" w:rsidP="00042089">
            <w:pPr>
              <w:pStyle w:val="NoSpacing"/>
              <w:jc w:val="center"/>
              <w:rPr>
                <w:rFonts w:ascii="Times New Roman" w:eastAsia="Times New Roman" w:hAnsi="Times New Roman" w:cs="Times New Roman"/>
                <w:color w:val="000000" w:themeColor="text1"/>
                <w:sz w:val="20"/>
                <w:szCs w:val="20"/>
                <w:lang w:val="sr-Latn-RS" w:eastAsia="en-GB"/>
              </w:rPr>
            </w:pPr>
          </w:p>
        </w:tc>
        <w:tc>
          <w:tcPr>
            <w:tcW w:w="4926" w:type="dxa"/>
            <w:gridSpan w:val="4"/>
            <w:vAlign w:val="center"/>
          </w:tcPr>
          <w:p w14:paraId="48A5A930" w14:textId="77777777" w:rsidR="002F1EED" w:rsidRPr="007A1907" w:rsidRDefault="00DE0A7B" w:rsidP="003A4550">
            <w:pPr>
              <w:pStyle w:val="NoSpacing"/>
              <w:ind w:left="5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Financial ALMP measures included 5,277 young people up to 30 years of age (2,993 women), </w:t>
            </w:r>
            <w:r w:rsidR="0002306B" w:rsidRPr="007A1907">
              <w:rPr>
                <w:rFonts w:ascii="Times New Roman" w:eastAsia="Times New Roman" w:hAnsi="Times New Roman" w:cs="Times New Roman"/>
                <w:color w:val="000000" w:themeColor="text1"/>
                <w:sz w:val="20"/>
                <w:szCs w:val="20"/>
                <w:lang w:val="sr-Latn-RS" w:eastAsia="en-GB"/>
              </w:rPr>
              <w:t>as follows</w:t>
            </w:r>
            <w:r w:rsidRPr="007A1907">
              <w:rPr>
                <w:rFonts w:ascii="Times New Roman" w:eastAsia="Times New Roman" w:hAnsi="Times New Roman" w:cs="Times New Roman"/>
                <w:color w:val="000000" w:themeColor="text1"/>
                <w:sz w:val="20"/>
                <w:szCs w:val="20"/>
                <w:lang w:val="sr-Latn-RS" w:eastAsia="en-GB"/>
              </w:rPr>
              <w:t>:</w:t>
            </w:r>
          </w:p>
          <w:p w14:paraId="31F05B15" w14:textId="02BC453B" w:rsidR="0010116E" w:rsidRPr="007A1907" w:rsidRDefault="0010116E" w:rsidP="0010116E">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Professional practice:</w:t>
            </w:r>
            <w:r w:rsidR="003A016E"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1</w:t>
            </w:r>
            <w:r w:rsidR="004B4EBD" w:rsidRPr="007A1907">
              <w:rPr>
                <w:rFonts w:ascii="Times New Roman" w:eastAsia="Times New Roman" w:hAnsi="Times New Roman" w:cs="Times New Roman"/>
                <w:color w:val="000000" w:themeColor="text1"/>
                <w:sz w:val="20"/>
                <w:szCs w:val="20"/>
                <w:lang w:val="sr-Latn-RS" w:eastAsia="en-GB"/>
              </w:rPr>
              <w:t>,566 persons (</w:t>
            </w:r>
            <w:r w:rsidR="008F5D75" w:rsidRPr="007A1907">
              <w:rPr>
                <w:rFonts w:ascii="Times New Roman" w:eastAsia="Times New Roman" w:hAnsi="Times New Roman" w:cs="Times New Roman"/>
                <w:color w:val="000000" w:themeColor="text1"/>
                <w:sz w:val="20"/>
                <w:szCs w:val="20"/>
                <w:lang w:val="sr-Latn-RS" w:eastAsia="en-GB"/>
              </w:rPr>
              <w:t xml:space="preserve">1,135 </w:t>
            </w:r>
            <w:r w:rsidRPr="007A1907">
              <w:rPr>
                <w:rFonts w:ascii="Times New Roman" w:eastAsia="Times New Roman" w:hAnsi="Times New Roman" w:cs="Times New Roman"/>
                <w:color w:val="000000" w:themeColor="text1"/>
                <w:sz w:val="20"/>
                <w:szCs w:val="20"/>
                <w:lang w:val="sr-Latn-RS" w:eastAsia="en-GB"/>
              </w:rPr>
              <w:t>wome</w:t>
            </w:r>
            <w:r w:rsidR="008F5D75" w:rsidRPr="007A1907">
              <w:rPr>
                <w:rFonts w:ascii="Times New Roman" w:eastAsia="Times New Roman" w:hAnsi="Times New Roman" w:cs="Times New Roman"/>
                <w:color w:val="000000" w:themeColor="text1"/>
                <w:sz w:val="20"/>
                <w:szCs w:val="20"/>
                <w:lang w:val="sr-Latn-RS" w:eastAsia="en-GB"/>
              </w:rPr>
              <w:t>n);</w:t>
            </w:r>
          </w:p>
          <w:p w14:paraId="6CE2F4B1" w14:textId="3810270D" w:rsidR="0010116E" w:rsidRPr="007A1907" w:rsidRDefault="0010116E" w:rsidP="0010116E">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higher education: </w:t>
            </w:r>
            <w:r w:rsidR="001A27AD" w:rsidRPr="007A1907">
              <w:rPr>
                <w:rFonts w:ascii="Times New Roman" w:eastAsia="Times New Roman" w:hAnsi="Times New Roman" w:cs="Times New Roman"/>
                <w:color w:val="000000" w:themeColor="text1"/>
                <w:sz w:val="20"/>
                <w:szCs w:val="20"/>
                <w:lang w:val="sr-Latn-RS" w:eastAsia="en-GB"/>
              </w:rPr>
              <w:t>628</w:t>
            </w:r>
            <w:r w:rsidR="00492226" w:rsidRPr="007A1907">
              <w:rPr>
                <w:rFonts w:ascii="Times New Roman" w:eastAsia="Times New Roman" w:hAnsi="Times New Roman" w:cs="Times New Roman"/>
                <w:color w:val="000000" w:themeColor="text1"/>
                <w:sz w:val="20"/>
                <w:szCs w:val="20"/>
                <w:lang w:val="sr-Latn-RS" w:eastAsia="en-GB"/>
              </w:rPr>
              <w:t xml:space="preserve"> persons (</w:t>
            </w:r>
            <w:r w:rsidR="001A27AD" w:rsidRPr="007A1907">
              <w:rPr>
                <w:rFonts w:ascii="Times New Roman" w:eastAsia="Times New Roman" w:hAnsi="Times New Roman" w:cs="Times New Roman"/>
                <w:color w:val="000000" w:themeColor="text1"/>
                <w:sz w:val="20"/>
                <w:szCs w:val="20"/>
                <w:lang w:val="sr-Latn-RS" w:eastAsia="en-GB"/>
              </w:rPr>
              <w:t>434</w:t>
            </w:r>
            <w:r w:rsidRPr="007A1907">
              <w:rPr>
                <w:rFonts w:ascii="Times New Roman" w:eastAsia="Times New Roman" w:hAnsi="Times New Roman" w:cs="Times New Roman"/>
                <w:color w:val="000000" w:themeColor="text1"/>
                <w:sz w:val="20"/>
                <w:szCs w:val="20"/>
                <w:lang w:val="sr-Latn-RS" w:eastAsia="en-GB"/>
              </w:rPr>
              <w:t xml:space="preserve"> wom</w:t>
            </w:r>
            <w:r w:rsidR="00492226" w:rsidRPr="007A1907">
              <w:rPr>
                <w:rFonts w:ascii="Times New Roman" w:eastAsia="Times New Roman" w:hAnsi="Times New Roman" w:cs="Times New Roman"/>
                <w:color w:val="000000" w:themeColor="text1"/>
                <w:sz w:val="20"/>
                <w:szCs w:val="20"/>
                <w:lang w:val="sr-Latn-RS" w:eastAsia="en-GB"/>
              </w:rPr>
              <w:t>e</w:t>
            </w:r>
            <w:r w:rsidRPr="007A1907">
              <w:rPr>
                <w:rFonts w:ascii="Times New Roman" w:eastAsia="Times New Roman" w:hAnsi="Times New Roman" w:cs="Times New Roman"/>
                <w:color w:val="000000" w:themeColor="text1"/>
                <w:sz w:val="20"/>
                <w:szCs w:val="20"/>
                <w:lang w:val="sr-Latn-RS" w:eastAsia="en-GB"/>
              </w:rPr>
              <w:t>n</w:t>
            </w:r>
            <w:r w:rsidR="00492226"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59D20FC1" w14:textId="52930A26" w:rsidR="0010116E" w:rsidRPr="007A1907" w:rsidRDefault="0010116E" w:rsidP="0010116E">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secondary education: </w:t>
            </w:r>
            <w:r w:rsidR="00B51A22" w:rsidRPr="007A1907">
              <w:rPr>
                <w:rFonts w:ascii="Times New Roman" w:eastAsia="Times New Roman" w:hAnsi="Times New Roman" w:cs="Times New Roman"/>
                <w:color w:val="000000" w:themeColor="text1"/>
                <w:sz w:val="20"/>
                <w:szCs w:val="20"/>
                <w:lang w:val="sr-Latn-RS" w:eastAsia="en-GB"/>
              </w:rPr>
              <w:t>324 persons (183</w:t>
            </w:r>
            <w:r w:rsidRPr="007A1907">
              <w:rPr>
                <w:rFonts w:ascii="Times New Roman" w:eastAsia="Times New Roman" w:hAnsi="Times New Roman" w:cs="Times New Roman"/>
                <w:color w:val="000000" w:themeColor="text1"/>
                <w:sz w:val="20"/>
                <w:szCs w:val="20"/>
                <w:lang w:val="sr-Latn-RS" w:eastAsia="en-GB"/>
              </w:rPr>
              <w:t xml:space="preserve"> women</w:t>
            </w:r>
            <w:r w:rsidR="00B51A22"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6AB336DA" w14:textId="6617E603" w:rsidR="0010116E" w:rsidRPr="007A1907" w:rsidRDefault="0010116E" w:rsidP="0010116E">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Acquisition of practical knowledge: </w:t>
            </w:r>
            <w:r w:rsidR="0086641A" w:rsidRPr="007A1907">
              <w:rPr>
                <w:rFonts w:ascii="Times New Roman" w:eastAsia="Times New Roman" w:hAnsi="Times New Roman" w:cs="Times New Roman"/>
                <w:color w:val="000000" w:themeColor="text1"/>
                <w:sz w:val="20"/>
                <w:szCs w:val="20"/>
                <w:lang w:val="sr-Latn-RS" w:eastAsia="en-GB"/>
              </w:rPr>
              <w:t>148 persons (63</w:t>
            </w:r>
            <w:r w:rsidRPr="007A1907">
              <w:rPr>
                <w:rFonts w:ascii="Times New Roman" w:eastAsia="Times New Roman" w:hAnsi="Times New Roman" w:cs="Times New Roman"/>
                <w:color w:val="000000" w:themeColor="text1"/>
                <w:sz w:val="20"/>
                <w:szCs w:val="20"/>
                <w:lang w:val="sr-Latn-RS" w:eastAsia="en-GB"/>
              </w:rPr>
              <w:t xml:space="preserve"> women</w:t>
            </w:r>
            <w:r w:rsidR="00C6028F"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784C3DEE" w14:textId="6C2FF7AF" w:rsidR="0010116E" w:rsidRPr="007A1907" w:rsidRDefault="0010116E" w:rsidP="0010116E">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Training at the employer’s request: </w:t>
            </w:r>
            <w:r w:rsidR="00BE7423" w:rsidRPr="007A1907">
              <w:rPr>
                <w:rFonts w:ascii="Times New Roman" w:eastAsia="Times New Roman" w:hAnsi="Times New Roman" w:cs="Times New Roman"/>
                <w:color w:val="000000" w:themeColor="text1"/>
                <w:sz w:val="20"/>
                <w:szCs w:val="20"/>
                <w:lang w:val="sr-Latn-RS" w:eastAsia="en-GB"/>
              </w:rPr>
              <w:t>279</w:t>
            </w:r>
            <w:r w:rsidR="002A482A" w:rsidRPr="007A1907">
              <w:rPr>
                <w:rFonts w:ascii="Times New Roman" w:eastAsia="Times New Roman" w:hAnsi="Times New Roman" w:cs="Times New Roman"/>
                <w:color w:val="000000" w:themeColor="text1"/>
                <w:sz w:val="20"/>
                <w:szCs w:val="20"/>
                <w:lang w:val="sr-Latn-RS" w:eastAsia="en-GB"/>
              </w:rPr>
              <w:t xml:space="preserve"> persons</w:t>
            </w:r>
            <w:r w:rsidR="00BE7423" w:rsidRPr="007A1907">
              <w:rPr>
                <w:rFonts w:ascii="Times New Roman" w:eastAsia="Times New Roman" w:hAnsi="Times New Roman" w:cs="Times New Roman"/>
                <w:color w:val="000000" w:themeColor="text1"/>
                <w:sz w:val="20"/>
                <w:szCs w:val="20"/>
                <w:lang w:val="sr-Latn-RS" w:eastAsia="en-GB"/>
              </w:rPr>
              <w:t xml:space="preserve"> </w:t>
            </w:r>
            <w:r w:rsidR="0082574E" w:rsidRPr="007A1907">
              <w:rPr>
                <w:rFonts w:ascii="Times New Roman" w:eastAsia="Times New Roman" w:hAnsi="Times New Roman" w:cs="Times New Roman"/>
                <w:color w:val="000000" w:themeColor="text1"/>
                <w:sz w:val="20"/>
                <w:szCs w:val="20"/>
                <w:lang w:val="sr-Latn-RS" w:eastAsia="en-GB"/>
              </w:rPr>
              <w:t>(</w:t>
            </w:r>
            <w:r w:rsidR="002C3F39" w:rsidRPr="007A1907">
              <w:rPr>
                <w:rFonts w:ascii="Times New Roman" w:eastAsia="Times New Roman" w:hAnsi="Times New Roman" w:cs="Times New Roman"/>
                <w:color w:val="000000" w:themeColor="text1"/>
                <w:sz w:val="20"/>
                <w:szCs w:val="20"/>
                <w:lang w:val="sr-Latn-RS" w:eastAsia="en-GB"/>
              </w:rPr>
              <w:t xml:space="preserve">112 </w:t>
            </w:r>
            <w:r w:rsidRPr="007A1907">
              <w:rPr>
                <w:rFonts w:ascii="Times New Roman" w:eastAsia="Times New Roman" w:hAnsi="Times New Roman" w:cs="Times New Roman"/>
                <w:color w:val="000000" w:themeColor="text1"/>
                <w:sz w:val="20"/>
                <w:szCs w:val="20"/>
                <w:lang w:val="sr-Latn-RS" w:eastAsia="en-GB"/>
              </w:rPr>
              <w:t>women</w:t>
            </w:r>
            <w:r w:rsidR="002C3F39"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1FF0D384" w14:textId="1C8960BA" w:rsidR="0010116E" w:rsidRPr="007A1907" w:rsidRDefault="0010116E" w:rsidP="0010116E">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Labour market training: </w:t>
            </w:r>
            <w:r w:rsidR="002A482A" w:rsidRPr="007A1907">
              <w:rPr>
                <w:rFonts w:ascii="Times New Roman" w:eastAsia="Times New Roman" w:hAnsi="Times New Roman" w:cs="Times New Roman"/>
                <w:color w:val="000000" w:themeColor="text1"/>
                <w:sz w:val="20"/>
                <w:szCs w:val="20"/>
                <w:lang w:val="sr-Latn-RS" w:eastAsia="en-GB"/>
              </w:rPr>
              <w:t>142 persons (89</w:t>
            </w:r>
            <w:r w:rsidRPr="007A1907">
              <w:rPr>
                <w:rFonts w:ascii="Times New Roman" w:eastAsia="Times New Roman" w:hAnsi="Times New Roman" w:cs="Times New Roman"/>
                <w:color w:val="000000" w:themeColor="text1"/>
                <w:sz w:val="20"/>
                <w:szCs w:val="20"/>
                <w:lang w:val="sr-Latn-RS" w:eastAsia="en-GB"/>
              </w:rPr>
              <w:t xml:space="preserve"> women</w:t>
            </w:r>
            <w:r w:rsidR="002A482A"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74EF32C3" w14:textId="47AAACB4" w:rsidR="0010116E" w:rsidRPr="007A1907" w:rsidRDefault="0010116E" w:rsidP="0010116E">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Functional adult primary education: </w:t>
            </w:r>
            <w:r w:rsidR="00913720" w:rsidRPr="007A1907">
              <w:rPr>
                <w:rFonts w:ascii="Times New Roman" w:eastAsia="Times New Roman" w:hAnsi="Times New Roman" w:cs="Times New Roman"/>
                <w:color w:val="000000" w:themeColor="text1"/>
                <w:sz w:val="20"/>
                <w:szCs w:val="20"/>
                <w:lang w:val="sr-Latn-RS" w:eastAsia="en-GB"/>
              </w:rPr>
              <w:t>301 persons</w:t>
            </w:r>
            <w:r w:rsidRPr="007A1907">
              <w:rPr>
                <w:rFonts w:ascii="Times New Roman" w:eastAsia="Times New Roman" w:hAnsi="Times New Roman" w:cs="Times New Roman"/>
                <w:color w:val="000000" w:themeColor="text1"/>
                <w:sz w:val="20"/>
                <w:szCs w:val="20"/>
                <w:lang w:val="sr-Latn-RS" w:eastAsia="en-GB"/>
              </w:rPr>
              <w:t xml:space="preserve"> </w:t>
            </w:r>
            <w:r w:rsidR="00913720" w:rsidRPr="007A1907">
              <w:rPr>
                <w:rFonts w:ascii="Times New Roman" w:eastAsia="Times New Roman" w:hAnsi="Times New Roman" w:cs="Times New Roman"/>
                <w:color w:val="000000" w:themeColor="text1"/>
                <w:sz w:val="20"/>
                <w:szCs w:val="20"/>
                <w:lang w:val="sr-Latn-RS" w:eastAsia="en-GB"/>
              </w:rPr>
              <w:t>(</w:t>
            </w:r>
            <w:r w:rsidR="00261BA7" w:rsidRPr="007A1907">
              <w:rPr>
                <w:rFonts w:ascii="Times New Roman" w:eastAsia="Times New Roman" w:hAnsi="Times New Roman" w:cs="Times New Roman"/>
                <w:color w:val="000000" w:themeColor="text1"/>
                <w:sz w:val="20"/>
                <w:szCs w:val="20"/>
                <w:lang w:val="sr-Latn-RS" w:eastAsia="en-GB"/>
              </w:rPr>
              <w:t xml:space="preserve">176 </w:t>
            </w:r>
            <w:r w:rsidRPr="007A1907">
              <w:rPr>
                <w:rFonts w:ascii="Times New Roman" w:eastAsia="Times New Roman" w:hAnsi="Times New Roman" w:cs="Times New Roman"/>
                <w:color w:val="000000" w:themeColor="text1"/>
                <w:sz w:val="20"/>
                <w:szCs w:val="20"/>
                <w:lang w:val="sr-Latn-RS" w:eastAsia="en-GB"/>
              </w:rPr>
              <w:t>women</w:t>
            </w:r>
            <w:r w:rsidR="00261BA7"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5755A15F" w14:textId="77777777" w:rsidR="00F1133F" w:rsidRPr="007A1907" w:rsidRDefault="00F10C37" w:rsidP="00F1133F">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Subsidies for hiring unemployed persons from the </w:t>
            </w:r>
            <w:r w:rsidR="004E1AEE" w:rsidRPr="007A1907">
              <w:rPr>
                <w:rFonts w:ascii="Times New Roman" w:eastAsia="Times New Roman" w:hAnsi="Times New Roman" w:cs="Times New Roman"/>
                <w:color w:val="000000" w:themeColor="text1"/>
                <w:sz w:val="20"/>
                <w:szCs w:val="20"/>
                <w:lang w:val="sr-Latn-RS" w:eastAsia="en-GB"/>
              </w:rPr>
              <w:t>h</w:t>
            </w:r>
            <w:r w:rsidRPr="007A1907">
              <w:rPr>
                <w:rFonts w:ascii="Times New Roman" w:eastAsia="Times New Roman" w:hAnsi="Times New Roman" w:cs="Times New Roman"/>
                <w:color w:val="000000" w:themeColor="text1"/>
                <w:sz w:val="20"/>
                <w:szCs w:val="20"/>
                <w:lang w:val="sr-Latn-RS" w:eastAsia="en-GB"/>
              </w:rPr>
              <w:t xml:space="preserve">ard-to-employ category: </w:t>
            </w:r>
            <w:r w:rsidR="004E1AEE" w:rsidRPr="007A1907">
              <w:rPr>
                <w:rFonts w:ascii="Times New Roman" w:eastAsia="Times New Roman" w:hAnsi="Times New Roman" w:cs="Times New Roman"/>
                <w:color w:val="000000" w:themeColor="text1"/>
                <w:sz w:val="20"/>
                <w:szCs w:val="20"/>
                <w:lang w:val="sr-Latn-RS" w:eastAsia="en-GB"/>
              </w:rPr>
              <w:t xml:space="preserve">580 </w:t>
            </w:r>
            <w:r w:rsidRPr="007A1907">
              <w:rPr>
                <w:rFonts w:ascii="Times New Roman" w:eastAsia="Times New Roman" w:hAnsi="Times New Roman" w:cs="Times New Roman"/>
                <w:color w:val="000000" w:themeColor="text1"/>
                <w:sz w:val="20"/>
                <w:szCs w:val="20"/>
                <w:lang w:val="sr-Latn-RS" w:eastAsia="en-GB"/>
              </w:rPr>
              <w:t>persons (</w:t>
            </w:r>
            <w:r w:rsidR="004E1AEE" w:rsidRPr="007A1907">
              <w:rPr>
                <w:rFonts w:ascii="Times New Roman" w:eastAsia="Times New Roman" w:hAnsi="Times New Roman" w:cs="Times New Roman"/>
                <w:color w:val="000000" w:themeColor="text1"/>
                <w:sz w:val="20"/>
                <w:szCs w:val="20"/>
                <w:lang w:val="sr-Latn-RS" w:eastAsia="en-GB"/>
              </w:rPr>
              <w:t xml:space="preserve">244 </w:t>
            </w:r>
            <w:r w:rsidRPr="007A1907">
              <w:rPr>
                <w:rFonts w:ascii="Times New Roman" w:eastAsia="Times New Roman" w:hAnsi="Times New Roman" w:cs="Times New Roman"/>
                <w:color w:val="000000" w:themeColor="text1"/>
                <w:sz w:val="20"/>
                <w:szCs w:val="20"/>
                <w:lang w:val="sr-Latn-RS" w:eastAsia="en-GB"/>
              </w:rPr>
              <w:t>women</w:t>
            </w:r>
            <w:r w:rsidR="004E1AEE"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7FC757C8" w14:textId="77777777" w:rsidR="001E1DBE" w:rsidRPr="007A1907" w:rsidRDefault="0010116E" w:rsidP="001E1DBE">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Self-employment support: 1</w:t>
            </w:r>
            <w:r w:rsidR="00FF04A7" w:rsidRPr="007A1907">
              <w:rPr>
                <w:rFonts w:ascii="Times New Roman" w:eastAsia="Times New Roman" w:hAnsi="Times New Roman" w:cs="Times New Roman"/>
                <w:color w:val="000000" w:themeColor="text1"/>
                <w:sz w:val="20"/>
                <w:szCs w:val="20"/>
                <w:lang w:val="sr-Latn-RS" w:eastAsia="en-GB"/>
              </w:rPr>
              <w:t>,1</w:t>
            </w:r>
            <w:r w:rsidR="00F1133F" w:rsidRPr="007A1907">
              <w:rPr>
                <w:rFonts w:ascii="Times New Roman" w:eastAsia="Times New Roman" w:hAnsi="Times New Roman" w:cs="Times New Roman"/>
                <w:color w:val="000000" w:themeColor="text1"/>
                <w:sz w:val="20"/>
                <w:szCs w:val="20"/>
                <w:lang w:val="sr-Latn-RS" w:eastAsia="en-GB"/>
              </w:rPr>
              <w:t>33 persons (</w:t>
            </w:r>
            <w:r w:rsidR="00FF04A7" w:rsidRPr="007A1907">
              <w:rPr>
                <w:rFonts w:ascii="Times New Roman" w:eastAsia="Times New Roman" w:hAnsi="Times New Roman" w:cs="Times New Roman"/>
                <w:color w:val="000000" w:themeColor="text1"/>
                <w:sz w:val="20"/>
                <w:szCs w:val="20"/>
                <w:lang w:val="sr-Latn-RS" w:eastAsia="en-GB"/>
              </w:rPr>
              <w:t xml:space="preserve">495 </w:t>
            </w:r>
            <w:r w:rsidRPr="007A1907">
              <w:rPr>
                <w:rFonts w:ascii="Times New Roman" w:eastAsia="Times New Roman" w:hAnsi="Times New Roman" w:cs="Times New Roman"/>
                <w:color w:val="000000" w:themeColor="text1"/>
                <w:sz w:val="20"/>
                <w:szCs w:val="20"/>
                <w:lang w:val="sr-Latn-RS" w:eastAsia="en-GB"/>
              </w:rPr>
              <w:t>women</w:t>
            </w:r>
            <w:r w:rsidR="00FF04A7"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033E0DA3" w14:textId="77777777" w:rsidR="00ED21F0" w:rsidRPr="007A1907" w:rsidRDefault="0010116E" w:rsidP="00ED21F0">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Wage subsidies for PWDs without work experience: </w:t>
            </w:r>
            <w:r w:rsidR="001E1DBE" w:rsidRPr="007A1907">
              <w:rPr>
                <w:rFonts w:ascii="Times New Roman" w:eastAsia="Times New Roman" w:hAnsi="Times New Roman" w:cs="Times New Roman"/>
                <w:color w:val="000000" w:themeColor="text1"/>
                <w:sz w:val="20"/>
                <w:szCs w:val="20"/>
                <w:lang w:val="sr-Latn-RS" w:eastAsia="en-GB"/>
              </w:rPr>
              <w:t>72 persons (25 women);</w:t>
            </w:r>
          </w:p>
          <w:p w14:paraId="48211318" w14:textId="09BF1966" w:rsidR="0010116E" w:rsidRPr="007A1907" w:rsidRDefault="0010116E" w:rsidP="00ED21F0">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Public works: </w:t>
            </w:r>
            <w:r w:rsidR="00ED21F0" w:rsidRPr="007A1907">
              <w:rPr>
                <w:rFonts w:ascii="Times New Roman" w:eastAsia="Times New Roman" w:hAnsi="Times New Roman" w:cs="Times New Roman"/>
                <w:color w:val="000000" w:themeColor="text1"/>
                <w:sz w:val="20"/>
                <w:szCs w:val="20"/>
                <w:lang w:val="sr-Latn-RS" w:eastAsia="en-GB"/>
              </w:rPr>
              <w:t xml:space="preserve">28 persons (11 </w:t>
            </w:r>
            <w:r w:rsidRPr="007A1907">
              <w:rPr>
                <w:rFonts w:ascii="Times New Roman" w:eastAsia="Times New Roman" w:hAnsi="Times New Roman" w:cs="Times New Roman"/>
                <w:color w:val="000000" w:themeColor="text1"/>
                <w:sz w:val="20"/>
                <w:szCs w:val="20"/>
                <w:lang w:val="sr-Latn-RS" w:eastAsia="en-GB"/>
              </w:rPr>
              <w:t>women</w:t>
            </w:r>
            <w:r w:rsidR="00ED21F0"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Latn-RS" w:eastAsia="en-GB"/>
              </w:rPr>
              <w:t>;</w:t>
            </w:r>
          </w:p>
          <w:p w14:paraId="52D09984" w14:textId="6B7669E9" w:rsidR="0060049A" w:rsidRPr="007A1907" w:rsidRDefault="0060049A" w:rsidP="00ED21F0">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Labour activation of PWDs: 44 persons (</w:t>
            </w:r>
            <w:r w:rsidR="00D25336" w:rsidRPr="007A1907">
              <w:rPr>
                <w:rFonts w:ascii="Times New Roman" w:eastAsia="Times New Roman" w:hAnsi="Times New Roman" w:cs="Times New Roman"/>
                <w:color w:val="000000" w:themeColor="text1"/>
                <w:sz w:val="20"/>
                <w:szCs w:val="20"/>
                <w:lang w:val="sr-Latn-RS" w:eastAsia="en-GB"/>
              </w:rPr>
              <w:t>16 women);</w:t>
            </w:r>
          </w:p>
          <w:p w14:paraId="26DB6C66" w14:textId="02BC2F17" w:rsidR="000924C0" w:rsidRPr="007A1907" w:rsidRDefault="000924C0" w:rsidP="00ED21F0">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Workplace adaptation: 13 persons </w:t>
            </w:r>
            <w:r w:rsidR="00684099" w:rsidRPr="007A1907">
              <w:rPr>
                <w:rFonts w:ascii="Times New Roman" w:eastAsia="Times New Roman" w:hAnsi="Times New Roman" w:cs="Times New Roman"/>
                <w:color w:val="000000" w:themeColor="text1"/>
                <w:sz w:val="20"/>
                <w:szCs w:val="20"/>
                <w:lang w:val="sr-Latn-RS" w:eastAsia="en-GB"/>
              </w:rPr>
              <w:t>(5 women);</w:t>
            </w:r>
          </w:p>
          <w:p w14:paraId="28BAF96D" w14:textId="5C0E8314" w:rsidR="00B84410" w:rsidRPr="007A1907" w:rsidRDefault="00B84410" w:rsidP="005F1685">
            <w:pPr>
              <w:pStyle w:val="ListParagraph"/>
              <w:numPr>
                <w:ilvl w:val="0"/>
                <w:numId w:val="16"/>
              </w:num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Professional support to newly employed PWDs:</w:t>
            </w:r>
            <w:r w:rsidR="00F8329A" w:rsidRPr="007A1907">
              <w:rPr>
                <w:rFonts w:ascii="Times New Roman" w:eastAsia="Times New Roman" w:hAnsi="Times New Roman" w:cs="Times New Roman"/>
                <w:color w:val="000000" w:themeColor="text1"/>
                <w:sz w:val="20"/>
                <w:szCs w:val="20"/>
                <w:lang w:val="sr-Latn-RS" w:eastAsia="en-GB"/>
              </w:rPr>
              <w:t xml:space="preserve"> 19 persons</w:t>
            </w:r>
            <w:r w:rsidR="00E708D6" w:rsidRPr="007A1907">
              <w:rPr>
                <w:rFonts w:ascii="Times New Roman" w:eastAsia="Times New Roman" w:hAnsi="Times New Roman" w:cs="Times New Roman"/>
                <w:color w:val="000000" w:themeColor="text1"/>
                <w:sz w:val="20"/>
                <w:szCs w:val="20"/>
                <w:lang w:val="sr-Latn-RS" w:eastAsia="en-GB"/>
              </w:rPr>
              <w:t xml:space="preserve"> (5 women)</w:t>
            </w:r>
            <w:r w:rsidR="001F2F17" w:rsidRPr="007A1907">
              <w:rPr>
                <w:rFonts w:ascii="Times New Roman" w:eastAsia="Times New Roman" w:hAnsi="Times New Roman" w:cs="Times New Roman"/>
                <w:color w:val="000000" w:themeColor="text1"/>
                <w:sz w:val="20"/>
                <w:szCs w:val="20"/>
                <w:lang w:val="sr-Latn-RS" w:eastAsia="en-GB"/>
              </w:rPr>
              <w:t>.</w:t>
            </w:r>
          </w:p>
          <w:p w14:paraId="26A261F7" w14:textId="77777777" w:rsidR="00B6368C" w:rsidRPr="007A1907" w:rsidRDefault="008251C9" w:rsidP="00B6368C">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An additional </w:t>
            </w:r>
            <w:r w:rsidR="005F1685" w:rsidRPr="007A1907">
              <w:rPr>
                <w:rFonts w:ascii="Times New Roman" w:eastAsia="Times New Roman" w:hAnsi="Times New Roman" w:cs="Times New Roman"/>
                <w:color w:val="000000" w:themeColor="text1"/>
                <w:sz w:val="20"/>
                <w:szCs w:val="20"/>
                <w:lang w:val="sr-Latn-RS" w:eastAsia="en-GB"/>
              </w:rPr>
              <w:t xml:space="preserve">498 </w:t>
            </w:r>
            <w:r w:rsidR="005D677C" w:rsidRPr="007A1907">
              <w:rPr>
                <w:rFonts w:ascii="Times New Roman" w:eastAsia="Times New Roman" w:hAnsi="Times New Roman" w:cs="Times New Roman"/>
                <w:color w:val="000000" w:themeColor="text1"/>
                <w:sz w:val="20"/>
                <w:szCs w:val="20"/>
                <w:lang w:val="sr-Latn-RS" w:eastAsia="en-GB"/>
              </w:rPr>
              <w:t>unemployed you</w:t>
            </w:r>
            <w:r w:rsidR="00A6261A" w:rsidRPr="007A1907">
              <w:rPr>
                <w:rFonts w:ascii="Times New Roman" w:eastAsia="Times New Roman" w:hAnsi="Times New Roman" w:cs="Times New Roman"/>
                <w:color w:val="000000" w:themeColor="text1"/>
                <w:sz w:val="20"/>
                <w:szCs w:val="20"/>
                <w:lang w:val="sr-Latn-RS" w:eastAsia="en-GB"/>
              </w:rPr>
              <w:t>ng persons</w:t>
            </w:r>
            <w:r w:rsidR="005F1685"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383 women</w:t>
            </w:r>
            <w:r w:rsidR="005F1685" w:rsidRPr="007A1907">
              <w:rPr>
                <w:rFonts w:ascii="Times New Roman" w:eastAsia="Times New Roman" w:hAnsi="Times New Roman" w:cs="Times New Roman"/>
                <w:color w:val="000000" w:themeColor="text1"/>
                <w:sz w:val="20"/>
                <w:szCs w:val="20"/>
                <w:lang w:val="sr-Latn-RS" w:eastAsia="en-GB"/>
              </w:rPr>
              <w:t>)</w:t>
            </w:r>
            <w:r w:rsidR="00207051"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Latn-RS" w:eastAsia="en-GB"/>
              </w:rPr>
              <w:t>were included in the "Talents in the Public Sector" - Professional practice program, in accordance with the Government Conclusion.</w:t>
            </w:r>
          </w:p>
          <w:p w14:paraId="29BB93E7" w14:textId="70811F3B" w:rsidR="00B84410" w:rsidRPr="007A1907" w:rsidRDefault="00101BE6" w:rsidP="00BF4BA4">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An additional 450 </w:t>
            </w:r>
            <w:r w:rsidR="00A6261A" w:rsidRPr="007A1907">
              <w:rPr>
                <w:rFonts w:ascii="Times New Roman" w:eastAsia="Times New Roman" w:hAnsi="Times New Roman" w:cs="Times New Roman"/>
                <w:color w:val="000000" w:themeColor="text1"/>
                <w:sz w:val="20"/>
                <w:szCs w:val="20"/>
                <w:lang w:val="sr-Latn-RS" w:eastAsia="en-GB"/>
              </w:rPr>
              <w:t xml:space="preserve">unemployed </w:t>
            </w:r>
            <w:r w:rsidRPr="007A1907">
              <w:rPr>
                <w:rFonts w:ascii="Times New Roman" w:eastAsia="Times New Roman" w:hAnsi="Times New Roman" w:cs="Times New Roman"/>
                <w:color w:val="000000" w:themeColor="text1"/>
                <w:sz w:val="20"/>
                <w:szCs w:val="20"/>
                <w:lang w:val="sr-Latn-RS" w:eastAsia="en-GB"/>
              </w:rPr>
              <w:t>young pe</w:t>
            </w:r>
            <w:r w:rsidR="00A6261A" w:rsidRPr="007A1907">
              <w:rPr>
                <w:rFonts w:ascii="Times New Roman" w:eastAsia="Times New Roman" w:hAnsi="Times New Roman" w:cs="Times New Roman"/>
                <w:color w:val="000000" w:themeColor="text1"/>
                <w:sz w:val="20"/>
                <w:szCs w:val="20"/>
                <w:lang w:val="sr-Latn-RS" w:eastAsia="en-GB"/>
              </w:rPr>
              <w:t>rsons</w:t>
            </w:r>
            <w:r w:rsidRPr="007A1907">
              <w:rPr>
                <w:rFonts w:ascii="Times New Roman" w:eastAsia="Times New Roman" w:hAnsi="Times New Roman" w:cs="Times New Roman"/>
                <w:color w:val="000000" w:themeColor="text1"/>
                <w:sz w:val="20"/>
                <w:szCs w:val="20"/>
                <w:lang w:val="sr-Latn-RS" w:eastAsia="en-GB"/>
              </w:rPr>
              <w:t xml:space="preserve"> (250 women) were included in the ALMP measure, based on the agreement on technical cooperation with the </w:t>
            </w:r>
            <w:r w:rsidR="00B6368C" w:rsidRPr="007A1907">
              <w:rPr>
                <w:rFonts w:ascii="Times New Roman" w:eastAsia="Times New Roman" w:hAnsi="Times New Roman" w:cs="Times New Roman"/>
                <w:color w:val="000000" w:themeColor="text1"/>
                <w:sz w:val="20"/>
                <w:szCs w:val="20"/>
                <w:lang w:val="sr-Latn-RS" w:eastAsia="en-GB"/>
              </w:rPr>
              <w:t>LSG</w:t>
            </w:r>
            <w:r w:rsidR="005C26CF" w:rsidRPr="007A1907">
              <w:rPr>
                <w:rFonts w:ascii="Times New Roman" w:eastAsia="Times New Roman" w:hAnsi="Times New Roman" w:cs="Times New Roman"/>
                <w:color w:val="000000" w:themeColor="text1"/>
                <w:sz w:val="20"/>
                <w:szCs w:val="20"/>
                <w:lang w:val="sr-Latn-RS" w:eastAsia="en-GB"/>
              </w:rPr>
              <w:t>s</w:t>
            </w:r>
            <w:r w:rsidRPr="007A1907">
              <w:rPr>
                <w:rFonts w:ascii="Times New Roman" w:eastAsia="Times New Roman" w:hAnsi="Times New Roman" w:cs="Times New Roman"/>
                <w:color w:val="000000" w:themeColor="text1"/>
                <w:sz w:val="20"/>
                <w:szCs w:val="20"/>
                <w:lang w:val="sr-Latn-RS" w:eastAsia="en-GB"/>
              </w:rPr>
              <w:t>/TA on the implementation of local planning documents in the field of employment.</w:t>
            </w:r>
          </w:p>
          <w:p w14:paraId="5FFA6B16" w14:textId="77777777" w:rsidR="006415A9" w:rsidRPr="007A1907" w:rsidRDefault="006415A9" w:rsidP="00BF4BA4">
            <w:pPr>
              <w:spacing w:after="0"/>
              <w:jc w:val="both"/>
              <w:rPr>
                <w:rFonts w:ascii="Times New Roman" w:eastAsia="Times New Roman" w:hAnsi="Times New Roman" w:cs="Times New Roman"/>
                <w:color w:val="000000" w:themeColor="text1"/>
                <w:sz w:val="20"/>
                <w:szCs w:val="20"/>
                <w:lang w:val="sr-Latn-RS" w:eastAsia="en-GB"/>
              </w:rPr>
            </w:pPr>
          </w:p>
          <w:p w14:paraId="49BD775C" w14:textId="74765D5D" w:rsidR="00333856" w:rsidRPr="007A1907" w:rsidRDefault="00333856" w:rsidP="00BF4BA4">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Additionally, 27 </w:t>
            </w:r>
            <w:r w:rsidR="00912764" w:rsidRPr="007A1907">
              <w:rPr>
                <w:rFonts w:ascii="Times New Roman" w:eastAsia="Times New Roman" w:hAnsi="Times New Roman" w:cs="Times New Roman"/>
                <w:color w:val="000000" w:themeColor="text1"/>
                <w:sz w:val="20"/>
                <w:szCs w:val="20"/>
                <w:lang w:val="sr-Latn-RS" w:eastAsia="en-GB"/>
              </w:rPr>
              <w:t xml:space="preserve">unemployed </w:t>
            </w:r>
            <w:r w:rsidRPr="007A1907">
              <w:rPr>
                <w:rFonts w:ascii="Times New Roman" w:eastAsia="Times New Roman" w:hAnsi="Times New Roman" w:cs="Times New Roman"/>
                <w:color w:val="000000" w:themeColor="text1"/>
                <w:sz w:val="20"/>
                <w:szCs w:val="20"/>
                <w:lang w:val="sr-Latn-RS" w:eastAsia="en-GB"/>
              </w:rPr>
              <w:t>young persons (13 women) were included in ALMP measures within the IPA 2020 project "Implementation of innovative ALMP measures and approaches aimed at better integration of long-term unemployed, young people, women, people with disabilities and hard-to-employ groups in the labor market", and 1,035 people (633 women) through the piloting of the Youth Guarantee from the RS budget and DG IPA 2020.</w:t>
            </w:r>
          </w:p>
          <w:p w14:paraId="5FD91FFD" w14:textId="17B1E52F" w:rsidR="00E96A77" w:rsidRPr="007A1907" w:rsidRDefault="00E96A77" w:rsidP="00BF4BA4">
            <w:pPr>
              <w:spacing w:after="0"/>
              <w:jc w:val="both"/>
              <w:rPr>
                <w:rFonts w:ascii="Times New Roman" w:eastAsia="Times New Roman" w:hAnsi="Times New Roman" w:cs="Times New Roman"/>
                <w:color w:val="000000" w:themeColor="text1"/>
                <w:sz w:val="20"/>
                <w:szCs w:val="20"/>
                <w:lang w:val="sr-Latn-RS" w:eastAsia="en-GB"/>
              </w:rPr>
            </w:pPr>
          </w:p>
          <w:p w14:paraId="37E65630" w14:textId="3ED6E671" w:rsidR="0010116E" w:rsidRPr="007A1907" w:rsidRDefault="00E96A77" w:rsidP="00873B36">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27,902 young pe</w:t>
            </w:r>
            <w:r w:rsidR="00031670" w:rsidRPr="007A1907">
              <w:rPr>
                <w:rFonts w:ascii="Times New Roman" w:eastAsia="Times New Roman" w:hAnsi="Times New Roman" w:cs="Times New Roman"/>
                <w:color w:val="000000" w:themeColor="text1"/>
                <w:sz w:val="20"/>
                <w:szCs w:val="20"/>
                <w:lang w:val="sr-Latn-RS" w:eastAsia="en-GB"/>
              </w:rPr>
              <w:t>rsons</w:t>
            </w:r>
            <w:r w:rsidRPr="007A1907">
              <w:rPr>
                <w:rFonts w:ascii="Times New Roman" w:eastAsia="Times New Roman" w:hAnsi="Times New Roman" w:cs="Times New Roman"/>
                <w:color w:val="000000" w:themeColor="text1"/>
                <w:sz w:val="20"/>
                <w:szCs w:val="20"/>
                <w:lang w:val="sr-Latn-RS" w:eastAsia="en-GB"/>
              </w:rPr>
              <w:t xml:space="preserve"> (14,922 women) were included in non-financial ALMP measures, implemented by NES employees.</w:t>
            </w:r>
          </w:p>
          <w:p w14:paraId="6D97B641" w14:textId="2BC96800" w:rsidR="0010116E" w:rsidRPr="007A1907" w:rsidRDefault="0010116E" w:rsidP="003A4550">
            <w:pPr>
              <w:pStyle w:val="NoSpacing"/>
              <w:ind w:left="50"/>
              <w:jc w:val="both"/>
              <w:rPr>
                <w:rFonts w:ascii="Times New Roman" w:eastAsia="Times New Roman" w:hAnsi="Times New Roman" w:cs="Times New Roman"/>
                <w:color w:val="000000" w:themeColor="text1"/>
                <w:sz w:val="20"/>
                <w:szCs w:val="20"/>
                <w:lang w:val="sr-Latn-RS" w:eastAsia="en-GB"/>
              </w:rPr>
            </w:pPr>
          </w:p>
        </w:tc>
        <w:tc>
          <w:tcPr>
            <w:tcW w:w="1836" w:type="dxa"/>
            <w:gridSpan w:val="2"/>
            <w:vAlign w:val="center"/>
          </w:tcPr>
          <w:p w14:paraId="2A82AC77" w14:textId="4E8F13B4" w:rsidR="00042089" w:rsidRPr="007A1907" w:rsidRDefault="00DE17A5"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721F2BAB" w14:textId="61AFA99A" w:rsidR="00042089" w:rsidRPr="007A1907" w:rsidRDefault="00DE17A5" w:rsidP="00DE17A5">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465B9195" w14:textId="77777777" w:rsidTr="004C234F">
        <w:trPr>
          <w:trHeight w:val="169"/>
        </w:trPr>
        <w:tc>
          <w:tcPr>
            <w:tcW w:w="2131" w:type="dxa"/>
            <w:vAlign w:val="center"/>
            <w:hideMark/>
          </w:tcPr>
          <w:p w14:paraId="61BAF748" w14:textId="5AD0B9D1" w:rsidR="00042089" w:rsidRPr="007A1907" w:rsidRDefault="00042089" w:rsidP="003417FC">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2.5.2. </w:t>
            </w:r>
            <w:r w:rsidR="00AA1B4D" w:rsidRPr="007A1907">
              <w:rPr>
                <w:rFonts w:ascii="Times New Roman" w:hAnsi="Times New Roman" w:cs="Times New Roman"/>
                <w:color w:val="000000" w:themeColor="text1"/>
                <w:sz w:val="20"/>
                <w:szCs w:val="20"/>
                <w:lang w:val="en-GB" w:eastAsia="en-GB"/>
              </w:rPr>
              <w:t xml:space="preserve">Piloting </w:t>
            </w:r>
            <w:r w:rsidR="006E3A5B" w:rsidRPr="007A1907">
              <w:rPr>
                <w:rFonts w:ascii="Times New Roman" w:hAnsi="Times New Roman" w:cs="Times New Roman"/>
                <w:color w:val="000000" w:themeColor="text1"/>
                <w:sz w:val="20"/>
                <w:szCs w:val="20"/>
                <w:lang w:val="en-GB" w:eastAsia="en-GB"/>
              </w:rPr>
              <w:t xml:space="preserve">of </w:t>
            </w:r>
            <w:r w:rsidR="00AA1B4D" w:rsidRPr="007A1907">
              <w:rPr>
                <w:rFonts w:ascii="Times New Roman" w:hAnsi="Times New Roman" w:cs="Times New Roman"/>
                <w:color w:val="000000" w:themeColor="text1"/>
                <w:sz w:val="20"/>
                <w:szCs w:val="20"/>
                <w:lang w:val="en-GB" w:eastAsia="en-GB"/>
              </w:rPr>
              <w:t xml:space="preserve">the Youth Guarantee </w:t>
            </w:r>
            <w:r w:rsidR="008B58E4" w:rsidRPr="007A1907">
              <w:rPr>
                <w:rFonts w:ascii="Times New Roman" w:hAnsi="Times New Roman" w:cs="Times New Roman"/>
                <w:color w:val="000000" w:themeColor="text1"/>
                <w:sz w:val="20"/>
                <w:szCs w:val="20"/>
                <w:lang w:val="en-GB" w:eastAsia="en-GB"/>
              </w:rPr>
              <w:t>p</w:t>
            </w:r>
            <w:r w:rsidR="00AA1B4D" w:rsidRPr="007A1907">
              <w:rPr>
                <w:rFonts w:ascii="Times New Roman" w:hAnsi="Times New Roman" w:cs="Times New Roman"/>
                <w:color w:val="000000" w:themeColor="text1"/>
                <w:sz w:val="20"/>
                <w:szCs w:val="20"/>
                <w:lang w:val="en-GB" w:eastAsia="en-GB"/>
              </w:rPr>
              <w:t>rogram accord</w:t>
            </w:r>
            <w:r w:rsidR="008B58E4" w:rsidRPr="007A1907">
              <w:rPr>
                <w:rFonts w:ascii="Times New Roman" w:hAnsi="Times New Roman" w:cs="Times New Roman"/>
                <w:color w:val="000000" w:themeColor="text1"/>
                <w:sz w:val="20"/>
                <w:szCs w:val="20"/>
                <w:lang w:val="en-GB" w:eastAsia="en-GB"/>
              </w:rPr>
              <w:t>ing to</w:t>
            </w:r>
            <w:r w:rsidR="00AA1B4D" w:rsidRPr="007A1907">
              <w:rPr>
                <w:rFonts w:ascii="Times New Roman" w:hAnsi="Times New Roman" w:cs="Times New Roman"/>
                <w:color w:val="000000" w:themeColor="text1"/>
                <w:sz w:val="20"/>
                <w:szCs w:val="20"/>
                <w:lang w:val="en-GB" w:eastAsia="en-GB"/>
              </w:rPr>
              <w:t xml:space="preserve"> the Youth Guarantee Implementation Plan 2023–2026</w:t>
            </w:r>
            <w:r w:rsidRPr="007A1907">
              <w:rPr>
                <w:rStyle w:val="FootnoteReference"/>
                <w:rFonts w:ascii="Times New Roman" w:hAnsi="Times New Roman" w:cs="Times New Roman"/>
                <w:iCs/>
                <w:color w:val="000000" w:themeColor="text1"/>
                <w:sz w:val="20"/>
                <w:szCs w:val="20"/>
                <w:lang w:val="sr-Cyrl-RS" w:eastAsia="en-GB"/>
              </w:rPr>
              <w:footnoteReference w:id="12"/>
            </w:r>
          </w:p>
        </w:tc>
        <w:tc>
          <w:tcPr>
            <w:tcW w:w="760" w:type="dxa"/>
            <w:noWrap/>
            <w:vAlign w:val="center"/>
            <w:hideMark/>
          </w:tcPr>
          <w:p w14:paraId="5CAD6450" w14:textId="7D050E03"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02EE4521" w14:textId="54A05B50"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497439"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p w14:paraId="09DEC454" w14:textId="3FBE070B"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421E8CFB" w14:textId="785BD105" w:rsidR="00042089" w:rsidRPr="007A1907" w:rsidRDefault="000023E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5A6226D9" w14:textId="50355179"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eastAsia="en-GB"/>
              </w:rPr>
              <w:t>Within the total funds spent</w:t>
            </w:r>
            <w:r w:rsidR="00042089" w:rsidRPr="007A1907">
              <w:rPr>
                <w:rFonts w:ascii="Times New Roman" w:eastAsia="Times New Roman" w:hAnsi="Times New Roman" w:cs="Times New Roman"/>
                <w:color w:val="000000" w:themeColor="text1"/>
                <w:sz w:val="20"/>
                <w:szCs w:val="20"/>
                <w:lang w:eastAsia="en-GB"/>
              </w:rPr>
              <w:t xml:space="preserve"> </w:t>
            </w:r>
            <w:r w:rsidR="00AA1B4D" w:rsidRPr="007A1907">
              <w:rPr>
                <w:rFonts w:ascii="Times New Roman" w:eastAsia="Times New Roman" w:hAnsi="Times New Roman" w:cs="Times New Roman"/>
                <w:color w:val="000000" w:themeColor="text1"/>
                <w:sz w:val="20"/>
                <w:szCs w:val="20"/>
                <w:lang w:eastAsia="en-GB"/>
              </w:rPr>
              <w:t>for implementation of A</w:t>
            </w:r>
            <w:r w:rsidR="00ED1E77" w:rsidRPr="007A1907">
              <w:rPr>
                <w:rFonts w:ascii="Times New Roman" w:eastAsia="Times New Roman" w:hAnsi="Times New Roman" w:cs="Times New Roman"/>
                <w:color w:val="000000" w:themeColor="text1"/>
                <w:sz w:val="20"/>
                <w:szCs w:val="20"/>
                <w:lang w:eastAsia="en-GB"/>
              </w:rPr>
              <w:t>LM</w:t>
            </w:r>
            <w:r w:rsidR="00AA1B4D" w:rsidRPr="007A1907">
              <w:rPr>
                <w:rFonts w:ascii="Times New Roman" w:eastAsia="Times New Roman" w:hAnsi="Times New Roman" w:cs="Times New Roman"/>
                <w:color w:val="000000" w:themeColor="text1"/>
                <w:sz w:val="20"/>
                <w:szCs w:val="20"/>
                <w:lang w:eastAsia="en-GB"/>
              </w:rPr>
              <w:t>P measures</w:t>
            </w:r>
          </w:p>
          <w:p w14:paraId="16CF603E" w14:textId="77777777" w:rsidR="0036076D" w:rsidRPr="007A1907" w:rsidRDefault="0036076D" w:rsidP="00042089">
            <w:pPr>
              <w:pStyle w:val="NoSpacing"/>
              <w:jc w:val="center"/>
              <w:rPr>
                <w:rFonts w:ascii="Times New Roman" w:eastAsia="Times New Roman" w:hAnsi="Times New Roman" w:cs="Times New Roman"/>
                <w:color w:val="000000" w:themeColor="text1"/>
                <w:sz w:val="20"/>
                <w:szCs w:val="20"/>
                <w:lang w:val="sr-Latn-RS" w:eastAsia="en-GB"/>
              </w:rPr>
            </w:pPr>
          </w:p>
          <w:p w14:paraId="5765BD4F" w14:textId="48B304E3" w:rsidR="00A74198" w:rsidRPr="007A1907" w:rsidRDefault="00AA1B4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FP</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4976F3E0" w14:textId="2E60ECB6"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 </w:t>
            </w:r>
          </w:p>
          <w:p w14:paraId="7376B7D5" w14:textId="4DA1D11F"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r w:rsidR="00AA1B4D"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 xml:space="preserve">) </w:t>
            </w:r>
            <w:r w:rsidR="00A74198" w:rsidRPr="007A1907">
              <w:rPr>
                <w:rFonts w:ascii="Times New Roman" w:eastAsia="Times New Roman" w:hAnsi="Times New Roman" w:cs="Times New Roman"/>
                <w:color w:val="000000" w:themeColor="text1"/>
                <w:sz w:val="20"/>
                <w:szCs w:val="20"/>
                <w:lang w:val="sr-Latn-RS" w:eastAsia="en-GB"/>
              </w:rPr>
              <w:t>4,798,548</w:t>
            </w:r>
          </w:p>
          <w:p w14:paraId="2C774FF4" w14:textId="124933A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AA1B4D" w:rsidRPr="007A1907">
              <w:rPr>
                <w:rFonts w:ascii="Times New Roman" w:eastAsia="Times New Roman" w:hAnsi="Times New Roman" w:cs="Times New Roman"/>
                <w:color w:val="000000" w:themeColor="text1"/>
                <w:sz w:val="20"/>
                <w:szCs w:val="20"/>
                <w:lang w:val="sr-Latn-RS" w:eastAsia="en-GB"/>
              </w:rPr>
              <w:t>PA</w:t>
            </w:r>
            <w:r w:rsidR="00AA1B4D"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0008</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7</w:t>
            </w:r>
            <w:r w:rsidR="00A74198" w:rsidRPr="007A1907">
              <w:rPr>
                <w:rFonts w:ascii="Times New Roman" w:eastAsia="Times New Roman" w:hAnsi="Times New Roman" w:cs="Times New Roman"/>
                <w:color w:val="000000" w:themeColor="text1"/>
                <w:sz w:val="20"/>
                <w:szCs w:val="20"/>
                <w:lang w:val="sr-Latn-RS" w:eastAsia="en-GB"/>
              </w:rPr>
              <w:t>90</w:t>
            </w:r>
            <w:r w:rsidR="00AA1B4D" w:rsidRPr="007A1907">
              <w:rPr>
                <w:rFonts w:ascii="Times New Roman" w:eastAsia="Times New Roman" w:hAnsi="Times New Roman" w:cs="Times New Roman"/>
                <w:color w:val="000000" w:themeColor="text1"/>
                <w:sz w:val="20"/>
                <w:szCs w:val="20"/>
                <w:lang w:val="sr-Latn-RS" w:eastAsia="en-GB"/>
              </w:rPr>
              <w:t>,</w:t>
            </w:r>
            <w:r w:rsidR="00A74198" w:rsidRPr="007A1907">
              <w:rPr>
                <w:rFonts w:ascii="Times New Roman" w:eastAsia="Times New Roman" w:hAnsi="Times New Roman" w:cs="Times New Roman"/>
                <w:color w:val="000000" w:themeColor="text1"/>
                <w:sz w:val="20"/>
                <w:szCs w:val="20"/>
                <w:lang w:val="sr-Latn-RS" w:eastAsia="en-GB"/>
              </w:rPr>
              <w:t>164</w:t>
            </w:r>
          </w:p>
          <w:p w14:paraId="31B2AF6F"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5702EC2E"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66EDD692" w14:textId="67D5666E"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Budget RS</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549B6B2C" w14:textId="0ED363E5"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w:t>
            </w:r>
          </w:p>
          <w:p w14:paraId="0F8C3BEB" w14:textId="09E71E10"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sr-Cyrl-RS" w:eastAsia="en-GB"/>
              </w:rPr>
              <w:t xml:space="preserve"> (</w:t>
            </w:r>
            <w:r w:rsidR="00AA1B4D" w:rsidRPr="007A1907">
              <w:rPr>
                <w:rFonts w:ascii="Times New Roman" w:eastAsia="Times New Roman" w:hAnsi="Times New Roman" w:cs="Times New Roman"/>
                <w:color w:val="000000" w:themeColor="text1"/>
                <w:sz w:val="20"/>
                <w:szCs w:val="20"/>
                <w:lang w:val="sr-Latn-RS" w:eastAsia="en-GB"/>
              </w:rPr>
              <w:t>PA</w:t>
            </w:r>
            <w:r w:rsidR="00AA1B4D" w:rsidRPr="007A1907">
              <w:rPr>
                <w:rFonts w:ascii="Times New Roman" w:eastAsia="Times New Roman" w:hAnsi="Times New Roman" w:cs="Times New Roman"/>
                <w:color w:val="000000" w:themeColor="text1"/>
                <w:sz w:val="20"/>
                <w:szCs w:val="20"/>
                <w:lang w:val="sr-Cyrl-RS" w:eastAsia="en-GB"/>
              </w:rPr>
              <w:t xml:space="preserve"> </w:t>
            </w:r>
            <w:r w:rsidR="00A74198" w:rsidRPr="007A1907">
              <w:rPr>
                <w:rFonts w:ascii="Times New Roman" w:eastAsia="Times New Roman" w:hAnsi="Times New Roman" w:cs="Times New Roman"/>
                <w:color w:val="000000" w:themeColor="text1"/>
                <w:sz w:val="20"/>
                <w:szCs w:val="20"/>
                <w:lang w:val="sr-Latn-RS" w:eastAsia="en-GB"/>
              </w:rPr>
              <w:t>0005</w:t>
            </w:r>
            <w:r w:rsidRPr="007A1907">
              <w:rPr>
                <w:rFonts w:ascii="Times New Roman" w:eastAsia="Times New Roman" w:hAnsi="Times New Roman" w:cs="Times New Roman"/>
                <w:color w:val="000000" w:themeColor="text1"/>
                <w:sz w:val="20"/>
                <w:szCs w:val="20"/>
                <w:lang w:val="sr-Cyrl-RS" w:eastAsia="en-GB"/>
              </w:rPr>
              <w:t>)</w:t>
            </w:r>
          </w:p>
          <w:p w14:paraId="68B82F4D" w14:textId="06D16D76" w:rsidR="00042089" w:rsidRPr="007A1907" w:rsidRDefault="00A74198"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423,</w:t>
            </w:r>
            <w:r w:rsidR="00F47722" w:rsidRPr="007A1907">
              <w:rPr>
                <w:rFonts w:ascii="Times New Roman" w:eastAsia="Times New Roman" w:hAnsi="Times New Roman" w:cs="Times New Roman"/>
                <w:color w:val="000000" w:themeColor="text1"/>
                <w:sz w:val="20"/>
                <w:szCs w:val="20"/>
                <w:lang w:val="sr-Latn-RS" w:eastAsia="en-GB"/>
              </w:rPr>
              <w:t>385</w:t>
            </w:r>
          </w:p>
          <w:p w14:paraId="41C27A36" w14:textId="551E8843" w:rsidR="00F47722" w:rsidRPr="007A1907" w:rsidRDefault="00F47722"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Program 0803</w:t>
            </w:r>
          </w:p>
          <w:p w14:paraId="0AD00D93"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AA1B4D" w:rsidRPr="007A1907">
              <w:rPr>
                <w:rFonts w:ascii="Times New Roman" w:eastAsia="Times New Roman" w:hAnsi="Times New Roman" w:cs="Times New Roman"/>
                <w:color w:val="000000" w:themeColor="text1"/>
                <w:sz w:val="20"/>
                <w:szCs w:val="20"/>
                <w:lang w:val="sr-Latn-RS" w:eastAsia="en-GB"/>
              </w:rPr>
              <w:t>PA</w:t>
            </w:r>
            <w:r w:rsidR="00AA1B4D" w:rsidRPr="007A1907">
              <w:rPr>
                <w:rFonts w:ascii="Times New Roman" w:eastAsia="Times New Roman" w:hAnsi="Times New Roman" w:cs="Times New Roman"/>
                <w:color w:val="000000" w:themeColor="text1"/>
                <w:sz w:val="20"/>
                <w:szCs w:val="20"/>
                <w:lang w:val="sr-Cyrl-RS" w:eastAsia="en-GB"/>
              </w:rPr>
              <w:t xml:space="preserve"> </w:t>
            </w:r>
            <w:r w:rsidR="00F47722" w:rsidRPr="007A1907">
              <w:rPr>
                <w:rFonts w:ascii="Times New Roman" w:eastAsia="Times New Roman" w:hAnsi="Times New Roman" w:cs="Times New Roman"/>
                <w:color w:val="000000" w:themeColor="text1"/>
                <w:sz w:val="20"/>
                <w:szCs w:val="20"/>
                <w:lang w:val="sr-Latn-RS" w:eastAsia="en-GB"/>
              </w:rPr>
              <w:t>4002</w:t>
            </w:r>
            <w:r w:rsidRPr="007A1907">
              <w:rPr>
                <w:rFonts w:ascii="Times New Roman" w:eastAsia="Times New Roman" w:hAnsi="Times New Roman" w:cs="Times New Roman"/>
                <w:color w:val="000000" w:themeColor="text1"/>
                <w:sz w:val="20"/>
                <w:szCs w:val="20"/>
                <w:lang w:val="sr-Cyrl-RS" w:eastAsia="en-GB"/>
              </w:rPr>
              <w:t xml:space="preserve">) </w:t>
            </w:r>
          </w:p>
          <w:p w14:paraId="750F7361" w14:textId="77777777" w:rsidR="00F47722" w:rsidRPr="007A1907" w:rsidRDefault="00A8413A"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152,456</w:t>
            </w:r>
          </w:p>
          <w:p w14:paraId="006F0E42" w14:textId="77777777" w:rsidR="00A8413A" w:rsidRPr="007A1907" w:rsidRDefault="00A8413A"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IPA 2020</w:t>
            </w:r>
          </w:p>
          <w:p w14:paraId="07E5D839" w14:textId="76D72B2B" w:rsidR="00022E48" w:rsidRPr="007A1907" w:rsidRDefault="00022E48"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(PA 7084) 363,973</w:t>
            </w:r>
          </w:p>
          <w:p w14:paraId="2429B10F" w14:textId="7B517781" w:rsidR="00A8413A" w:rsidRPr="007A1907" w:rsidRDefault="00A8413A" w:rsidP="00042089">
            <w:pPr>
              <w:pStyle w:val="NoSpacing"/>
              <w:jc w:val="center"/>
              <w:rPr>
                <w:rFonts w:ascii="Times New Roman" w:eastAsia="Times New Roman" w:hAnsi="Times New Roman" w:cs="Times New Roman"/>
                <w:color w:val="000000" w:themeColor="text1"/>
                <w:sz w:val="20"/>
                <w:szCs w:val="20"/>
                <w:lang w:val="sr-Latn-RS" w:eastAsia="en-GB"/>
              </w:rPr>
            </w:pPr>
          </w:p>
        </w:tc>
        <w:tc>
          <w:tcPr>
            <w:tcW w:w="4926" w:type="dxa"/>
            <w:gridSpan w:val="4"/>
            <w:vAlign w:val="center"/>
          </w:tcPr>
          <w:p w14:paraId="34671C0E" w14:textId="3921D4A5" w:rsidR="00042089" w:rsidRPr="007A1907" w:rsidRDefault="00BE3022" w:rsidP="001039EB">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Detailed</w:t>
            </w:r>
            <w:r w:rsidR="004625D8" w:rsidRPr="007A1907">
              <w:rPr>
                <w:rFonts w:ascii="Times New Roman" w:eastAsia="Times New Roman" w:hAnsi="Times New Roman" w:cs="Times New Roman"/>
                <w:color w:val="000000" w:themeColor="text1"/>
                <w:sz w:val="20"/>
                <w:szCs w:val="20"/>
                <w:lang w:val="sr-Latn-RS" w:eastAsia="en-GB"/>
              </w:rPr>
              <w:t xml:space="preserve"> data on</w:t>
            </w:r>
            <w:r w:rsidRPr="007A1907">
              <w:rPr>
                <w:rFonts w:ascii="Times New Roman" w:eastAsia="Times New Roman" w:hAnsi="Times New Roman" w:cs="Times New Roman"/>
                <w:color w:val="000000" w:themeColor="text1"/>
                <w:sz w:val="20"/>
                <w:szCs w:val="20"/>
                <w:lang w:val="sr-Cyrl-RS" w:eastAsia="en-GB"/>
              </w:rPr>
              <w:t xml:space="preserve"> implementation</w:t>
            </w:r>
            <w:r w:rsidR="004625D8" w:rsidRPr="007A1907">
              <w:rPr>
                <w:rFonts w:ascii="Times New Roman" w:eastAsia="Times New Roman" w:hAnsi="Times New Roman" w:cs="Times New Roman"/>
                <w:color w:val="000000" w:themeColor="text1"/>
                <w:sz w:val="20"/>
                <w:szCs w:val="20"/>
                <w:lang w:val="sr-Latn-RS" w:eastAsia="en-GB"/>
              </w:rPr>
              <w:t xml:space="preserve"> </w:t>
            </w:r>
            <w:r w:rsidRPr="007A1907">
              <w:rPr>
                <w:rFonts w:ascii="Times New Roman" w:eastAsia="Times New Roman" w:hAnsi="Times New Roman" w:cs="Times New Roman"/>
                <w:color w:val="000000" w:themeColor="text1"/>
                <w:sz w:val="20"/>
                <w:szCs w:val="20"/>
                <w:lang w:val="sr-Cyrl-RS" w:eastAsia="en-GB"/>
              </w:rPr>
              <w:t xml:space="preserve">will be available </w:t>
            </w:r>
            <w:r w:rsidR="00321353" w:rsidRPr="007A1907">
              <w:rPr>
                <w:rFonts w:ascii="Times New Roman" w:eastAsia="Times New Roman" w:hAnsi="Times New Roman" w:cs="Times New Roman"/>
                <w:color w:val="000000" w:themeColor="text1"/>
                <w:sz w:val="20"/>
                <w:szCs w:val="20"/>
                <w:lang w:val="sr-Latn-RS" w:eastAsia="en-GB"/>
              </w:rPr>
              <w:t>in</w:t>
            </w:r>
            <w:r w:rsidRPr="007A1907">
              <w:rPr>
                <w:rFonts w:ascii="Times New Roman" w:eastAsia="Times New Roman" w:hAnsi="Times New Roman" w:cs="Times New Roman"/>
                <w:color w:val="000000" w:themeColor="text1"/>
                <w:sz w:val="20"/>
                <w:szCs w:val="20"/>
                <w:lang w:val="sr-Cyrl-RS" w:eastAsia="en-GB"/>
              </w:rPr>
              <w:t xml:space="preserve"> the Report on the Implementation of the Youth Guarantee Implementation Plan for the period 2023 to 2026 – for 2025.</w:t>
            </w:r>
          </w:p>
        </w:tc>
        <w:tc>
          <w:tcPr>
            <w:tcW w:w="1836" w:type="dxa"/>
            <w:gridSpan w:val="2"/>
            <w:vAlign w:val="center"/>
          </w:tcPr>
          <w:p w14:paraId="4BECACA7" w14:textId="70D31A67" w:rsidR="00042089" w:rsidRPr="007A1907" w:rsidRDefault="006B2B1A"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51A87349" w14:textId="6456CBBE" w:rsidR="00042089" w:rsidRPr="007A1907" w:rsidRDefault="006B2B1A" w:rsidP="00042089">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Completion of piloting.</w:t>
            </w:r>
          </w:p>
        </w:tc>
      </w:tr>
      <w:tr w:rsidR="00042089" w:rsidRPr="007A1907" w14:paraId="5C001116" w14:textId="77777777" w:rsidTr="005321D1">
        <w:trPr>
          <w:trHeight w:val="992"/>
        </w:trPr>
        <w:tc>
          <w:tcPr>
            <w:tcW w:w="2131" w:type="dxa"/>
            <w:vAlign w:val="center"/>
            <w:hideMark/>
          </w:tcPr>
          <w:p w14:paraId="41ECE7B5" w14:textId="4598D1E6" w:rsidR="00305E07" w:rsidRPr="007A1907" w:rsidRDefault="00042089" w:rsidP="009A0256">
            <w:pPr>
              <w:pStyle w:val="NoSpacing"/>
              <w:jc w:val="both"/>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2.5.3. </w:t>
            </w:r>
            <w:r w:rsidR="00BC7B51" w:rsidRPr="007A1907">
              <w:rPr>
                <w:rFonts w:ascii="Times New Roman" w:hAnsi="Times New Roman" w:cs="Times New Roman"/>
                <w:color w:val="000000" w:themeColor="text1"/>
                <w:sz w:val="20"/>
                <w:szCs w:val="20"/>
                <w:lang w:val="en-GB" w:eastAsia="en-GB"/>
              </w:rPr>
              <w:t>Support to the implementation of youth employment promotion projects within the youth policy</w:t>
            </w:r>
          </w:p>
        </w:tc>
        <w:tc>
          <w:tcPr>
            <w:tcW w:w="760" w:type="dxa"/>
            <w:noWrap/>
            <w:vAlign w:val="center"/>
            <w:hideMark/>
          </w:tcPr>
          <w:p w14:paraId="3881D7C8" w14:textId="45F77210"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683FE301" w14:textId="6E3814BF"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М</w:t>
            </w:r>
            <w:r w:rsidR="00507085"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Т</w:t>
            </w:r>
            <w:r w:rsidR="00DD2EA9" w:rsidRPr="007A1907">
              <w:rPr>
                <w:rFonts w:ascii="Times New Roman" w:eastAsia="Times New Roman" w:hAnsi="Times New Roman" w:cs="Times New Roman"/>
                <w:color w:val="000000" w:themeColor="text1"/>
                <w:sz w:val="20"/>
                <w:szCs w:val="20"/>
                <w:lang w:eastAsia="en-GB"/>
              </w:rPr>
              <w:t>Y</w:t>
            </w:r>
          </w:p>
        </w:tc>
        <w:tc>
          <w:tcPr>
            <w:tcW w:w="1309" w:type="dxa"/>
            <w:noWrap/>
            <w:vAlign w:val="center"/>
          </w:tcPr>
          <w:p w14:paraId="75F484E9" w14:textId="649AED7B" w:rsidR="00042089" w:rsidRPr="007A1907" w:rsidRDefault="00913737"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Completed</w:t>
            </w:r>
          </w:p>
        </w:tc>
        <w:tc>
          <w:tcPr>
            <w:tcW w:w="1685" w:type="dxa"/>
            <w:noWrap/>
            <w:vAlign w:val="center"/>
          </w:tcPr>
          <w:p w14:paraId="516E226E" w14:textId="77777777" w:rsidR="00913737" w:rsidRPr="007A1907" w:rsidRDefault="00913737" w:rsidP="004C32CA">
            <w:pPr>
              <w:pStyle w:val="NoSpacing"/>
              <w:jc w:val="center"/>
              <w:rPr>
                <w:rFonts w:ascii="Times New Roman" w:eastAsia="Times New Roman" w:hAnsi="Times New Roman" w:cs="Times New Roman"/>
                <w:color w:val="000000" w:themeColor="text1"/>
                <w:sz w:val="20"/>
                <w:szCs w:val="20"/>
                <w:lang w:val="sr-Latn-RS" w:eastAsia="en-GB"/>
              </w:rPr>
            </w:pPr>
          </w:p>
          <w:p w14:paraId="7A27105C" w14:textId="26958723" w:rsidR="004C32CA" w:rsidRPr="007A1907" w:rsidRDefault="004C32CA" w:rsidP="004C32CA">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 xml:space="preserve">Budget RS </w:t>
            </w:r>
          </w:p>
          <w:p w14:paraId="47AB9042" w14:textId="30CEBB4B" w:rsidR="004C32CA" w:rsidRPr="007A1907" w:rsidRDefault="004C32CA" w:rsidP="004C32CA">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 xml:space="preserve">Program </w:t>
            </w:r>
            <w:r w:rsidRPr="007A1907">
              <w:rPr>
                <w:rFonts w:ascii="Times New Roman" w:eastAsia="Times New Roman" w:hAnsi="Times New Roman" w:cs="Times New Roman"/>
                <w:color w:val="000000" w:themeColor="text1"/>
                <w:sz w:val="20"/>
                <w:szCs w:val="20"/>
                <w:lang w:val="sr-Latn-RS" w:eastAsia="en-GB"/>
              </w:rPr>
              <w:t>1302</w:t>
            </w:r>
          </w:p>
          <w:p w14:paraId="1BCA111D" w14:textId="7BF69E8B" w:rsidR="004C32CA" w:rsidRPr="007A1907" w:rsidRDefault="004C32CA" w:rsidP="004C32CA">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w:t>
            </w:r>
          </w:p>
          <w:p w14:paraId="31FF56E9" w14:textId="3CB65CAF" w:rsidR="004C32CA" w:rsidRPr="007A1907" w:rsidRDefault="004C32CA" w:rsidP="004C32CA">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98,000</w:t>
            </w:r>
          </w:p>
          <w:p w14:paraId="36E93AC5" w14:textId="504ECD4E" w:rsidR="00042089" w:rsidRPr="007A1907" w:rsidRDefault="00042089" w:rsidP="004C32CA">
            <w:pPr>
              <w:pStyle w:val="NoSpacing"/>
              <w:rPr>
                <w:rFonts w:ascii="Times New Roman" w:eastAsia="Times New Roman" w:hAnsi="Times New Roman" w:cs="Times New Roman"/>
                <w:color w:val="000000" w:themeColor="text1"/>
                <w:sz w:val="20"/>
                <w:szCs w:val="20"/>
                <w:lang w:eastAsia="en-GB"/>
              </w:rPr>
            </w:pPr>
          </w:p>
        </w:tc>
        <w:tc>
          <w:tcPr>
            <w:tcW w:w="4926" w:type="dxa"/>
            <w:gridSpan w:val="4"/>
            <w:vAlign w:val="center"/>
          </w:tcPr>
          <w:p w14:paraId="5661E081" w14:textId="11420539" w:rsidR="00617023" w:rsidRPr="007A1907" w:rsidRDefault="00B063E1" w:rsidP="004C32CA">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The MoT</w:t>
            </w:r>
            <w:r w:rsidR="00B47402" w:rsidRPr="007A1907">
              <w:rPr>
                <w:rFonts w:ascii="Times New Roman" w:eastAsia="Times New Roman" w:hAnsi="Times New Roman" w:cs="Times New Roman"/>
                <w:color w:val="000000" w:themeColor="text1"/>
                <w:sz w:val="20"/>
                <w:szCs w:val="20"/>
                <w:lang w:val="sr-Latn-RS" w:eastAsia="en-GB"/>
              </w:rPr>
              <w:t>Y</w:t>
            </w:r>
            <w:r w:rsidRPr="007A1907">
              <w:rPr>
                <w:rFonts w:ascii="Times New Roman" w:eastAsia="Times New Roman" w:hAnsi="Times New Roman" w:cs="Times New Roman"/>
                <w:color w:val="000000" w:themeColor="text1"/>
                <w:sz w:val="20"/>
                <w:szCs w:val="20"/>
                <w:lang w:val="sr-Latn-RS" w:eastAsia="en-GB"/>
              </w:rPr>
              <w:t xml:space="preserve"> supported 61 projects aimed at youth employment within the framework of a public competition for support to local governments in implementing youth policy at the local level and a public competition for </w:t>
            </w:r>
            <w:r w:rsidRPr="007A1907">
              <w:rPr>
                <w:rFonts w:ascii="Times New Roman" w:eastAsia="Times New Roman" w:hAnsi="Times New Roman" w:cs="Times New Roman"/>
                <w:color w:val="000000" w:themeColor="text1"/>
                <w:sz w:val="20"/>
                <w:szCs w:val="20"/>
                <w:lang w:val="sr-Latn-RS" w:eastAsia="en-GB"/>
              </w:rPr>
              <w:lastRenderedPageBreak/>
              <w:t>financing and co-financing of programs and projects for implementing the goals of the Youth Strategy.</w:t>
            </w:r>
          </w:p>
        </w:tc>
        <w:tc>
          <w:tcPr>
            <w:tcW w:w="1836" w:type="dxa"/>
            <w:gridSpan w:val="2"/>
            <w:vAlign w:val="center"/>
          </w:tcPr>
          <w:p w14:paraId="03EEA14A" w14:textId="5FD1FFED" w:rsidR="00042089" w:rsidRPr="007A1907" w:rsidRDefault="00E409D2"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74AE40FD" w14:textId="77408D38" w:rsidR="00042089" w:rsidRPr="007A1907" w:rsidRDefault="00E409D2" w:rsidP="00042089">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4DD4BF08" w14:textId="77777777" w:rsidTr="000A1BEC">
        <w:trPr>
          <w:trHeight w:val="255"/>
        </w:trPr>
        <w:tc>
          <w:tcPr>
            <w:tcW w:w="16034" w:type="dxa"/>
            <w:gridSpan w:val="13"/>
            <w:shd w:val="clear" w:color="000000" w:fill="FFFFFF"/>
            <w:noWrap/>
            <w:vAlign w:val="center"/>
            <w:hideMark/>
          </w:tcPr>
          <w:p w14:paraId="099C577B"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34FBAE55" w14:textId="77777777" w:rsidTr="000A1BEC">
        <w:trPr>
          <w:trHeight w:val="255"/>
        </w:trPr>
        <w:tc>
          <w:tcPr>
            <w:tcW w:w="16034" w:type="dxa"/>
            <w:gridSpan w:val="13"/>
            <w:shd w:val="clear" w:color="000000" w:fill="F7C3AA"/>
            <w:vAlign w:val="center"/>
            <w:hideMark/>
          </w:tcPr>
          <w:p w14:paraId="75B17C55" w14:textId="7039FB28"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 xml:space="preserve">Мера 2.6: </w:t>
            </w:r>
            <w:r w:rsidRPr="007A1907">
              <w:rPr>
                <w:rFonts w:ascii="Times New Roman" w:eastAsia="Times New Roman" w:hAnsi="Times New Roman" w:cs="Times New Roman"/>
                <w:b/>
                <w:bCs/>
                <w:sz w:val="20"/>
                <w:szCs w:val="20"/>
                <w:lang w:val="sr-Latn-RS" w:eastAsia="en-GB"/>
              </w:rPr>
              <w:t>Improvement of labour market position of persons with disabilities</w:t>
            </w:r>
          </w:p>
        </w:tc>
      </w:tr>
      <w:tr w:rsidR="00042089" w:rsidRPr="007A1907" w14:paraId="7A790422" w14:textId="77777777" w:rsidTr="000A1BEC">
        <w:trPr>
          <w:trHeight w:val="255"/>
        </w:trPr>
        <w:tc>
          <w:tcPr>
            <w:tcW w:w="16034" w:type="dxa"/>
            <w:gridSpan w:val="13"/>
            <w:shd w:val="clear" w:color="000000" w:fill="F7C3AA"/>
            <w:vAlign w:val="center"/>
            <w:hideMark/>
          </w:tcPr>
          <w:p w14:paraId="365BCA9F" w14:textId="173F6CC1"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488EAE2C" w14:textId="77777777" w:rsidTr="009B212D">
        <w:trPr>
          <w:trHeight w:val="510"/>
        </w:trPr>
        <w:tc>
          <w:tcPr>
            <w:tcW w:w="4315" w:type="dxa"/>
            <w:gridSpan w:val="4"/>
            <w:shd w:val="clear" w:color="000000" w:fill="D7E3EE"/>
            <w:vAlign w:val="center"/>
            <w:hideMark/>
          </w:tcPr>
          <w:p w14:paraId="2C912F13"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0FA08C68" w14:textId="79E6F6A6"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p>
        </w:tc>
        <w:tc>
          <w:tcPr>
            <w:tcW w:w="2994" w:type="dxa"/>
            <w:gridSpan w:val="2"/>
            <w:shd w:val="clear" w:color="000000" w:fill="D7E3EE"/>
            <w:vAlign w:val="center"/>
            <w:hideMark/>
          </w:tcPr>
          <w:p w14:paraId="1D373598" w14:textId="0116F16D"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6A0FCA74" w14:textId="35CA3D79"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D36B2D"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7AD6B3DB" w14:textId="1A8A6E6A"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D36B2D"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19BED218" w14:textId="4BAB7BEF"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227ABB" w:rsidRPr="007A1907" w14:paraId="55B2848E" w14:textId="77777777" w:rsidTr="009B212D">
        <w:trPr>
          <w:trHeight w:val="439"/>
        </w:trPr>
        <w:tc>
          <w:tcPr>
            <w:tcW w:w="4315" w:type="dxa"/>
            <w:gridSpan w:val="4"/>
            <w:vAlign w:val="center"/>
            <w:hideMark/>
          </w:tcPr>
          <w:p w14:paraId="24BCA474" w14:textId="5C96F112" w:rsidR="00227ABB" w:rsidRPr="007A1907" w:rsidRDefault="00227ABB" w:rsidP="00227ABB">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val="en-GB" w:eastAsia="en-GB"/>
              </w:rPr>
              <w:t xml:space="preserve">Share of unemployed PWDs participating in ALMP measures in the total number of PWDs on the NES register </w:t>
            </w:r>
            <w:r w:rsidRPr="007A1907">
              <w:rPr>
                <w:rFonts w:ascii="Times New Roman" w:eastAsia="Times New Roman" w:hAnsi="Times New Roman" w:cs="Times New Roman"/>
                <w:color w:val="000000" w:themeColor="text1"/>
                <w:sz w:val="20"/>
                <w:szCs w:val="20"/>
                <w:lang w:eastAsia="en-GB"/>
              </w:rPr>
              <w:t>(%)</w:t>
            </w:r>
          </w:p>
        </w:tc>
        <w:tc>
          <w:tcPr>
            <w:tcW w:w="2994" w:type="dxa"/>
            <w:gridSpan w:val="2"/>
            <w:noWrap/>
            <w:vAlign w:val="center"/>
            <w:hideMark/>
          </w:tcPr>
          <w:p w14:paraId="73FDC124" w14:textId="6E59D6E3"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19.2 (2022)</w:t>
            </w:r>
          </w:p>
        </w:tc>
        <w:tc>
          <w:tcPr>
            <w:tcW w:w="2859" w:type="dxa"/>
            <w:gridSpan w:val="2"/>
            <w:noWrap/>
            <w:vAlign w:val="center"/>
          </w:tcPr>
          <w:p w14:paraId="68E77B76" w14:textId="6145CD80" w:rsidR="00227ABB" w:rsidRPr="007A1907" w:rsidRDefault="00227ABB" w:rsidP="00227ABB">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20</w:t>
            </w:r>
          </w:p>
        </w:tc>
        <w:tc>
          <w:tcPr>
            <w:tcW w:w="2067" w:type="dxa"/>
            <w:gridSpan w:val="2"/>
            <w:noWrap/>
            <w:vAlign w:val="center"/>
          </w:tcPr>
          <w:p w14:paraId="1378419A" w14:textId="4DE99B6A"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16,17</w:t>
            </w:r>
          </w:p>
        </w:tc>
        <w:tc>
          <w:tcPr>
            <w:tcW w:w="3799" w:type="dxa"/>
            <w:gridSpan w:val="3"/>
            <w:noWrap/>
            <w:vAlign w:val="center"/>
          </w:tcPr>
          <w:p w14:paraId="07795B5C" w14:textId="77777777"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p>
        </w:tc>
      </w:tr>
      <w:tr w:rsidR="00227ABB" w:rsidRPr="007A1907" w14:paraId="747A0291" w14:textId="77777777" w:rsidTr="009B212D">
        <w:trPr>
          <w:trHeight w:val="304"/>
        </w:trPr>
        <w:tc>
          <w:tcPr>
            <w:tcW w:w="4315" w:type="dxa"/>
            <w:gridSpan w:val="4"/>
            <w:shd w:val="clear" w:color="000000" w:fill="FFFFFF"/>
            <w:vAlign w:val="center"/>
            <w:hideMark/>
          </w:tcPr>
          <w:p w14:paraId="3C9414E7" w14:textId="74A17F93" w:rsidR="00227ABB" w:rsidRPr="007A1907" w:rsidRDefault="00227ABB" w:rsidP="00227ABB">
            <w:pPr>
              <w:pStyle w:val="NoSpacing"/>
              <w:rPr>
                <w:rFonts w:ascii="Times New Roman" w:hAnsi="Times New Roman" w:cs="Times New Roman"/>
                <w:color w:val="000000" w:themeColor="text1"/>
                <w:sz w:val="20"/>
                <w:szCs w:val="20"/>
              </w:rPr>
            </w:pPr>
            <w:r w:rsidRPr="007A1907">
              <w:rPr>
                <w:rFonts w:ascii="Times New Roman" w:hAnsi="Times New Roman" w:cs="Times New Roman"/>
                <w:bCs/>
                <w:color w:val="000000" w:themeColor="text1"/>
                <w:sz w:val="20"/>
                <w:szCs w:val="20"/>
                <w:lang w:val="en-GB"/>
              </w:rPr>
              <w:t xml:space="preserve">Share of PWDs placed from the NES register in the total number of PWDs on the NES register </w:t>
            </w:r>
            <w:r w:rsidRPr="007A1907">
              <w:rPr>
                <w:rFonts w:ascii="Times New Roman" w:eastAsia="Times New Roman" w:hAnsi="Times New Roman" w:cs="Times New Roman"/>
                <w:color w:val="000000" w:themeColor="text1"/>
                <w:sz w:val="20"/>
                <w:szCs w:val="20"/>
                <w:lang w:eastAsia="en-GB"/>
              </w:rPr>
              <w:t>(%)</w:t>
            </w:r>
          </w:p>
        </w:tc>
        <w:tc>
          <w:tcPr>
            <w:tcW w:w="2994" w:type="dxa"/>
            <w:gridSpan w:val="2"/>
            <w:shd w:val="clear" w:color="000000" w:fill="FFFFFF"/>
            <w:noWrap/>
            <w:vAlign w:val="center"/>
            <w:hideMark/>
          </w:tcPr>
          <w:p w14:paraId="17F2A92D" w14:textId="77777777"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32 (2019)</w:t>
            </w:r>
          </w:p>
        </w:tc>
        <w:tc>
          <w:tcPr>
            <w:tcW w:w="2859" w:type="dxa"/>
            <w:gridSpan w:val="2"/>
            <w:shd w:val="clear" w:color="000000" w:fill="FFFFFF"/>
            <w:noWrap/>
            <w:vAlign w:val="center"/>
          </w:tcPr>
          <w:p w14:paraId="5350F338" w14:textId="15FC0B46" w:rsidR="00227ABB" w:rsidRPr="007A1907" w:rsidRDefault="00227ABB" w:rsidP="00227ABB">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33</w:t>
            </w:r>
          </w:p>
        </w:tc>
        <w:tc>
          <w:tcPr>
            <w:tcW w:w="2067" w:type="dxa"/>
            <w:gridSpan w:val="2"/>
            <w:shd w:val="clear" w:color="000000" w:fill="FFFFFF"/>
            <w:noWrap/>
            <w:vAlign w:val="center"/>
          </w:tcPr>
          <w:p w14:paraId="638F9D4F" w14:textId="01494723"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36,95</w:t>
            </w:r>
          </w:p>
        </w:tc>
        <w:tc>
          <w:tcPr>
            <w:tcW w:w="3799" w:type="dxa"/>
            <w:gridSpan w:val="3"/>
            <w:shd w:val="clear" w:color="000000" w:fill="FFFFFF"/>
            <w:vAlign w:val="center"/>
          </w:tcPr>
          <w:p w14:paraId="1792C41B" w14:textId="77777777"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p>
        </w:tc>
      </w:tr>
      <w:tr w:rsidR="00227ABB" w:rsidRPr="007A1907" w14:paraId="5421C87E" w14:textId="77777777" w:rsidTr="009B212D">
        <w:trPr>
          <w:trHeight w:val="484"/>
        </w:trPr>
        <w:tc>
          <w:tcPr>
            <w:tcW w:w="4315" w:type="dxa"/>
            <w:gridSpan w:val="4"/>
            <w:vAlign w:val="center"/>
            <w:hideMark/>
          </w:tcPr>
          <w:p w14:paraId="07C16ED0" w14:textId="04C6BEB3" w:rsidR="00227ABB" w:rsidRPr="007A1907" w:rsidRDefault="00227ABB" w:rsidP="00227ABB">
            <w:pPr>
              <w:pStyle w:val="NoSpacing"/>
              <w:rPr>
                <w:rFonts w:ascii="Times New Roman" w:hAnsi="Times New Roman" w:cs="Times New Roman"/>
                <w:color w:val="000000" w:themeColor="text1"/>
                <w:sz w:val="20"/>
                <w:szCs w:val="20"/>
              </w:rPr>
            </w:pPr>
            <w:r w:rsidRPr="007A1907">
              <w:rPr>
                <w:rFonts w:ascii="Times New Roman" w:hAnsi="Times New Roman" w:cs="Times New Roman"/>
                <w:bCs/>
                <w:color w:val="000000" w:themeColor="text1"/>
                <w:sz w:val="20"/>
                <w:szCs w:val="20"/>
                <w:lang w:val="en-GB"/>
              </w:rPr>
              <w:t>Effect of financial measures on the employment of PWDs</w:t>
            </w:r>
            <w:r w:rsidRPr="007A1907">
              <w:rPr>
                <w:rStyle w:val="FootnoteReference"/>
                <w:rFonts w:ascii="Times New Roman" w:hAnsi="Times New Roman" w:cs="Times New Roman"/>
                <w:bCs/>
                <w:color w:val="000000" w:themeColor="text1"/>
                <w:sz w:val="20"/>
                <w:szCs w:val="20"/>
                <w:lang w:val="sr-Cyrl-RS"/>
              </w:rPr>
              <w:footnoteReference w:id="13"/>
            </w:r>
            <w:r w:rsidRPr="007A1907">
              <w:rPr>
                <w:rFonts w:ascii="Times New Roman" w:hAnsi="Times New Roman" w:cs="Times New Roman"/>
                <w:bCs/>
                <w:color w:val="000000" w:themeColor="text1"/>
                <w:sz w:val="20"/>
                <w:szCs w:val="20"/>
              </w:rPr>
              <w:t xml:space="preserve"> </w:t>
            </w:r>
            <w:r w:rsidRPr="007A1907">
              <w:rPr>
                <w:rFonts w:ascii="Times New Roman" w:eastAsia="Times New Roman" w:hAnsi="Times New Roman" w:cs="Times New Roman"/>
                <w:color w:val="000000" w:themeColor="text1"/>
                <w:sz w:val="20"/>
                <w:szCs w:val="20"/>
                <w:lang w:eastAsia="en-GB"/>
              </w:rPr>
              <w:t>(%)</w:t>
            </w:r>
          </w:p>
        </w:tc>
        <w:tc>
          <w:tcPr>
            <w:tcW w:w="2994" w:type="dxa"/>
            <w:gridSpan w:val="2"/>
            <w:noWrap/>
            <w:vAlign w:val="center"/>
            <w:hideMark/>
          </w:tcPr>
          <w:p w14:paraId="22C4D80A" w14:textId="5CFFEFF8"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47.4 (2022)</w:t>
            </w:r>
          </w:p>
        </w:tc>
        <w:tc>
          <w:tcPr>
            <w:tcW w:w="2859" w:type="dxa"/>
            <w:gridSpan w:val="2"/>
            <w:noWrap/>
            <w:vAlign w:val="center"/>
          </w:tcPr>
          <w:p w14:paraId="74A0AD21" w14:textId="733AC0DC" w:rsidR="00227ABB" w:rsidRPr="007A1907" w:rsidRDefault="00227ABB" w:rsidP="00227ABB">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49</w:t>
            </w:r>
          </w:p>
        </w:tc>
        <w:tc>
          <w:tcPr>
            <w:tcW w:w="2067" w:type="dxa"/>
            <w:gridSpan w:val="2"/>
            <w:noWrap/>
            <w:vAlign w:val="center"/>
          </w:tcPr>
          <w:p w14:paraId="531EBF5A" w14:textId="3005AC23"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51,01</w:t>
            </w:r>
          </w:p>
        </w:tc>
        <w:tc>
          <w:tcPr>
            <w:tcW w:w="3799" w:type="dxa"/>
            <w:gridSpan w:val="3"/>
            <w:noWrap/>
            <w:vAlign w:val="center"/>
          </w:tcPr>
          <w:p w14:paraId="5D9FBCFB" w14:textId="77777777" w:rsidR="00227ABB" w:rsidRPr="007A1907" w:rsidRDefault="00227ABB" w:rsidP="00227ABB">
            <w:pPr>
              <w:pStyle w:val="NoSpacing"/>
              <w:jc w:val="center"/>
              <w:rPr>
                <w:rFonts w:ascii="Times New Roman" w:eastAsia="Times New Roman" w:hAnsi="Times New Roman" w:cs="Times New Roman"/>
                <w:color w:val="000000" w:themeColor="text1"/>
                <w:sz w:val="20"/>
                <w:szCs w:val="20"/>
                <w:lang w:eastAsia="en-GB"/>
              </w:rPr>
            </w:pPr>
          </w:p>
        </w:tc>
      </w:tr>
      <w:tr w:rsidR="00042089" w:rsidRPr="007A1907" w14:paraId="62E04C9A" w14:textId="77777777" w:rsidTr="000A1BEC">
        <w:trPr>
          <w:trHeight w:val="255"/>
        </w:trPr>
        <w:tc>
          <w:tcPr>
            <w:tcW w:w="16034" w:type="dxa"/>
            <w:gridSpan w:val="13"/>
            <w:shd w:val="clear" w:color="000000" w:fill="FFFFFF"/>
            <w:noWrap/>
            <w:vAlign w:val="center"/>
            <w:hideMark/>
          </w:tcPr>
          <w:p w14:paraId="2F156569"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1235BC42" w14:textId="77777777" w:rsidTr="009B212D">
        <w:trPr>
          <w:trHeight w:val="448"/>
        </w:trPr>
        <w:tc>
          <w:tcPr>
            <w:tcW w:w="2131" w:type="dxa"/>
            <w:shd w:val="clear" w:color="000000" w:fill="FFFFCC"/>
            <w:vAlign w:val="center"/>
            <w:hideMark/>
          </w:tcPr>
          <w:p w14:paraId="51E79985" w14:textId="3E579645"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3CF95A89" w14:textId="68E8BB57"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4512FDBB" w14:textId="05709E02"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265327EC"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5F2F4A85"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344ABC97" w14:textId="31CEE55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F34363"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03D56D51" w14:textId="3231B264"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7ADEE042"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06FF8562" w14:textId="21164F7C" w:rsidR="00042089" w:rsidRPr="007A1907" w:rsidRDefault="00042089" w:rsidP="00042089">
            <w:pPr>
              <w:pStyle w:val="NoSpacing"/>
              <w:jc w:val="center"/>
              <w:rPr>
                <w:rFonts w:ascii="Times New Roman" w:eastAsia="Times New Roman" w:hAnsi="Times New Roman" w:cs="Times New Roman"/>
                <w:b/>
                <w:color w:val="EE0000"/>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700089"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7E19AC04"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62DB9C91" w14:textId="5D16EA8C"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w:t>
            </w:r>
            <w:r w:rsidR="00D36B2D"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1E124D08" w14:textId="5D2D5E65"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3F21E407" w14:textId="695E9789"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1412B490" w14:textId="77777777" w:rsidTr="009B212D">
        <w:trPr>
          <w:trHeight w:val="583"/>
        </w:trPr>
        <w:tc>
          <w:tcPr>
            <w:tcW w:w="2131" w:type="dxa"/>
            <w:vAlign w:val="center"/>
            <w:hideMark/>
          </w:tcPr>
          <w:p w14:paraId="3283F00B" w14:textId="358D9A78" w:rsidR="00042089" w:rsidRPr="007A1907" w:rsidRDefault="00042089" w:rsidP="00B52345">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2.6.1. </w:t>
            </w:r>
            <w:r w:rsidR="00E8301A" w:rsidRPr="007A1907">
              <w:rPr>
                <w:rFonts w:ascii="Times New Roman" w:hAnsi="Times New Roman" w:cs="Times New Roman"/>
                <w:color w:val="000000" w:themeColor="text1"/>
                <w:sz w:val="20"/>
                <w:szCs w:val="20"/>
                <w:lang w:val="en-GB" w:eastAsia="en-GB"/>
              </w:rPr>
              <w:t>Involvement of unemployed PWDs in ALMP measures</w:t>
            </w:r>
          </w:p>
        </w:tc>
        <w:tc>
          <w:tcPr>
            <w:tcW w:w="760" w:type="dxa"/>
            <w:noWrap/>
            <w:vAlign w:val="center"/>
            <w:hideMark/>
          </w:tcPr>
          <w:p w14:paraId="0A9C9517" w14:textId="40DFBC16" w:rsidR="00042089" w:rsidRPr="007A1907" w:rsidRDefault="0004208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2026</w:t>
            </w:r>
          </w:p>
        </w:tc>
        <w:tc>
          <w:tcPr>
            <w:tcW w:w="1424" w:type="dxa"/>
            <w:gridSpan w:val="2"/>
            <w:noWrap/>
            <w:vAlign w:val="center"/>
            <w:hideMark/>
          </w:tcPr>
          <w:p w14:paraId="34104496" w14:textId="0F3DE175"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NES</w:t>
            </w:r>
          </w:p>
        </w:tc>
        <w:tc>
          <w:tcPr>
            <w:tcW w:w="1309" w:type="dxa"/>
            <w:noWrap/>
            <w:vAlign w:val="center"/>
          </w:tcPr>
          <w:p w14:paraId="6F23EEEE" w14:textId="6380C1B0" w:rsidR="00042089" w:rsidRPr="007A1907" w:rsidRDefault="00F02FF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50920264" w14:textId="3E7831CC"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eastAsia="en-GB"/>
              </w:rPr>
              <w:t>Within the total funds spent</w:t>
            </w:r>
            <w:r w:rsidR="00042089" w:rsidRPr="007A1907">
              <w:rPr>
                <w:rFonts w:ascii="Times New Roman" w:eastAsia="Times New Roman" w:hAnsi="Times New Roman" w:cs="Times New Roman"/>
                <w:color w:val="000000" w:themeColor="text1"/>
                <w:sz w:val="20"/>
                <w:szCs w:val="20"/>
                <w:lang w:eastAsia="en-GB"/>
              </w:rPr>
              <w:t xml:space="preserve"> </w:t>
            </w:r>
            <w:r w:rsidR="005A125B" w:rsidRPr="007A1907">
              <w:rPr>
                <w:rFonts w:ascii="Times New Roman" w:eastAsia="Times New Roman" w:hAnsi="Times New Roman" w:cs="Times New Roman"/>
                <w:color w:val="000000" w:themeColor="text1"/>
                <w:sz w:val="20"/>
                <w:szCs w:val="20"/>
                <w:lang w:eastAsia="en-GB"/>
              </w:rPr>
              <w:t>for implementation of A</w:t>
            </w:r>
            <w:r w:rsidR="00ED1E77" w:rsidRPr="007A1907">
              <w:rPr>
                <w:rFonts w:ascii="Times New Roman" w:eastAsia="Times New Roman" w:hAnsi="Times New Roman" w:cs="Times New Roman"/>
                <w:color w:val="000000" w:themeColor="text1"/>
                <w:sz w:val="20"/>
                <w:szCs w:val="20"/>
                <w:lang w:eastAsia="en-GB"/>
              </w:rPr>
              <w:t>LM</w:t>
            </w:r>
            <w:r w:rsidR="005A125B" w:rsidRPr="007A1907">
              <w:rPr>
                <w:rFonts w:ascii="Times New Roman" w:eastAsia="Times New Roman" w:hAnsi="Times New Roman" w:cs="Times New Roman"/>
                <w:color w:val="000000" w:themeColor="text1"/>
                <w:sz w:val="20"/>
                <w:szCs w:val="20"/>
                <w:lang w:eastAsia="en-GB"/>
              </w:rPr>
              <w:t>P measures</w:t>
            </w:r>
            <w:r w:rsidR="00042089" w:rsidRPr="007A1907">
              <w:rPr>
                <w:rFonts w:ascii="Times New Roman" w:eastAsia="Times New Roman" w:hAnsi="Times New Roman" w:cs="Times New Roman"/>
                <w:color w:val="000000" w:themeColor="text1"/>
                <w:sz w:val="20"/>
                <w:szCs w:val="20"/>
                <w:lang w:val="sr-Cyrl-RS" w:eastAsia="en-GB"/>
              </w:rPr>
              <w:t xml:space="preserve"> </w:t>
            </w:r>
          </w:p>
          <w:p w14:paraId="0C729FC1"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p>
          <w:p w14:paraId="3EB78DBA" w14:textId="2B1015BE" w:rsidR="00042089" w:rsidRPr="007A1907" w:rsidRDefault="005A125B"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FP</w:t>
            </w:r>
          </w:p>
          <w:p w14:paraId="24677865" w14:textId="74F72B89"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 </w:t>
            </w:r>
          </w:p>
          <w:p w14:paraId="308286E5" w14:textId="1E2C30DB"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r w:rsidR="005A125B"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 xml:space="preserve">) </w:t>
            </w:r>
            <w:r w:rsidR="00447892" w:rsidRPr="007A1907">
              <w:rPr>
                <w:rFonts w:ascii="Times New Roman" w:eastAsia="Times New Roman" w:hAnsi="Times New Roman" w:cs="Times New Roman"/>
                <w:color w:val="000000" w:themeColor="text1"/>
                <w:sz w:val="20"/>
                <w:szCs w:val="20"/>
                <w:lang w:val="sr-Latn-RS" w:eastAsia="en-GB"/>
              </w:rPr>
              <w:t>4,798,548</w:t>
            </w:r>
          </w:p>
          <w:p w14:paraId="1A7DCE9E" w14:textId="15B25EE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5A125B"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0008</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7</w:t>
            </w:r>
            <w:r w:rsidR="002100AA" w:rsidRPr="007A1907">
              <w:rPr>
                <w:rFonts w:ascii="Times New Roman" w:eastAsia="Times New Roman" w:hAnsi="Times New Roman" w:cs="Times New Roman"/>
                <w:color w:val="000000" w:themeColor="text1"/>
                <w:sz w:val="20"/>
                <w:szCs w:val="20"/>
                <w:lang w:val="sr-Latn-RS" w:eastAsia="en-GB"/>
              </w:rPr>
              <w:t>90</w:t>
            </w:r>
            <w:r w:rsidR="005A125B" w:rsidRPr="007A1907">
              <w:rPr>
                <w:rFonts w:ascii="Times New Roman" w:eastAsia="Times New Roman" w:hAnsi="Times New Roman" w:cs="Times New Roman"/>
                <w:color w:val="000000" w:themeColor="text1"/>
                <w:sz w:val="20"/>
                <w:szCs w:val="20"/>
                <w:lang w:val="sr-Latn-RS" w:eastAsia="en-GB"/>
              </w:rPr>
              <w:t>,</w:t>
            </w:r>
            <w:r w:rsidR="002100AA" w:rsidRPr="007A1907">
              <w:rPr>
                <w:rFonts w:ascii="Times New Roman" w:eastAsia="Times New Roman" w:hAnsi="Times New Roman" w:cs="Times New Roman"/>
                <w:color w:val="000000" w:themeColor="text1"/>
                <w:sz w:val="20"/>
                <w:szCs w:val="20"/>
                <w:lang w:val="sr-Latn-RS" w:eastAsia="en-GB"/>
              </w:rPr>
              <w:t>164</w:t>
            </w:r>
          </w:p>
          <w:p w14:paraId="725060B7"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676C4B8D" w14:textId="52F855B5"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Budget RS</w:t>
            </w:r>
            <w:r w:rsidR="00042089"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w:t>
            </w:r>
          </w:p>
          <w:p w14:paraId="409B5D5A" w14:textId="19D2FB14"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5A125B"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0005</w:t>
            </w:r>
            <w:r w:rsidRPr="007A1907">
              <w:rPr>
                <w:rFonts w:ascii="Times New Roman" w:eastAsia="Times New Roman" w:hAnsi="Times New Roman" w:cs="Times New Roman"/>
                <w:color w:val="000000" w:themeColor="text1"/>
                <w:sz w:val="20"/>
                <w:szCs w:val="20"/>
                <w:lang w:val="sr-Cyrl-RS" w:eastAsia="en-GB"/>
              </w:rPr>
              <w:t xml:space="preserve">) </w:t>
            </w:r>
            <w:r w:rsidR="002100AA" w:rsidRPr="007A1907">
              <w:rPr>
                <w:rFonts w:ascii="Times New Roman" w:eastAsia="Times New Roman" w:hAnsi="Times New Roman" w:cs="Times New Roman"/>
                <w:color w:val="000000" w:themeColor="text1"/>
                <w:sz w:val="20"/>
                <w:szCs w:val="20"/>
                <w:lang w:val="sr-Latn-RS" w:eastAsia="en-GB"/>
              </w:rPr>
              <w:t>423,385</w:t>
            </w:r>
          </w:p>
          <w:p w14:paraId="14923870" w14:textId="2CAD9E8D" w:rsidR="002100AA" w:rsidRPr="007A1907" w:rsidRDefault="002100AA"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IPA 2020</w:t>
            </w:r>
          </w:p>
          <w:p w14:paraId="4F57648F" w14:textId="6B7421FE"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 xml:space="preserve"> (</w:t>
            </w:r>
            <w:r w:rsidR="005A125B"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7084) </w:t>
            </w:r>
            <w:r w:rsidR="002D7136" w:rsidRPr="007A1907">
              <w:rPr>
                <w:rFonts w:ascii="Times New Roman" w:eastAsia="Times New Roman" w:hAnsi="Times New Roman" w:cs="Times New Roman"/>
                <w:color w:val="000000" w:themeColor="text1"/>
                <w:sz w:val="20"/>
                <w:szCs w:val="20"/>
                <w:lang w:val="sr-Latn-RS" w:eastAsia="en-GB"/>
              </w:rPr>
              <w:t>306,540</w:t>
            </w:r>
          </w:p>
        </w:tc>
        <w:tc>
          <w:tcPr>
            <w:tcW w:w="4926" w:type="dxa"/>
            <w:gridSpan w:val="4"/>
          </w:tcPr>
          <w:p w14:paraId="234F52FF" w14:textId="77777777" w:rsidR="00640C42" w:rsidRPr="007A1907" w:rsidRDefault="005E1C84" w:rsidP="00700089">
            <w:pPr>
              <w:pStyle w:val="NoSpacing"/>
              <w:jc w:val="both"/>
              <w:rPr>
                <w:rFonts w:ascii="Times New Roman" w:eastAsia="Times New Roman" w:hAnsi="Times New Roman" w:cs="Times New Roman"/>
                <w:color w:val="000000" w:themeColor="text1"/>
                <w:sz w:val="20"/>
                <w:szCs w:val="20"/>
                <w:lang w:val="en-GB" w:eastAsia="en-GB"/>
              </w:rPr>
            </w:pPr>
            <w:r w:rsidRPr="007A1907">
              <w:rPr>
                <w:rFonts w:ascii="Times New Roman" w:eastAsia="Times New Roman" w:hAnsi="Times New Roman" w:cs="Times New Roman"/>
                <w:color w:val="000000" w:themeColor="text1"/>
                <w:sz w:val="20"/>
                <w:szCs w:val="20"/>
                <w:lang w:val="en-GB" w:eastAsia="en-GB"/>
              </w:rPr>
              <w:t xml:space="preserve">A total of 1,788 PWDs (971 women) were included in the </w:t>
            </w:r>
            <w:r w:rsidR="002607C1" w:rsidRPr="007A1907">
              <w:rPr>
                <w:rFonts w:ascii="Times New Roman" w:eastAsia="Times New Roman" w:hAnsi="Times New Roman" w:cs="Times New Roman"/>
                <w:color w:val="000000" w:themeColor="text1"/>
                <w:sz w:val="20"/>
                <w:szCs w:val="20"/>
                <w:lang w:val="en-GB" w:eastAsia="en-GB"/>
              </w:rPr>
              <w:t xml:space="preserve">ALMP </w:t>
            </w:r>
            <w:r w:rsidRPr="007A1907">
              <w:rPr>
                <w:rFonts w:ascii="Times New Roman" w:eastAsia="Times New Roman" w:hAnsi="Times New Roman" w:cs="Times New Roman"/>
                <w:color w:val="000000" w:themeColor="text1"/>
                <w:sz w:val="20"/>
                <w:szCs w:val="20"/>
                <w:lang w:val="en-GB" w:eastAsia="en-GB"/>
              </w:rPr>
              <w:t>financial measures, as follows:</w:t>
            </w:r>
          </w:p>
          <w:p w14:paraId="352FCF9D" w14:textId="069160A3" w:rsidR="002607C1" w:rsidRPr="007A1907" w:rsidRDefault="002607C1" w:rsidP="002607C1">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Professional practice:</w:t>
            </w:r>
            <w:r w:rsidR="001B78E0" w:rsidRPr="007A1907">
              <w:rPr>
                <w:rFonts w:ascii="Times New Roman" w:eastAsia="Times New Roman" w:hAnsi="Times New Roman" w:cs="Times New Roman"/>
                <w:color w:val="000000" w:themeColor="text1"/>
                <w:sz w:val="20"/>
                <w:szCs w:val="20"/>
                <w:lang w:val="sr-Latn-RS" w:eastAsia="en-GB"/>
              </w:rPr>
              <w:t xml:space="preserve"> 5</w:t>
            </w:r>
            <w:r w:rsidRPr="007A1907">
              <w:rPr>
                <w:rFonts w:ascii="Times New Roman" w:eastAsia="Times New Roman" w:hAnsi="Times New Roman" w:cs="Times New Roman"/>
                <w:color w:val="000000" w:themeColor="text1"/>
                <w:sz w:val="20"/>
                <w:szCs w:val="20"/>
                <w:lang w:val="sr-Latn-RS" w:eastAsia="en-GB"/>
              </w:rPr>
              <w:t xml:space="preserve"> persons (</w:t>
            </w:r>
            <w:r w:rsidR="001B78E0" w:rsidRPr="007A1907">
              <w:rPr>
                <w:rFonts w:ascii="Times New Roman" w:eastAsia="Times New Roman" w:hAnsi="Times New Roman" w:cs="Times New Roman"/>
                <w:color w:val="000000" w:themeColor="text1"/>
                <w:sz w:val="20"/>
                <w:szCs w:val="20"/>
                <w:lang w:val="sr-Latn-RS" w:eastAsia="en-GB"/>
              </w:rPr>
              <w:t xml:space="preserve">3 </w:t>
            </w:r>
            <w:r w:rsidRPr="007A1907">
              <w:rPr>
                <w:rFonts w:ascii="Times New Roman" w:eastAsia="Times New Roman" w:hAnsi="Times New Roman" w:cs="Times New Roman"/>
                <w:color w:val="000000" w:themeColor="text1"/>
                <w:sz w:val="20"/>
                <w:szCs w:val="20"/>
                <w:lang w:val="sr-Latn-RS" w:eastAsia="en-GB"/>
              </w:rPr>
              <w:t>women);</w:t>
            </w:r>
          </w:p>
          <w:p w14:paraId="063C7EC0" w14:textId="37B090D1" w:rsidR="002607C1" w:rsidRPr="007A1907" w:rsidRDefault="002607C1" w:rsidP="002607C1">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higher education: </w:t>
            </w:r>
            <w:r w:rsidR="00C52122" w:rsidRPr="007A1907">
              <w:rPr>
                <w:rFonts w:ascii="Times New Roman" w:eastAsia="Times New Roman" w:hAnsi="Times New Roman" w:cs="Times New Roman"/>
                <w:color w:val="000000" w:themeColor="text1"/>
                <w:sz w:val="20"/>
                <w:szCs w:val="20"/>
                <w:lang w:val="sr-Latn-RS" w:eastAsia="en-GB"/>
              </w:rPr>
              <w:t>2</w:t>
            </w:r>
            <w:r w:rsidRPr="007A1907">
              <w:rPr>
                <w:rFonts w:ascii="Times New Roman" w:eastAsia="Times New Roman" w:hAnsi="Times New Roman" w:cs="Times New Roman"/>
                <w:color w:val="000000" w:themeColor="text1"/>
                <w:sz w:val="20"/>
                <w:szCs w:val="20"/>
                <w:lang w:val="sr-Latn-RS" w:eastAsia="en-GB"/>
              </w:rPr>
              <w:t xml:space="preserve"> persons (</w:t>
            </w:r>
            <w:r w:rsidR="00C52122" w:rsidRPr="007A1907">
              <w:rPr>
                <w:rFonts w:ascii="Times New Roman" w:eastAsia="Times New Roman" w:hAnsi="Times New Roman" w:cs="Times New Roman"/>
                <w:color w:val="000000" w:themeColor="text1"/>
                <w:sz w:val="20"/>
                <w:szCs w:val="20"/>
                <w:lang w:val="sr-Latn-RS" w:eastAsia="en-GB"/>
              </w:rPr>
              <w:t>1</w:t>
            </w:r>
            <w:r w:rsidRPr="007A1907">
              <w:rPr>
                <w:rFonts w:ascii="Times New Roman" w:eastAsia="Times New Roman" w:hAnsi="Times New Roman" w:cs="Times New Roman"/>
                <w:color w:val="000000" w:themeColor="text1"/>
                <w:sz w:val="20"/>
                <w:szCs w:val="20"/>
                <w:lang w:val="sr-Latn-RS" w:eastAsia="en-GB"/>
              </w:rPr>
              <w:t xml:space="preserve"> wom</w:t>
            </w:r>
            <w:r w:rsidR="00C52122" w:rsidRPr="007A1907">
              <w:rPr>
                <w:rFonts w:ascii="Times New Roman" w:eastAsia="Times New Roman" w:hAnsi="Times New Roman" w:cs="Times New Roman"/>
                <w:color w:val="000000" w:themeColor="text1"/>
                <w:sz w:val="20"/>
                <w:szCs w:val="20"/>
                <w:lang w:val="sr-Latn-RS" w:eastAsia="en-GB"/>
              </w:rPr>
              <w:t>a</w:t>
            </w:r>
            <w:r w:rsidRPr="007A1907">
              <w:rPr>
                <w:rFonts w:ascii="Times New Roman" w:eastAsia="Times New Roman" w:hAnsi="Times New Roman" w:cs="Times New Roman"/>
                <w:color w:val="000000" w:themeColor="text1"/>
                <w:sz w:val="20"/>
                <w:szCs w:val="20"/>
                <w:lang w:val="sr-Latn-RS" w:eastAsia="en-GB"/>
              </w:rPr>
              <w:t>n);</w:t>
            </w:r>
          </w:p>
          <w:p w14:paraId="59D72E84" w14:textId="1B613BCC" w:rsidR="002607C1" w:rsidRPr="007A1907" w:rsidRDefault="002607C1" w:rsidP="002607C1">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secondary education: </w:t>
            </w:r>
            <w:r w:rsidR="008B2D94" w:rsidRPr="007A1907">
              <w:rPr>
                <w:rFonts w:ascii="Times New Roman" w:eastAsia="Times New Roman" w:hAnsi="Times New Roman" w:cs="Times New Roman"/>
                <w:color w:val="000000" w:themeColor="text1"/>
                <w:sz w:val="20"/>
                <w:szCs w:val="20"/>
                <w:lang w:val="sr-Latn-RS" w:eastAsia="en-GB"/>
              </w:rPr>
              <w:t>1</w:t>
            </w:r>
            <w:r w:rsidRPr="007A1907">
              <w:rPr>
                <w:rFonts w:ascii="Times New Roman" w:eastAsia="Times New Roman" w:hAnsi="Times New Roman" w:cs="Times New Roman"/>
                <w:color w:val="000000" w:themeColor="text1"/>
                <w:sz w:val="20"/>
                <w:szCs w:val="20"/>
                <w:lang w:val="sr-Latn-RS" w:eastAsia="en-GB"/>
              </w:rPr>
              <w:t xml:space="preserve"> person (</w:t>
            </w:r>
            <w:r w:rsidR="008B2D94" w:rsidRPr="007A1907">
              <w:rPr>
                <w:rFonts w:ascii="Times New Roman" w:eastAsia="Times New Roman" w:hAnsi="Times New Roman" w:cs="Times New Roman"/>
                <w:color w:val="000000" w:themeColor="text1"/>
                <w:sz w:val="20"/>
                <w:szCs w:val="20"/>
                <w:lang w:val="sr-Latn-RS" w:eastAsia="en-GB"/>
              </w:rPr>
              <w:t>0</w:t>
            </w:r>
            <w:r w:rsidRPr="007A1907">
              <w:rPr>
                <w:rFonts w:ascii="Times New Roman" w:eastAsia="Times New Roman" w:hAnsi="Times New Roman" w:cs="Times New Roman"/>
                <w:color w:val="000000" w:themeColor="text1"/>
                <w:sz w:val="20"/>
                <w:szCs w:val="20"/>
                <w:lang w:val="sr-Latn-RS" w:eastAsia="en-GB"/>
              </w:rPr>
              <w:t xml:space="preserve"> women);</w:t>
            </w:r>
          </w:p>
          <w:p w14:paraId="2F206295" w14:textId="2E4F55EA" w:rsidR="002607C1" w:rsidRPr="007A1907" w:rsidRDefault="002607C1" w:rsidP="002607C1">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Acquisition of practical knowledge:</w:t>
            </w:r>
            <w:r w:rsidR="002D38B1" w:rsidRPr="007A1907">
              <w:rPr>
                <w:rFonts w:ascii="Times New Roman" w:eastAsia="Times New Roman" w:hAnsi="Times New Roman" w:cs="Times New Roman"/>
                <w:color w:val="000000" w:themeColor="text1"/>
                <w:sz w:val="20"/>
                <w:szCs w:val="20"/>
                <w:lang w:val="sr-Latn-RS" w:eastAsia="en-GB"/>
              </w:rPr>
              <w:t xml:space="preserve"> 3</w:t>
            </w:r>
            <w:r w:rsidRPr="007A1907">
              <w:rPr>
                <w:rFonts w:ascii="Times New Roman" w:eastAsia="Times New Roman" w:hAnsi="Times New Roman" w:cs="Times New Roman"/>
                <w:color w:val="000000" w:themeColor="text1"/>
                <w:sz w:val="20"/>
                <w:szCs w:val="20"/>
                <w:lang w:val="sr-Latn-RS" w:eastAsia="en-GB"/>
              </w:rPr>
              <w:t xml:space="preserve"> persons (</w:t>
            </w:r>
            <w:r w:rsidR="002D38B1" w:rsidRPr="007A1907">
              <w:rPr>
                <w:rFonts w:ascii="Times New Roman" w:eastAsia="Times New Roman" w:hAnsi="Times New Roman" w:cs="Times New Roman"/>
                <w:color w:val="000000" w:themeColor="text1"/>
                <w:sz w:val="20"/>
                <w:szCs w:val="20"/>
                <w:lang w:val="sr-Latn-RS" w:eastAsia="en-GB"/>
              </w:rPr>
              <w:t>1</w:t>
            </w:r>
            <w:r w:rsidRPr="007A1907">
              <w:rPr>
                <w:rFonts w:ascii="Times New Roman" w:eastAsia="Times New Roman" w:hAnsi="Times New Roman" w:cs="Times New Roman"/>
                <w:color w:val="000000" w:themeColor="text1"/>
                <w:sz w:val="20"/>
                <w:szCs w:val="20"/>
                <w:lang w:val="sr-Latn-RS" w:eastAsia="en-GB"/>
              </w:rPr>
              <w:t xml:space="preserve"> wom</w:t>
            </w:r>
            <w:r w:rsidR="002D38B1" w:rsidRPr="007A1907">
              <w:rPr>
                <w:rFonts w:ascii="Times New Roman" w:eastAsia="Times New Roman" w:hAnsi="Times New Roman" w:cs="Times New Roman"/>
                <w:color w:val="000000" w:themeColor="text1"/>
                <w:sz w:val="20"/>
                <w:szCs w:val="20"/>
                <w:lang w:val="sr-Latn-RS" w:eastAsia="en-GB"/>
              </w:rPr>
              <w:t>a</w:t>
            </w:r>
            <w:r w:rsidRPr="007A1907">
              <w:rPr>
                <w:rFonts w:ascii="Times New Roman" w:eastAsia="Times New Roman" w:hAnsi="Times New Roman" w:cs="Times New Roman"/>
                <w:color w:val="000000" w:themeColor="text1"/>
                <w:sz w:val="20"/>
                <w:szCs w:val="20"/>
                <w:lang w:val="sr-Latn-RS" w:eastAsia="en-GB"/>
              </w:rPr>
              <w:t>n);</w:t>
            </w:r>
          </w:p>
          <w:p w14:paraId="0872C5CC" w14:textId="641E282E" w:rsidR="002607C1" w:rsidRPr="007A1907" w:rsidRDefault="002607C1" w:rsidP="002607C1">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Training at the employer’s request: </w:t>
            </w:r>
            <w:r w:rsidR="00512EA8" w:rsidRPr="007A1907">
              <w:rPr>
                <w:rFonts w:ascii="Times New Roman" w:eastAsia="Times New Roman" w:hAnsi="Times New Roman" w:cs="Times New Roman"/>
                <w:color w:val="000000" w:themeColor="text1"/>
                <w:sz w:val="20"/>
                <w:szCs w:val="20"/>
                <w:lang w:val="sr-Latn-RS" w:eastAsia="en-GB"/>
              </w:rPr>
              <w:t>16</w:t>
            </w:r>
            <w:r w:rsidRPr="007A1907">
              <w:rPr>
                <w:rFonts w:ascii="Times New Roman" w:eastAsia="Times New Roman" w:hAnsi="Times New Roman" w:cs="Times New Roman"/>
                <w:color w:val="000000" w:themeColor="text1"/>
                <w:sz w:val="20"/>
                <w:szCs w:val="20"/>
                <w:lang w:val="sr-Latn-RS" w:eastAsia="en-GB"/>
              </w:rPr>
              <w:t xml:space="preserve"> persons (1</w:t>
            </w:r>
            <w:r w:rsidR="00512EA8" w:rsidRPr="007A1907">
              <w:rPr>
                <w:rFonts w:ascii="Times New Roman" w:eastAsia="Times New Roman" w:hAnsi="Times New Roman" w:cs="Times New Roman"/>
                <w:color w:val="000000" w:themeColor="text1"/>
                <w:sz w:val="20"/>
                <w:szCs w:val="20"/>
                <w:lang w:val="sr-Latn-RS" w:eastAsia="en-GB"/>
              </w:rPr>
              <w:t>0</w:t>
            </w:r>
            <w:r w:rsidRPr="007A1907">
              <w:rPr>
                <w:rFonts w:ascii="Times New Roman" w:eastAsia="Times New Roman" w:hAnsi="Times New Roman" w:cs="Times New Roman"/>
                <w:color w:val="000000" w:themeColor="text1"/>
                <w:sz w:val="20"/>
                <w:szCs w:val="20"/>
                <w:lang w:val="sr-Latn-RS" w:eastAsia="en-GB"/>
              </w:rPr>
              <w:t xml:space="preserve"> women);</w:t>
            </w:r>
          </w:p>
          <w:p w14:paraId="361AEA84" w14:textId="5DF7BA9B" w:rsidR="002607C1" w:rsidRPr="007A1907" w:rsidRDefault="002607C1" w:rsidP="002607C1">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Labour market training: </w:t>
            </w:r>
            <w:r w:rsidR="0011795C" w:rsidRPr="007A1907">
              <w:rPr>
                <w:rFonts w:ascii="Times New Roman" w:eastAsia="Times New Roman" w:hAnsi="Times New Roman" w:cs="Times New Roman"/>
                <w:color w:val="000000" w:themeColor="text1"/>
                <w:sz w:val="20"/>
                <w:szCs w:val="20"/>
                <w:lang w:val="sr-Latn-RS" w:eastAsia="en-GB"/>
              </w:rPr>
              <w:t>314</w:t>
            </w:r>
            <w:r w:rsidRPr="007A1907">
              <w:rPr>
                <w:rFonts w:ascii="Times New Roman" w:eastAsia="Times New Roman" w:hAnsi="Times New Roman" w:cs="Times New Roman"/>
                <w:color w:val="000000" w:themeColor="text1"/>
                <w:sz w:val="20"/>
                <w:szCs w:val="20"/>
                <w:lang w:val="sr-Latn-RS" w:eastAsia="en-GB"/>
              </w:rPr>
              <w:t xml:space="preserve"> persons (</w:t>
            </w:r>
            <w:r w:rsidR="00230D50" w:rsidRPr="007A1907">
              <w:rPr>
                <w:rFonts w:ascii="Times New Roman" w:eastAsia="Times New Roman" w:hAnsi="Times New Roman" w:cs="Times New Roman"/>
                <w:color w:val="000000" w:themeColor="text1"/>
                <w:sz w:val="20"/>
                <w:szCs w:val="20"/>
                <w:lang w:val="sr-Latn-RS" w:eastAsia="en-GB"/>
              </w:rPr>
              <w:t>221</w:t>
            </w:r>
            <w:r w:rsidRPr="007A1907">
              <w:rPr>
                <w:rFonts w:ascii="Times New Roman" w:eastAsia="Times New Roman" w:hAnsi="Times New Roman" w:cs="Times New Roman"/>
                <w:color w:val="000000" w:themeColor="text1"/>
                <w:sz w:val="20"/>
                <w:szCs w:val="20"/>
                <w:lang w:val="sr-Latn-RS" w:eastAsia="en-GB"/>
              </w:rPr>
              <w:t xml:space="preserve"> women);</w:t>
            </w:r>
          </w:p>
          <w:p w14:paraId="1EFDD250" w14:textId="15DD5EB9" w:rsidR="006A3F26" w:rsidRPr="007A1907" w:rsidRDefault="006A3F26" w:rsidP="00116412">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Self-employment support: 1</w:t>
            </w:r>
            <w:r w:rsidR="00CB209A" w:rsidRPr="007A1907">
              <w:rPr>
                <w:rFonts w:ascii="Times New Roman" w:eastAsia="Times New Roman" w:hAnsi="Times New Roman" w:cs="Times New Roman"/>
                <w:color w:val="000000" w:themeColor="text1"/>
                <w:sz w:val="20"/>
                <w:szCs w:val="20"/>
                <w:lang w:val="sr-Latn-RS" w:eastAsia="en-GB"/>
              </w:rPr>
              <w:t>2</w:t>
            </w:r>
            <w:r w:rsidRPr="007A1907">
              <w:rPr>
                <w:rFonts w:ascii="Times New Roman" w:eastAsia="Times New Roman" w:hAnsi="Times New Roman" w:cs="Times New Roman"/>
                <w:color w:val="000000" w:themeColor="text1"/>
                <w:sz w:val="20"/>
                <w:szCs w:val="20"/>
                <w:lang w:val="sr-Latn-RS" w:eastAsia="en-GB"/>
              </w:rPr>
              <w:t>3 persons (</w:t>
            </w:r>
            <w:r w:rsidR="00CB209A" w:rsidRPr="007A1907">
              <w:rPr>
                <w:rFonts w:ascii="Times New Roman" w:eastAsia="Times New Roman" w:hAnsi="Times New Roman" w:cs="Times New Roman"/>
                <w:color w:val="000000" w:themeColor="text1"/>
                <w:sz w:val="20"/>
                <w:szCs w:val="20"/>
                <w:lang w:val="sr-Latn-RS" w:eastAsia="en-GB"/>
              </w:rPr>
              <w:t xml:space="preserve">62 </w:t>
            </w:r>
            <w:r w:rsidRPr="007A1907">
              <w:rPr>
                <w:rFonts w:ascii="Times New Roman" w:eastAsia="Times New Roman" w:hAnsi="Times New Roman" w:cs="Times New Roman"/>
                <w:color w:val="000000" w:themeColor="text1"/>
                <w:sz w:val="20"/>
                <w:szCs w:val="20"/>
                <w:lang w:val="sr-Latn-RS" w:eastAsia="en-GB"/>
              </w:rPr>
              <w:t>women);</w:t>
            </w:r>
          </w:p>
          <w:p w14:paraId="3E67CD90" w14:textId="1A30660A" w:rsidR="002607C1" w:rsidRPr="007A1907" w:rsidRDefault="002607C1" w:rsidP="00116412">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Subsidies for hiring unemployed persons from the hard-to-employ category: </w:t>
            </w:r>
            <w:r w:rsidR="006822D4" w:rsidRPr="007A1907">
              <w:rPr>
                <w:rFonts w:ascii="Times New Roman" w:eastAsia="Times New Roman" w:hAnsi="Times New Roman" w:cs="Times New Roman"/>
                <w:color w:val="000000" w:themeColor="text1"/>
                <w:sz w:val="20"/>
                <w:szCs w:val="20"/>
                <w:lang w:val="sr-Latn-RS" w:eastAsia="en-GB"/>
              </w:rPr>
              <w:t>345</w:t>
            </w:r>
            <w:r w:rsidRPr="007A1907">
              <w:rPr>
                <w:rFonts w:ascii="Times New Roman" w:eastAsia="Times New Roman" w:hAnsi="Times New Roman" w:cs="Times New Roman"/>
                <w:color w:val="000000" w:themeColor="text1"/>
                <w:sz w:val="20"/>
                <w:szCs w:val="20"/>
                <w:lang w:val="sr-Latn-RS" w:eastAsia="en-GB"/>
              </w:rPr>
              <w:t xml:space="preserve"> persons (</w:t>
            </w:r>
            <w:r w:rsidR="006822D4" w:rsidRPr="007A1907">
              <w:rPr>
                <w:rFonts w:ascii="Times New Roman" w:eastAsia="Times New Roman" w:hAnsi="Times New Roman" w:cs="Times New Roman"/>
                <w:color w:val="000000" w:themeColor="text1"/>
                <w:sz w:val="20"/>
                <w:szCs w:val="20"/>
                <w:lang w:val="sr-Latn-RS" w:eastAsia="en-GB"/>
              </w:rPr>
              <w:t>181</w:t>
            </w:r>
            <w:r w:rsidRPr="007A1907">
              <w:rPr>
                <w:rFonts w:ascii="Times New Roman" w:eastAsia="Times New Roman" w:hAnsi="Times New Roman" w:cs="Times New Roman"/>
                <w:color w:val="000000" w:themeColor="text1"/>
                <w:sz w:val="20"/>
                <w:szCs w:val="20"/>
                <w:lang w:val="sr-Latn-RS" w:eastAsia="en-GB"/>
              </w:rPr>
              <w:t xml:space="preserve"> women);</w:t>
            </w:r>
          </w:p>
          <w:p w14:paraId="2973A150" w14:textId="0B039856" w:rsidR="002607C1" w:rsidRPr="007A1907" w:rsidRDefault="002607C1" w:rsidP="00116412">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Wage subsidies for PWDs without work experience: </w:t>
            </w:r>
            <w:r w:rsidR="00C7616B" w:rsidRPr="007A1907">
              <w:rPr>
                <w:rFonts w:ascii="Times New Roman" w:eastAsia="Times New Roman" w:hAnsi="Times New Roman" w:cs="Times New Roman"/>
                <w:color w:val="000000" w:themeColor="text1"/>
                <w:sz w:val="20"/>
                <w:szCs w:val="20"/>
                <w:lang w:val="sr-Latn-RS" w:eastAsia="en-GB"/>
              </w:rPr>
              <w:t>460</w:t>
            </w:r>
            <w:r w:rsidRPr="007A1907">
              <w:rPr>
                <w:rFonts w:ascii="Times New Roman" w:eastAsia="Times New Roman" w:hAnsi="Times New Roman" w:cs="Times New Roman"/>
                <w:color w:val="000000" w:themeColor="text1"/>
                <w:sz w:val="20"/>
                <w:szCs w:val="20"/>
                <w:lang w:val="sr-Latn-RS" w:eastAsia="en-GB"/>
              </w:rPr>
              <w:t xml:space="preserve"> persons (2</w:t>
            </w:r>
            <w:r w:rsidR="00C7616B" w:rsidRPr="007A1907">
              <w:rPr>
                <w:rFonts w:ascii="Times New Roman" w:eastAsia="Times New Roman" w:hAnsi="Times New Roman" w:cs="Times New Roman"/>
                <w:color w:val="000000" w:themeColor="text1"/>
                <w:sz w:val="20"/>
                <w:szCs w:val="20"/>
                <w:lang w:val="sr-Latn-RS" w:eastAsia="en-GB"/>
              </w:rPr>
              <w:t>44</w:t>
            </w:r>
            <w:r w:rsidRPr="007A1907">
              <w:rPr>
                <w:rFonts w:ascii="Times New Roman" w:eastAsia="Times New Roman" w:hAnsi="Times New Roman" w:cs="Times New Roman"/>
                <w:color w:val="000000" w:themeColor="text1"/>
                <w:sz w:val="20"/>
                <w:szCs w:val="20"/>
                <w:lang w:val="sr-Latn-RS" w:eastAsia="en-GB"/>
              </w:rPr>
              <w:t xml:space="preserve"> women);</w:t>
            </w:r>
          </w:p>
          <w:p w14:paraId="54004AFC" w14:textId="49021EAF" w:rsidR="002607C1" w:rsidRPr="007A1907" w:rsidRDefault="002607C1" w:rsidP="00116412">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Public works: 2</w:t>
            </w:r>
            <w:r w:rsidR="00E2520D" w:rsidRPr="007A1907">
              <w:rPr>
                <w:rFonts w:ascii="Times New Roman" w:eastAsia="Times New Roman" w:hAnsi="Times New Roman" w:cs="Times New Roman"/>
                <w:color w:val="000000" w:themeColor="text1"/>
                <w:sz w:val="20"/>
                <w:szCs w:val="20"/>
                <w:lang w:val="sr-Latn-RS" w:eastAsia="en-GB"/>
              </w:rPr>
              <w:t>06</w:t>
            </w:r>
            <w:r w:rsidRPr="007A1907">
              <w:rPr>
                <w:rFonts w:ascii="Times New Roman" w:eastAsia="Times New Roman" w:hAnsi="Times New Roman" w:cs="Times New Roman"/>
                <w:color w:val="000000" w:themeColor="text1"/>
                <w:sz w:val="20"/>
                <w:szCs w:val="20"/>
                <w:lang w:val="sr-Latn-RS" w:eastAsia="en-GB"/>
              </w:rPr>
              <w:t xml:space="preserve"> persons (11</w:t>
            </w:r>
            <w:r w:rsidR="00E2520D" w:rsidRPr="007A1907">
              <w:rPr>
                <w:rFonts w:ascii="Times New Roman" w:eastAsia="Times New Roman" w:hAnsi="Times New Roman" w:cs="Times New Roman"/>
                <w:color w:val="000000" w:themeColor="text1"/>
                <w:sz w:val="20"/>
                <w:szCs w:val="20"/>
                <w:lang w:val="sr-Latn-RS" w:eastAsia="en-GB"/>
              </w:rPr>
              <w:t xml:space="preserve">1 </w:t>
            </w:r>
            <w:r w:rsidRPr="007A1907">
              <w:rPr>
                <w:rFonts w:ascii="Times New Roman" w:eastAsia="Times New Roman" w:hAnsi="Times New Roman" w:cs="Times New Roman"/>
                <w:color w:val="000000" w:themeColor="text1"/>
                <w:sz w:val="20"/>
                <w:szCs w:val="20"/>
                <w:lang w:val="sr-Latn-RS" w:eastAsia="en-GB"/>
              </w:rPr>
              <w:t>women);</w:t>
            </w:r>
          </w:p>
          <w:p w14:paraId="754880F2" w14:textId="78A9648B" w:rsidR="00501F9B" w:rsidRPr="007A1907" w:rsidRDefault="002607C1" w:rsidP="00116412">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 xml:space="preserve">Labour activation of PWDs: </w:t>
            </w:r>
            <w:r w:rsidR="00501F9B" w:rsidRPr="007A1907">
              <w:rPr>
                <w:rFonts w:ascii="Times New Roman" w:eastAsia="Times New Roman" w:hAnsi="Times New Roman" w:cs="Times New Roman"/>
                <w:color w:val="000000" w:themeColor="text1"/>
                <w:sz w:val="20"/>
                <w:szCs w:val="20"/>
                <w:lang w:val="sr-Latn-RS" w:eastAsia="en-GB"/>
              </w:rPr>
              <w:t>222</w:t>
            </w:r>
            <w:r w:rsidRPr="007A1907">
              <w:rPr>
                <w:rFonts w:ascii="Times New Roman" w:eastAsia="Times New Roman" w:hAnsi="Times New Roman" w:cs="Times New Roman"/>
                <w:color w:val="000000" w:themeColor="text1"/>
                <w:sz w:val="20"/>
                <w:szCs w:val="20"/>
                <w:lang w:val="sr-Latn-RS" w:eastAsia="en-GB"/>
              </w:rPr>
              <w:t xml:space="preserve"> persons (</w:t>
            </w:r>
            <w:r w:rsidR="00501F9B" w:rsidRPr="007A1907">
              <w:rPr>
                <w:rFonts w:ascii="Times New Roman" w:eastAsia="Times New Roman" w:hAnsi="Times New Roman" w:cs="Times New Roman"/>
                <w:color w:val="000000" w:themeColor="text1"/>
                <w:sz w:val="20"/>
                <w:szCs w:val="20"/>
                <w:lang w:val="sr-Latn-RS" w:eastAsia="en-GB"/>
              </w:rPr>
              <w:t xml:space="preserve">90 </w:t>
            </w:r>
            <w:r w:rsidRPr="007A1907">
              <w:rPr>
                <w:rFonts w:ascii="Times New Roman" w:eastAsia="Times New Roman" w:hAnsi="Times New Roman" w:cs="Times New Roman"/>
                <w:color w:val="000000" w:themeColor="text1"/>
                <w:sz w:val="20"/>
                <w:szCs w:val="20"/>
                <w:lang w:val="sr-Latn-RS" w:eastAsia="en-GB"/>
              </w:rPr>
              <w:t>women)</w:t>
            </w:r>
            <w:r w:rsidR="00501F9B" w:rsidRPr="007A1907">
              <w:rPr>
                <w:rFonts w:ascii="Times New Roman" w:eastAsia="Times New Roman" w:hAnsi="Times New Roman" w:cs="Times New Roman"/>
                <w:color w:val="000000" w:themeColor="text1"/>
                <w:sz w:val="20"/>
                <w:szCs w:val="20"/>
                <w:lang w:val="sr-Latn-RS" w:eastAsia="en-GB"/>
              </w:rPr>
              <w:t>;</w:t>
            </w:r>
          </w:p>
          <w:p w14:paraId="61A5BF41" w14:textId="3D06936B" w:rsidR="002607C1" w:rsidRPr="007A1907" w:rsidRDefault="002607C1" w:rsidP="002607C1">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Workplace adaptation: </w:t>
            </w:r>
            <w:r w:rsidR="006A287E" w:rsidRPr="007A1907">
              <w:rPr>
                <w:rFonts w:ascii="Times New Roman" w:eastAsia="Times New Roman" w:hAnsi="Times New Roman" w:cs="Times New Roman"/>
                <w:color w:val="000000" w:themeColor="text1"/>
                <w:sz w:val="20"/>
                <w:szCs w:val="20"/>
                <w:lang w:val="sr-Latn-RS" w:eastAsia="en-GB"/>
              </w:rPr>
              <w:t>41</w:t>
            </w:r>
            <w:r w:rsidRPr="007A1907">
              <w:rPr>
                <w:rFonts w:ascii="Times New Roman" w:eastAsia="Times New Roman" w:hAnsi="Times New Roman" w:cs="Times New Roman"/>
                <w:color w:val="000000" w:themeColor="text1"/>
                <w:sz w:val="20"/>
                <w:szCs w:val="20"/>
                <w:lang w:val="sr-Latn-RS" w:eastAsia="en-GB"/>
              </w:rPr>
              <w:t xml:space="preserve"> persons (</w:t>
            </w:r>
            <w:r w:rsidR="006A287E" w:rsidRPr="007A1907">
              <w:rPr>
                <w:rFonts w:ascii="Times New Roman" w:eastAsia="Times New Roman" w:hAnsi="Times New Roman" w:cs="Times New Roman"/>
                <w:color w:val="000000" w:themeColor="text1"/>
                <w:sz w:val="20"/>
                <w:szCs w:val="20"/>
                <w:lang w:val="sr-Latn-RS" w:eastAsia="en-GB"/>
              </w:rPr>
              <w:t>22</w:t>
            </w:r>
            <w:r w:rsidRPr="007A1907">
              <w:rPr>
                <w:rFonts w:ascii="Times New Roman" w:eastAsia="Times New Roman" w:hAnsi="Times New Roman" w:cs="Times New Roman"/>
                <w:color w:val="000000" w:themeColor="text1"/>
                <w:sz w:val="20"/>
                <w:szCs w:val="20"/>
                <w:lang w:val="sr-Latn-RS" w:eastAsia="en-GB"/>
              </w:rPr>
              <w:t xml:space="preserve"> women);</w:t>
            </w:r>
          </w:p>
          <w:p w14:paraId="2EA70EFC" w14:textId="3434F601" w:rsidR="002607C1" w:rsidRPr="007A1907" w:rsidRDefault="002607C1" w:rsidP="002607C1">
            <w:pPr>
              <w:pStyle w:val="ListParagraph"/>
              <w:numPr>
                <w:ilvl w:val="0"/>
                <w:numId w:val="16"/>
              </w:num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Professional support to newly employed PWDs: </w:t>
            </w:r>
            <w:r w:rsidR="00595955" w:rsidRPr="007A1907">
              <w:rPr>
                <w:rFonts w:ascii="Times New Roman" w:eastAsia="Times New Roman" w:hAnsi="Times New Roman" w:cs="Times New Roman"/>
                <w:color w:val="000000" w:themeColor="text1"/>
                <w:sz w:val="20"/>
                <w:szCs w:val="20"/>
                <w:lang w:val="sr-Latn-RS" w:eastAsia="en-GB"/>
              </w:rPr>
              <w:t>50</w:t>
            </w:r>
            <w:r w:rsidRPr="007A1907">
              <w:rPr>
                <w:rFonts w:ascii="Times New Roman" w:eastAsia="Times New Roman" w:hAnsi="Times New Roman" w:cs="Times New Roman"/>
                <w:color w:val="000000" w:themeColor="text1"/>
                <w:sz w:val="20"/>
                <w:szCs w:val="20"/>
                <w:lang w:val="sr-Latn-RS" w:eastAsia="en-GB"/>
              </w:rPr>
              <w:t xml:space="preserve"> persons (</w:t>
            </w:r>
            <w:r w:rsidR="00595955" w:rsidRPr="007A1907">
              <w:rPr>
                <w:rFonts w:ascii="Times New Roman" w:eastAsia="Times New Roman" w:hAnsi="Times New Roman" w:cs="Times New Roman"/>
                <w:color w:val="000000" w:themeColor="text1"/>
                <w:sz w:val="20"/>
                <w:szCs w:val="20"/>
                <w:lang w:val="sr-Latn-RS" w:eastAsia="en-GB"/>
              </w:rPr>
              <w:t>2</w:t>
            </w:r>
            <w:r w:rsidRPr="007A1907">
              <w:rPr>
                <w:rFonts w:ascii="Times New Roman" w:eastAsia="Times New Roman" w:hAnsi="Times New Roman" w:cs="Times New Roman"/>
                <w:color w:val="000000" w:themeColor="text1"/>
                <w:sz w:val="20"/>
                <w:szCs w:val="20"/>
                <w:lang w:val="sr-Latn-RS" w:eastAsia="en-GB"/>
              </w:rPr>
              <w:t>5 women).</w:t>
            </w:r>
          </w:p>
          <w:p w14:paraId="661E6AC2" w14:textId="77777777" w:rsidR="00CE35AD" w:rsidRPr="007A1907" w:rsidRDefault="00CE35AD" w:rsidP="00CE35AD">
            <w:pPr>
              <w:pStyle w:val="ListParagraph"/>
              <w:spacing w:after="0"/>
              <w:jc w:val="both"/>
              <w:rPr>
                <w:rFonts w:ascii="Times New Roman" w:eastAsia="Times New Roman" w:hAnsi="Times New Roman" w:cs="Times New Roman"/>
                <w:color w:val="000000" w:themeColor="text1"/>
                <w:sz w:val="20"/>
                <w:szCs w:val="20"/>
                <w:lang w:val="sr-Latn-RS" w:eastAsia="en-GB"/>
              </w:rPr>
            </w:pPr>
          </w:p>
          <w:p w14:paraId="34C3348F" w14:textId="7E6BE8B8" w:rsidR="003E2FDA" w:rsidRPr="007A1907" w:rsidRDefault="004E7158" w:rsidP="003E2FDA">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 addition, one PWDs (one woman) was included in the "Talents in the Public Sector" </w:t>
            </w:r>
            <w:r w:rsidR="004A199E" w:rsidRPr="007A1907">
              <w:rPr>
                <w:rFonts w:ascii="Times New Roman" w:eastAsia="Times New Roman" w:hAnsi="Times New Roman" w:cs="Times New Roman"/>
                <w:color w:val="000000" w:themeColor="text1"/>
                <w:sz w:val="20"/>
                <w:szCs w:val="20"/>
                <w:lang w:val="sr-Latn-RS" w:eastAsia="en-GB"/>
              </w:rPr>
              <w:t>Professional practice program</w:t>
            </w:r>
            <w:r w:rsidRPr="007A1907">
              <w:rPr>
                <w:rFonts w:ascii="Times New Roman" w:eastAsia="Times New Roman" w:hAnsi="Times New Roman" w:cs="Times New Roman"/>
                <w:color w:val="000000" w:themeColor="text1"/>
                <w:sz w:val="20"/>
                <w:szCs w:val="20"/>
                <w:lang w:val="sr-Latn-RS" w:eastAsia="en-GB"/>
              </w:rPr>
              <w:t>, in accordance with the Government Conclusion.</w:t>
            </w:r>
          </w:p>
          <w:p w14:paraId="6577DDF5" w14:textId="77777777" w:rsidR="00CE35AD" w:rsidRPr="007A1907" w:rsidRDefault="00CE35AD" w:rsidP="003E2FDA">
            <w:pPr>
              <w:spacing w:after="0"/>
              <w:jc w:val="both"/>
              <w:rPr>
                <w:rFonts w:ascii="Times New Roman" w:eastAsia="Times New Roman" w:hAnsi="Times New Roman" w:cs="Times New Roman"/>
                <w:color w:val="000000" w:themeColor="text1"/>
                <w:sz w:val="20"/>
                <w:szCs w:val="20"/>
                <w:lang w:val="sr-Latn-RS" w:eastAsia="en-GB"/>
              </w:rPr>
            </w:pPr>
          </w:p>
          <w:p w14:paraId="6027A037" w14:textId="5373C6E4" w:rsidR="003E2FDA" w:rsidRPr="007A1907" w:rsidRDefault="00C73504" w:rsidP="003E2FDA">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An additional 108 unemp</w:t>
            </w:r>
            <w:r w:rsidR="00F50E2D" w:rsidRPr="007A1907">
              <w:rPr>
                <w:rFonts w:ascii="Times New Roman" w:eastAsia="Times New Roman" w:hAnsi="Times New Roman" w:cs="Times New Roman"/>
                <w:color w:val="000000" w:themeColor="text1"/>
                <w:sz w:val="20"/>
                <w:szCs w:val="20"/>
                <w:lang w:val="sr-Latn-RS" w:eastAsia="en-GB"/>
              </w:rPr>
              <w:t>loyed PWDs</w:t>
            </w:r>
            <w:r w:rsidRPr="007A1907">
              <w:rPr>
                <w:rFonts w:ascii="Times New Roman" w:eastAsia="Times New Roman" w:hAnsi="Times New Roman" w:cs="Times New Roman"/>
                <w:color w:val="000000" w:themeColor="text1"/>
                <w:sz w:val="20"/>
                <w:szCs w:val="20"/>
                <w:lang w:val="sr-Latn-RS" w:eastAsia="en-GB"/>
              </w:rPr>
              <w:t xml:space="preserve"> (33 women) were included in the ALMP measure, based on the agreement on technical cooperation with the LSG</w:t>
            </w:r>
            <w:r w:rsidR="00B2614F" w:rsidRPr="007A1907">
              <w:rPr>
                <w:rFonts w:ascii="Times New Roman" w:eastAsia="Times New Roman" w:hAnsi="Times New Roman" w:cs="Times New Roman"/>
                <w:color w:val="000000" w:themeColor="text1"/>
                <w:sz w:val="20"/>
                <w:szCs w:val="20"/>
                <w:lang w:val="sr-Latn-RS" w:eastAsia="en-GB"/>
              </w:rPr>
              <w:t>s</w:t>
            </w:r>
            <w:r w:rsidRPr="007A1907">
              <w:rPr>
                <w:rFonts w:ascii="Times New Roman" w:eastAsia="Times New Roman" w:hAnsi="Times New Roman" w:cs="Times New Roman"/>
                <w:color w:val="000000" w:themeColor="text1"/>
                <w:sz w:val="20"/>
                <w:szCs w:val="20"/>
                <w:lang w:val="sr-Latn-RS" w:eastAsia="en-GB"/>
              </w:rPr>
              <w:t>/TA on the implementation of local planning documents in the field of employment.</w:t>
            </w:r>
          </w:p>
          <w:p w14:paraId="4D22202C" w14:textId="77777777" w:rsidR="00CE35AD" w:rsidRPr="007A1907" w:rsidRDefault="00CE35AD" w:rsidP="003E2FDA">
            <w:pPr>
              <w:spacing w:after="0"/>
              <w:jc w:val="both"/>
              <w:rPr>
                <w:rFonts w:ascii="Times New Roman" w:eastAsia="Times New Roman" w:hAnsi="Times New Roman" w:cs="Times New Roman"/>
                <w:color w:val="000000" w:themeColor="text1"/>
                <w:sz w:val="20"/>
                <w:szCs w:val="20"/>
                <w:lang w:val="sr-Latn-RS" w:eastAsia="en-GB"/>
              </w:rPr>
            </w:pPr>
          </w:p>
          <w:p w14:paraId="0FB1873A" w14:textId="0C081EBE" w:rsidR="00CE35AD" w:rsidRPr="007A1907" w:rsidRDefault="00CE35AD" w:rsidP="003E2FDA">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7 PWDs (5 women) have been included in the ALMP measures within the IPA 2020 project "Implementation of innovative ALMP measures and approaches for better integration of long-term unemployed, young people, women, people with disabilities and groups with reduced employability in the labor market" and 16 PWDs (6 women) through the piloting of the Youth Guarantee from the RS budget and DG IPA 2020.</w:t>
            </w:r>
          </w:p>
          <w:p w14:paraId="70DBCE88" w14:textId="77777777" w:rsidR="00C263BA" w:rsidRPr="007A1907" w:rsidRDefault="00C263BA" w:rsidP="003E2FDA">
            <w:pPr>
              <w:spacing w:after="0"/>
              <w:jc w:val="both"/>
              <w:rPr>
                <w:rFonts w:ascii="Times New Roman" w:eastAsia="Times New Roman" w:hAnsi="Times New Roman" w:cs="Times New Roman"/>
                <w:color w:val="000000" w:themeColor="text1"/>
                <w:sz w:val="20"/>
                <w:szCs w:val="20"/>
                <w:lang w:val="sr-Latn-RS" w:eastAsia="en-GB"/>
              </w:rPr>
            </w:pPr>
          </w:p>
          <w:p w14:paraId="6220752C" w14:textId="75B7F579" w:rsidR="002607C1" w:rsidRPr="007A1907" w:rsidRDefault="002E1462" w:rsidP="00CE35AD">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5,014 unemployed </w:t>
            </w:r>
            <w:r w:rsidR="0090298E"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Latn-RS" w:eastAsia="en-GB"/>
              </w:rPr>
              <w:t xml:space="preserve"> (2,477 women) are included in the non-financial ALMP measures implemented by NES employees.</w:t>
            </w:r>
          </w:p>
        </w:tc>
        <w:tc>
          <w:tcPr>
            <w:tcW w:w="1836" w:type="dxa"/>
            <w:gridSpan w:val="2"/>
            <w:vAlign w:val="center"/>
          </w:tcPr>
          <w:p w14:paraId="123BF380" w14:textId="5AB60C75" w:rsidR="00042089" w:rsidRPr="007A1907" w:rsidRDefault="00C51DE4"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20F9392A" w14:textId="0B4FE996" w:rsidR="00042089" w:rsidRPr="007A1907" w:rsidRDefault="00C51DE4" w:rsidP="00C51DE4">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0FBF2F72" w14:textId="77777777" w:rsidTr="009B212D">
        <w:trPr>
          <w:trHeight w:val="1701"/>
        </w:trPr>
        <w:tc>
          <w:tcPr>
            <w:tcW w:w="2131" w:type="dxa"/>
            <w:vAlign w:val="center"/>
            <w:hideMark/>
          </w:tcPr>
          <w:p w14:paraId="2CA5A38C" w14:textId="38F39D1E" w:rsidR="00F57A82" w:rsidRPr="007A1907" w:rsidRDefault="00042089" w:rsidP="00B52345">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2.6.2. </w:t>
            </w:r>
            <w:r w:rsidR="009546D0" w:rsidRPr="007A1907">
              <w:rPr>
                <w:rFonts w:ascii="Times New Roman" w:hAnsi="Times New Roman" w:cs="Times New Roman"/>
                <w:color w:val="000000" w:themeColor="text1"/>
                <w:sz w:val="20"/>
                <w:szCs w:val="20"/>
                <w:lang w:val="en-GB" w:eastAsia="en-GB"/>
              </w:rPr>
              <w:t>Developing the concept of advisory and professional support for employers in defining jobs and tasks, and in adapting working conditions and other aspects, in line with the needs of PWDs</w:t>
            </w:r>
          </w:p>
        </w:tc>
        <w:tc>
          <w:tcPr>
            <w:tcW w:w="760" w:type="dxa"/>
            <w:noWrap/>
            <w:vAlign w:val="center"/>
            <w:hideMark/>
          </w:tcPr>
          <w:p w14:paraId="69800447" w14:textId="15D20F2B" w:rsidR="00042089" w:rsidRPr="007A1907" w:rsidRDefault="0004208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2024</w:t>
            </w:r>
          </w:p>
        </w:tc>
        <w:tc>
          <w:tcPr>
            <w:tcW w:w="1424" w:type="dxa"/>
            <w:gridSpan w:val="2"/>
            <w:noWrap/>
            <w:vAlign w:val="center"/>
            <w:hideMark/>
          </w:tcPr>
          <w:p w14:paraId="6F311080" w14:textId="32875844"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NES</w:t>
            </w:r>
          </w:p>
        </w:tc>
        <w:tc>
          <w:tcPr>
            <w:tcW w:w="1309" w:type="dxa"/>
            <w:noWrap/>
            <w:vAlign w:val="center"/>
          </w:tcPr>
          <w:p w14:paraId="4852F03E" w14:textId="4B371E20" w:rsidR="00042089" w:rsidRPr="007A1907" w:rsidRDefault="0063085E"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30D74A2C"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4E45570B" w14:textId="4F078F00" w:rsidR="00724C18" w:rsidRPr="007A1907" w:rsidRDefault="000A099B"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A </w:t>
            </w:r>
            <w:r w:rsidR="00331461" w:rsidRPr="007A1907">
              <w:rPr>
                <w:rFonts w:ascii="Times New Roman" w:eastAsia="Times New Roman" w:hAnsi="Times New Roman" w:cs="Times New Roman"/>
                <w:color w:val="000000" w:themeColor="text1"/>
                <w:sz w:val="20"/>
                <w:szCs w:val="20"/>
                <w:lang w:eastAsia="en-GB"/>
              </w:rPr>
              <w:t>Manual</w:t>
            </w:r>
            <w:r w:rsidRPr="007A1907">
              <w:rPr>
                <w:rFonts w:ascii="Times New Roman" w:eastAsia="Times New Roman" w:hAnsi="Times New Roman" w:cs="Times New Roman"/>
                <w:color w:val="000000" w:themeColor="text1"/>
                <w:sz w:val="20"/>
                <w:szCs w:val="20"/>
                <w:lang w:eastAsia="en-GB"/>
              </w:rPr>
              <w:t xml:space="preserve"> for Employers "Employment of Persons with Disabilities" has been developed to familiarize and facilitate the understanding of the needs of </w:t>
            </w:r>
            <w:r w:rsidR="00444933" w:rsidRPr="007A1907">
              <w:rPr>
                <w:rFonts w:ascii="Times New Roman" w:eastAsia="Times New Roman" w:hAnsi="Times New Roman" w:cs="Times New Roman"/>
                <w:color w:val="000000" w:themeColor="text1"/>
                <w:sz w:val="20"/>
                <w:szCs w:val="20"/>
                <w:lang w:eastAsia="en-GB"/>
              </w:rPr>
              <w:t>people</w:t>
            </w:r>
            <w:r w:rsidRPr="007A1907">
              <w:rPr>
                <w:rFonts w:ascii="Times New Roman" w:eastAsia="Times New Roman" w:hAnsi="Times New Roman" w:cs="Times New Roman"/>
                <w:color w:val="000000" w:themeColor="text1"/>
                <w:sz w:val="20"/>
                <w:szCs w:val="20"/>
                <w:lang w:eastAsia="en-GB"/>
              </w:rPr>
              <w:t xml:space="preserve"> with disabilities, their specificities in relation to the type of disability, as well as other aspects, with the aim of creating jobs and work tasks, with appropriate adjustments.</w:t>
            </w:r>
          </w:p>
        </w:tc>
        <w:tc>
          <w:tcPr>
            <w:tcW w:w="1836" w:type="dxa"/>
            <w:gridSpan w:val="2"/>
            <w:vAlign w:val="center"/>
          </w:tcPr>
          <w:p w14:paraId="552931C3" w14:textId="62EDE608"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2866EDD8" w14:textId="27898CDE" w:rsidR="00042089" w:rsidRPr="007A1907" w:rsidRDefault="00042089" w:rsidP="00042089">
            <w:pPr>
              <w:pStyle w:val="NoSpacing"/>
              <w:jc w:val="both"/>
              <w:rPr>
                <w:rFonts w:ascii="Times New Roman" w:eastAsia="Times New Roman" w:hAnsi="Times New Roman" w:cs="Times New Roman"/>
                <w:color w:val="000000" w:themeColor="text1"/>
                <w:sz w:val="20"/>
                <w:szCs w:val="20"/>
                <w:lang w:val="sr-Cyrl-RS" w:eastAsia="en-GB"/>
              </w:rPr>
            </w:pPr>
          </w:p>
        </w:tc>
      </w:tr>
      <w:tr w:rsidR="00042089" w:rsidRPr="007A1907" w14:paraId="6DD255C6" w14:textId="77777777" w:rsidTr="00D36B2D">
        <w:trPr>
          <w:trHeight w:val="987"/>
        </w:trPr>
        <w:tc>
          <w:tcPr>
            <w:tcW w:w="2131" w:type="dxa"/>
            <w:vAlign w:val="center"/>
            <w:hideMark/>
          </w:tcPr>
          <w:p w14:paraId="348BCFD4" w14:textId="1C05D2E7" w:rsidR="00DF5900" w:rsidRPr="007A1907" w:rsidRDefault="00042089" w:rsidP="00B52345">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2.6.3. </w:t>
            </w:r>
            <w:r w:rsidR="00B52345" w:rsidRPr="007A1907">
              <w:rPr>
                <w:rFonts w:ascii="Times New Roman" w:hAnsi="Times New Roman" w:cs="Times New Roman"/>
                <w:color w:val="000000" w:themeColor="text1"/>
                <w:sz w:val="20"/>
                <w:szCs w:val="20"/>
                <w:lang w:val="en-GB" w:eastAsia="en-GB"/>
              </w:rPr>
              <w:t xml:space="preserve">Ensuring job retention through the development of new activities/measures that envisage monitoring of and support to employers and </w:t>
            </w:r>
            <w:r w:rsidR="00B52345" w:rsidRPr="007A1907">
              <w:rPr>
                <w:rFonts w:ascii="Times New Roman" w:hAnsi="Times New Roman" w:cs="Times New Roman"/>
                <w:color w:val="000000" w:themeColor="text1"/>
                <w:sz w:val="20"/>
                <w:szCs w:val="20"/>
                <w:lang w:val="en-GB" w:eastAsia="en-GB"/>
              </w:rPr>
              <w:lastRenderedPageBreak/>
              <w:t>employees with disabilities for a certain period after starting their job</w:t>
            </w:r>
          </w:p>
        </w:tc>
        <w:tc>
          <w:tcPr>
            <w:tcW w:w="760" w:type="dxa"/>
            <w:noWrap/>
            <w:vAlign w:val="center"/>
            <w:hideMark/>
          </w:tcPr>
          <w:p w14:paraId="72B0C052" w14:textId="369C94CD" w:rsidR="00042089" w:rsidRPr="007A1907" w:rsidRDefault="0004208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lastRenderedPageBreak/>
              <w:t>2026</w:t>
            </w:r>
          </w:p>
        </w:tc>
        <w:tc>
          <w:tcPr>
            <w:tcW w:w="1424" w:type="dxa"/>
            <w:gridSpan w:val="2"/>
            <w:noWrap/>
            <w:vAlign w:val="center"/>
            <w:hideMark/>
          </w:tcPr>
          <w:p w14:paraId="01CEEE7F" w14:textId="1AB4A8A6"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NES</w:t>
            </w:r>
          </w:p>
        </w:tc>
        <w:tc>
          <w:tcPr>
            <w:tcW w:w="1309" w:type="dxa"/>
            <w:noWrap/>
            <w:vAlign w:val="center"/>
          </w:tcPr>
          <w:p w14:paraId="7AA03668" w14:textId="0D0A2F6F" w:rsidR="00042089" w:rsidRPr="007A1907" w:rsidRDefault="000B294E"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08F9FA3A" w14:textId="79ADBC95" w:rsidR="00042089" w:rsidRPr="007A1907" w:rsidRDefault="00315CE6"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p w14:paraId="790140E2"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p>
        </w:tc>
        <w:tc>
          <w:tcPr>
            <w:tcW w:w="4926" w:type="dxa"/>
            <w:gridSpan w:val="4"/>
            <w:vAlign w:val="center"/>
          </w:tcPr>
          <w:p w14:paraId="11E20A7E" w14:textId="13FFAC29" w:rsidR="00CA5B82" w:rsidRPr="007A1907" w:rsidRDefault="00CA5B82" w:rsidP="00CA5B82">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 draft model of monitoring and support for the employer and the employee (including </w:t>
            </w:r>
            <w:r w:rsidR="00A65858"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Latn-RS" w:eastAsia="en-GB"/>
              </w:rPr>
              <w:t>) has been drawn up,</w:t>
            </w:r>
            <w:r w:rsidR="00DA438B" w:rsidRPr="007A1907">
              <w:rPr>
                <w:rFonts w:ascii="Times New Roman" w:eastAsia="Times New Roman" w:hAnsi="Times New Roman" w:cs="Times New Roman"/>
                <w:color w:val="000000" w:themeColor="text1"/>
                <w:sz w:val="20"/>
                <w:szCs w:val="20"/>
                <w:lang w:val="sr-Latn-RS" w:eastAsia="en-GB"/>
              </w:rPr>
              <w:t xml:space="preserve"> for</w:t>
            </w:r>
            <w:r w:rsidRPr="007A1907">
              <w:rPr>
                <w:rFonts w:ascii="Times New Roman" w:eastAsia="Times New Roman" w:hAnsi="Times New Roman" w:cs="Times New Roman"/>
                <w:color w:val="000000" w:themeColor="text1"/>
                <w:sz w:val="20"/>
                <w:szCs w:val="20"/>
                <w:lang w:val="sr-Latn-RS" w:eastAsia="en-GB"/>
              </w:rPr>
              <w:t xml:space="preserve"> a certain period after employment, instructions for the work of employees in NES branch</w:t>
            </w:r>
            <w:r w:rsidR="00A65858" w:rsidRPr="007A1907">
              <w:rPr>
                <w:rFonts w:ascii="Times New Roman" w:eastAsia="Times New Roman" w:hAnsi="Times New Roman" w:cs="Times New Roman"/>
                <w:color w:val="000000" w:themeColor="text1"/>
                <w:sz w:val="20"/>
                <w:szCs w:val="20"/>
                <w:lang w:val="sr-Latn-RS" w:eastAsia="en-GB"/>
              </w:rPr>
              <w:t xml:space="preserve"> offices</w:t>
            </w:r>
            <w:r w:rsidRPr="007A1907">
              <w:rPr>
                <w:rFonts w:ascii="Times New Roman" w:eastAsia="Times New Roman" w:hAnsi="Times New Roman" w:cs="Times New Roman"/>
                <w:color w:val="000000" w:themeColor="text1"/>
                <w:sz w:val="20"/>
                <w:szCs w:val="20"/>
                <w:lang w:val="sr-Latn-RS" w:eastAsia="en-GB"/>
              </w:rPr>
              <w:t xml:space="preserve"> (activities of </w:t>
            </w:r>
            <w:r w:rsidR="004E10AC" w:rsidRPr="007A1907">
              <w:rPr>
                <w:rFonts w:ascii="Times New Roman" w:eastAsia="Times New Roman" w:hAnsi="Times New Roman" w:cs="Times New Roman"/>
                <w:color w:val="000000" w:themeColor="text1"/>
                <w:sz w:val="20"/>
                <w:szCs w:val="20"/>
                <w:lang w:val="sr-Latn-RS" w:eastAsia="en-GB"/>
              </w:rPr>
              <w:t xml:space="preserve">councelors </w:t>
            </w:r>
            <w:r w:rsidRPr="007A1907">
              <w:rPr>
                <w:rFonts w:ascii="Times New Roman" w:eastAsia="Times New Roman" w:hAnsi="Times New Roman" w:cs="Times New Roman"/>
                <w:color w:val="000000" w:themeColor="text1"/>
                <w:sz w:val="20"/>
                <w:szCs w:val="20"/>
                <w:lang w:val="sr-Latn-RS" w:eastAsia="en-GB"/>
              </w:rPr>
              <w:t xml:space="preserve"> with employers and with service users), as well as application support.</w:t>
            </w:r>
          </w:p>
          <w:p w14:paraId="1D76D1B6" w14:textId="7FE6C7EF" w:rsidR="00042089" w:rsidRPr="007A1907" w:rsidRDefault="00CA5B82" w:rsidP="00CA5B82">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 xml:space="preserve">The status of enterprises for professional rehabilitation and employment of </w:t>
            </w:r>
            <w:r w:rsidR="00D929FB"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Latn-RS" w:eastAsia="en-GB"/>
              </w:rPr>
              <w:t xml:space="preserve"> is held by 58 companies with 1,369 employees, of which 896 are </w:t>
            </w:r>
            <w:r w:rsidR="00D929FB"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Latn-RS" w:eastAsia="en-GB"/>
              </w:rPr>
              <w:t xml:space="preserve">, and which are territorially spread across the territory of 25 </w:t>
            </w:r>
            <w:r w:rsidR="00D56AD6" w:rsidRPr="007A1907">
              <w:rPr>
                <w:rFonts w:ascii="Times New Roman" w:eastAsia="Times New Roman" w:hAnsi="Times New Roman" w:cs="Times New Roman"/>
                <w:color w:val="000000" w:themeColor="text1"/>
                <w:sz w:val="20"/>
                <w:szCs w:val="20"/>
                <w:lang w:val="sr-Latn-RS" w:eastAsia="en-GB"/>
              </w:rPr>
              <w:t>LSGs</w:t>
            </w:r>
            <w:r w:rsidRPr="007A1907">
              <w:rPr>
                <w:rFonts w:ascii="Times New Roman" w:eastAsia="Times New Roman" w:hAnsi="Times New Roman" w:cs="Times New Roman"/>
                <w:color w:val="000000" w:themeColor="text1"/>
                <w:sz w:val="20"/>
                <w:szCs w:val="20"/>
                <w:lang w:val="sr-Latn-RS" w:eastAsia="en-GB"/>
              </w:rPr>
              <w:t xml:space="preserve"> (Niš, Mala Krsna, Belgrade, Jagodina, Kragujevac, Novi Sad, Šabac, Subotica, Kovin, Pančevo, Kikinda, Bor, Kraljevo, Trstenik, Aranđelovac, Sevojno, Čačak, Pirot, Bačka Topola, Deč, Bogatić, Zrenjanin, Leskovac, Čajetina and Vranje).</w:t>
            </w:r>
          </w:p>
        </w:tc>
        <w:tc>
          <w:tcPr>
            <w:tcW w:w="1836" w:type="dxa"/>
            <w:gridSpan w:val="2"/>
            <w:vAlign w:val="center"/>
          </w:tcPr>
          <w:p w14:paraId="7257E850" w14:textId="6FC895D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16B2C3E9" w14:textId="77777777" w:rsidR="00895CFE" w:rsidRPr="007A1907" w:rsidRDefault="00895CFE" w:rsidP="00895CFE">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Application of the model.</w:t>
            </w:r>
          </w:p>
          <w:p w14:paraId="63128035" w14:textId="77777777" w:rsidR="00895CFE" w:rsidRPr="007A1907" w:rsidRDefault="00895CFE" w:rsidP="00895CFE">
            <w:pPr>
              <w:pStyle w:val="NoSpacing"/>
              <w:jc w:val="both"/>
              <w:rPr>
                <w:rFonts w:ascii="Times New Roman" w:eastAsia="Times New Roman" w:hAnsi="Times New Roman" w:cs="Times New Roman"/>
                <w:color w:val="000000" w:themeColor="text1"/>
                <w:sz w:val="20"/>
                <w:szCs w:val="20"/>
                <w:lang w:val="sr-Cyrl-RS" w:eastAsia="en-GB"/>
              </w:rPr>
            </w:pPr>
          </w:p>
          <w:p w14:paraId="317843EB" w14:textId="2B8EB357" w:rsidR="00042089" w:rsidRPr="007A1907" w:rsidRDefault="00895CFE" w:rsidP="00895CFE">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 xml:space="preserve">Support measures for enterprises for the professional rehabilitation and </w:t>
            </w:r>
            <w:r w:rsidRPr="007A1907">
              <w:rPr>
                <w:rFonts w:ascii="Times New Roman" w:eastAsia="Times New Roman" w:hAnsi="Times New Roman" w:cs="Times New Roman"/>
                <w:color w:val="000000" w:themeColor="text1"/>
                <w:sz w:val="20"/>
                <w:szCs w:val="20"/>
                <w:lang w:val="sr-Cyrl-RS" w:eastAsia="en-GB"/>
              </w:rPr>
              <w:lastRenderedPageBreak/>
              <w:t xml:space="preserve">employment of </w:t>
            </w:r>
            <w:r w:rsidR="00996C80"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Cyrl-RS" w:eastAsia="en-GB"/>
              </w:rPr>
              <w:t xml:space="preserve"> are provided continuously.</w:t>
            </w:r>
          </w:p>
        </w:tc>
      </w:tr>
      <w:tr w:rsidR="00042089" w:rsidRPr="007A1907" w14:paraId="6F56CA17" w14:textId="77777777" w:rsidTr="003C15DE">
        <w:trPr>
          <w:trHeight w:val="1150"/>
        </w:trPr>
        <w:tc>
          <w:tcPr>
            <w:tcW w:w="2131" w:type="dxa"/>
            <w:vAlign w:val="center"/>
            <w:hideMark/>
          </w:tcPr>
          <w:p w14:paraId="3931911B" w14:textId="6C787BFD" w:rsidR="00B365B1" w:rsidRPr="007A1907" w:rsidRDefault="00042089" w:rsidP="005D7988">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lastRenderedPageBreak/>
              <w:t xml:space="preserve">2.6.4. </w:t>
            </w:r>
            <w:r w:rsidR="005D7988" w:rsidRPr="007A1907">
              <w:rPr>
                <w:rFonts w:ascii="Times New Roman" w:hAnsi="Times New Roman" w:cs="Times New Roman"/>
                <w:color w:val="000000" w:themeColor="text1"/>
                <w:sz w:val="20"/>
                <w:szCs w:val="20"/>
                <w:lang w:val="en-GB" w:eastAsia="en-GB"/>
              </w:rPr>
              <w:t>Ensuring availability of NES measures/services intended for PWDs</w:t>
            </w:r>
          </w:p>
        </w:tc>
        <w:tc>
          <w:tcPr>
            <w:tcW w:w="760" w:type="dxa"/>
            <w:noWrap/>
            <w:vAlign w:val="center"/>
            <w:hideMark/>
          </w:tcPr>
          <w:p w14:paraId="3D987C2B" w14:textId="30054E72" w:rsidR="00042089" w:rsidRPr="007A1907" w:rsidRDefault="0004208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2026</w:t>
            </w:r>
          </w:p>
        </w:tc>
        <w:tc>
          <w:tcPr>
            <w:tcW w:w="1424" w:type="dxa"/>
            <w:gridSpan w:val="2"/>
            <w:vAlign w:val="center"/>
            <w:hideMark/>
          </w:tcPr>
          <w:p w14:paraId="1DE062C7" w14:textId="02C8DAE2" w:rsidR="00042089" w:rsidRPr="007A1907" w:rsidRDefault="00C35C0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NES</w:t>
            </w:r>
          </w:p>
        </w:tc>
        <w:tc>
          <w:tcPr>
            <w:tcW w:w="1309" w:type="dxa"/>
            <w:noWrap/>
            <w:vAlign w:val="center"/>
          </w:tcPr>
          <w:p w14:paraId="443A2803" w14:textId="1B5E51FD" w:rsidR="00042089" w:rsidRPr="007A1907" w:rsidRDefault="0044629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061DCC04"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40286F86" w14:textId="66597311" w:rsidR="005242A2" w:rsidRPr="007A1907" w:rsidRDefault="0038568E"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The accessibility of the NES website for visually impaired </w:t>
            </w:r>
            <w:r w:rsidR="00EE258B" w:rsidRPr="007A1907">
              <w:rPr>
                <w:rFonts w:ascii="Times New Roman" w:eastAsia="Times New Roman" w:hAnsi="Times New Roman" w:cs="Times New Roman"/>
                <w:color w:val="000000" w:themeColor="text1"/>
                <w:sz w:val="20"/>
                <w:szCs w:val="20"/>
                <w:lang w:eastAsia="en-GB"/>
              </w:rPr>
              <w:t>people</w:t>
            </w:r>
            <w:r w:rsidRPr="007A1907">
              <w:rPr>
                <w:rFonts w:ascii="Times New Roman" w:eastAsia="Times New Roman" w:hAnsi="Times New Roman" w:cs="Times New Roman"/>
                <w:color w:val="000000" w:themeColor="text1"/>
                <w:sz w:val="20"/>
                <w:szCs w:val="20"/>
                <w:lang w:eastAsia="en-GB"/>
              </w:rPr>
              <w:t xml:space="preserve"> has been ensured, in such a way that, with the help of screen reading software, the text on the screen is converted into audio form.</w:t>
            </w:r>
          </w:p>
        </w:tc>
        <w:tc>
          <w:tcPr>
            <w:tcW w:w="1836" w:type="dxa"/>
            <w:gridSpan w:val="2"/>
            <w:vAlign w:val="center"/>
          </w:tcPr>
          <w:p w14:paraId="6A4B38C0" w14:textId="27EE6D01" w:rsidR="00042089" w:rsidRPr="007A1907" w:rsidRDefault="000E6314"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62CD0C1E" w14:textId="0A4E8461" w:rsidR="00042089" w:rsidRPr="007A1907" w:rsidRDefault="000E6314" w:rsidP="000E6314">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 xml:space="preserve">Continuation of activities aimed at ensuring accessibility of NES measures/services for </w:t>
            </w:r>
            <w:r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Cyrl-RS" w:eastAsia="en-GB"/>
              </w:rPr>
              <w:t>.</w:t>
            </w:r>
          </w:p>
        </w:tc>
      </w:tr>
      <w:tr w:rsidR="00042089" w:rsidRPr="007A1907" w14:paraId="367DF22A" w14:textId="77777777" w:rsidTr="00E616D3">
        <w:trPr>
          <w:trHeight w:val="1545"/>
        </w:trPr>
        <w:tc>
          <w:tcPr>
            <w:tcW w:w="2131" w:type="dxa"/>
            <w:vAlign w:val="center"/>
            <w:hideMark/>
          </w:tcPr>
          <w:p w14:paraId="6F93C379" w14:textId="0944E87B" w:rsidR="00FC3DE7" w:rsidRPr="007A1907" w:rsidRDefault="00042089" w:rsidP="00FC3DE7">
            <w:pPr>
              <w:pStyle w:val="NoSpacing"/>
              <w:jc w:val="both"/>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2.6.5. </w:t>
            </w:r>
            <w:r w:rsidR="00DB4D84" w:rsidRPr="007A1907">
              <w:rPr>
                <w:rFonts w:ascii="Times New Roman" w:hAnsi="Times New Roman" w:cs="Times New Roman"/>
                <w:color w:val="000000" w:themeColor="text1"/>
                <w:sz w:val="20"/>
                <w:szCs w:val="20"/>
                <w:lang w:val="en-GB" w:eastAsia="en-GB"/>
              </w:rPr>
              <w:t xml:space="preserve">Analysis of the approval procedure for the implementation of professional rehabilitation measures and activities, with a view to its alignment with the regulations in the area of adult education regulating the </w:t>
            </w:r>
            <w:r w:rsidR="006345F7" w:rsidRPr="007A1907">
              <w:rPr>
                <w:rFonts w:ascii="Times New Roman" w:hAnsi="Times New Roman" w:cs="Times New Roman"/>
                <w:color w:val="000000" w:themeColor="text1"/>
                <w:sz w:val="20"/>
                <w:szCs w:val="20"/>
                <w:lang w:val="en-GB" w:eastAsia="en-GB"/>
              </w:rPr>
              <w:t>Publicly Recognized Organizers of Adult Education Activities/PROAEA</w:t>
            </w:r>
            <w:r w:rsidR="00DB4D84" w:rsidRPr="007A1907">
              <w:rPr>
                <w:rFonts w:ascii="Times New Roman" w:hAnsi="Times New Roman" w:cs="Times New Roman"/>
                <w:color w:val="000000" w:themeColor="text1"/>
                <w:sz w:val="20"/>
                <w:szCs w:val="20"/>
                <w:lang w:val="en-GB" w:eastAsia="en-GB"/>
              </w:rPr>
              <w:t xml:space="preserve"> status</w:t>
            </w:r>
          </w:p>
        </w:tc>
        <w:tc>
          <w:tcPr>
            <w:tcW w:w="760" w:type="dxa"/>
            <w:noWrap/>
            <w:vAlign w:val="center"/>
            <w:hideMark/>
          </w:tcPr>
          <w:p w14:paraId="12BEE12F" w14:textId="569F3A50" w:rsidR="00042089" w:rsidRPr="007A1907" w:rsidRDefault="0004208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2026</w:t>
            </w:r>
          </w:p>
        </w:tc>
        <w:tc>
          <w:tcPr>
            <w:tcW w:w="1424" w:type="dxa"/>
            <w:gridSpan w:val="2"/>
            <w:noWrap/>
            <w:vAlign w:val="center"/>
            <w:hideMark/>
          </w:tcPr>
          <w:p w14:paraId="3FD19507" w14:textId="2DF1EE03" w:rsidR="00042089" w:rsidRPr="007A1907" w:rsidRDefault="00BF35ED"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M</w:t>
            </w:r>
            <w:r w:rsidR="00FD6649" w:rsidRPr="007A1907">
              <w:rPr>
                <w:rFonts w:ascii="Times New Roman" w:hAnsi="Times New Roman" w:cs="Times New Roman"/>
                <w:color w:val="000000" w:themeColor="text1"/>
                <w:sz w:val="20"/>
                <w:szCs w:val="20"/>
              </w:rPr>
              <w:t>o</w:t>
            </w:r>
            <w:r w:rsidRPr="007A1907">
              <w:rPr>
                <w:rFonts w:ascii="Times New Roman" w:hAnsi="Times New Roman" w:cs="Times New Roman"/>
                <w:color w:val="000000" w:themeColor="text1"/>
                <w:sz w:val="20"/>
                <w:szCs w:val="20"/>
              </w:rPr>
              <w:t>LEVSA</w:t>
            </w:r>
          </w:p>
          <w:p w14:paraId="664EF5EC" w14:textId="1E9118CD" w:rsidR="00042089" w:rsidRPr="007A1907" w:rsidRDefault="005242A2"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Ministry of Education</w:t>
            </w:r>
          </w:p>
        </w:tc>
        <w:tc>
          <w:tcPr>
            <w:tcW w:w="1309" w:type="dxa"/>
            <w:vAlign w:val="center"/>
          </w:tcPr>
          <w:p w14:paraId="7E3D4A67" w14:textId="1B1B9D86"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685" w:type="dxa"/>
            <w:noWrap/>
            <w:vAlign w:val="center"/>
          </w:tcPr>
          <w:p w14:paraId="105C524C"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613531CE" w14:textId="24718AC4" w:rsidR="005209CC" w:rsidRPr="007A1907" w:rsidRDefault="005209CC" w:rsidP="005209CC">
            <w:pPr>
              <w:pStyle w:val="NoSpacing"/>
              <w:jc w:val="both"/>
              <w:rPr>
                <w:rFonts w:ascii="Times New Roman" w:eastAsia="Times New Roman" w:hAnsi="Times New Roman" w:cs="Times New Roman"/>
                <w:sz w:val="20"/>
                <w:szCs w:val="20"/>
                <w:lang w:val="sr-Latn-RS" w:eastAsia="en-GB"/>
              </w:rPr>
            </w:pPr>
            <w:r w:rsidRPr="007A1907">
              <w:rPr>
                <w:rFonts w:ascii="Times New Roman" w:eastAsia="Times New Roman" w:hAnsi="Times New Roman" w:cs="Times New Roman"/>
                <w:sz w:val="20"/>
                <w:szCs w:val="20"/>
                <w:lang w:val="sr-Latn-RS" w:eastAsia="en-GB"/>
              </w:rPr>
              <w:t>The work on the mentioned analysis has not started, but during the reporting period, M</w:t>
            </w:r>
            <w:r w:rsidR="004040E2" w:rsidRPr="007A1907">
              <w:rPr>
                <w:rFonts w:ascii="Times New Roman" w:eastAsia="Times New Roman" w:hAnsi="Times New Roman" w:cs="Times New Roman"/>
                <w:sz w:val="20"/>
                <w:szCs w:val="20"/>
                <w:lang w:val="sr-Latn-RS" w:eastAsia="en-GB"/>
              </w:rPr>
              <w:t>o</w:t>
            </w:r>
            <w:r w:rsidRPr="007A1907">
              <w:rPr>
                <w:rFonts w:ascii="Times New Roman" w:eastAsia="Times New Roman" w:hAnsi="Times New Roman" w:cs="Times New Roman"/>
                <w:sz w:val="20"/>
                <w:szCs w:val="20"/>
                <w:lang w:val="sr-Latn-RS" w:eastAsia="en-GB"/>
              </w:rPr>
              <w:t>LEVSA issued:</w:t>
            </w:r>
          </w:p>
          <w:p w14:paraId="017A18DD" w14:textId="51187821" w:rsidR="005209CC" w:rsidRPr="007A1907" w:rsidRDefault="003B009A" w:rsidP="00E64ADD">
            <w:pPr>
              <w:pStyle w:val="NoSpacing"/>
              <w:numPr>
                <w:ilvl w:val="0"/>
                <w:numId w:val="13"/>
              </w:numPr>
              <w:tabs>
                <w:tab w:val="clear" w:pos="720"/>
              </w:tabs>
              <w:ind w:left="238" w:hanging="238"/>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1 decision </w:t>
            </w:r>
            <w:r w:rsidR="00B5380E" w:rsidRPr="007A1907">
              <w:rPr>
                <w:rFonts w:ascii="Times New Roman" w:eastAsia="Times New Roman" w:hAnsi="Times New Roman" w:cs="Times New Roman"/>
                <w:color w:val="000000" w:themeColor="text1"/>
                <w:sz w:val="20"/>
                <w:szCs w:val="20"/>
                <w:lang w:val="sr-Latn-RS" w:eastAsia="en-GB"/>
              </w:rPr>
              <w:t xml:space="preserve">granting </w:t>
            </w:r>
            <w:r w:rsidRPr="007A1907">
              <w:rPr>
                <w:rFonts w:ascii="Times New Roman" w:eastAsia="Times New Roman" w:hAnsi="Times New Roman" w:cs="Times New Roman"/>
                <w:color w:val="000000" w:themeColor="text1"/>
                <w:sz w:val="20"/>
                <w:szCs w:val="20"/>
                <w:lang w:val="sr-Latn-RS" w:eastAsia="en-GB"/>
              </w:rPr>
              <w:t xml:space="preserve">a license </w:t>
            </w:r>
            <w:r w:rsidR="00FA1345" w:rsidRPr="007A1907">
              <w:rPr>
                <w:rFonts w:ascii="Times New Roman" w:eastAsia="Times New Roman" w:hAnsi="Times New Roman" w:cs="Times New Roman"/>
                <w:color w:val="000000" w:themeColor="text1"/>
                <w:sz w:val="20"/>
                <w:szCs w:val="20"/>
                <w:lang w:val="sr-Latn-RS" w:eastAsia="en-GB"/>
              </w:rPr>
              <w:t xml:space="preserve">for performing the activity </w:t>
            </w:r>
            <w:r w:rsidRPr="007A1907">
              <w:rPr>
                <w:rFonts w:ascii="Times New Roman" w:eastAsia="Times New Roman" w:hAnsi="Times New Roman" w:cs="Times New Roman"/>
                <w:color w:val="000000" w:themeColor="text1"/>
                <w:sz w:val="20"/>
                <w:szCs w:val="20"/>
                <w:lang w:val="sr-Latn-RS" w:eastAsia="en-GB"/>
              </w:rPr>
              <w:t xml:space="preserve">of a company for professional rehabilitation and employment of </w:t>
            </w:r>
            <w:r w:rsidR="00131157"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Latn-RS" w:eastAsia="en-GB"/>
              </w:rPr>
              <w:t xml:space="preserve"> (for the re-registration of the company Masiraj me doo Belgrade, into a company for professional rehabilitation and employment of persons with disabilities, in which a total of 5 </w:t>
            </w:r>
            <w:r w:rsidR="003301D7" w:rsidRPr="007A1907">
              <w:rPr>
                <w:rFonts w:ascii="Times New Roman" w:eastAsia="Times New Roman" w:hAnsi="Times New Roman" w:cs="Times New Roman"/>
                <w:color w:val="000000" w:themeColor="text1"/>
                <w:sz w:val="20"/>
                <w:szCs w:val="20"/>
                <w:lang w:val="sr-Latn-RS" w:eastAsia="en-GB"/>
              </w:rPr>
              <w:t>PWDs</w:t>
            </w:r>
            <w:r w:rsidRPr="007A1907">
              <w:rPr>
                <w:rFonts w:ascii="Times New Roman" w:eastAsia="Times New Roman" w:hAnsi="Times New Roman" w:cs="Times New Roman"/>
                <w:color w:val="000000" w:themeColor="text1"/>
                <w:sz w:val="20"/>
                <w:szCs w:val="20"/>
                <w:lang w:val="sr-Latn-RS" w:eastAsia="en-GB"/>
              </w:rPr>
              <w:t xml:space="preserve"> are employed);</w:t>
            </w:r>
            <w:r w:rsidR="003E07D5" w:rsidRPr="007A1907">
              <w:rPr>
                <w:rFonts w:ascii="Times New Roman" w:hAnsi="Times New Roman" w:cs="Times New Roman"/>
                <w:sz w:val="20"/>
                <w:szCs w:val="20"/>
              </w:rPr>
              <w:t xml:space="preserve"> </w:t>
            </w:r>
          </w:p>
          <w:p w14:paraId="11A7A9D9" w14:textId="7864F069" w:rsidR="003F34DF" w:rsidRPr="007A1907" w:rsidRDefault="00750FE0" w:rsidP="00047343">
            <w:pPr>
              <w:pStyle w:val="NoSpacing"/>
              <w:numPr>
                <w:ilvl w:val="0"/>
                <w:numId w:val="13"/>
              </w:numPr>
              <w:tabs>
                <w:tab w:val="clear" w:pos="720"/>
              </w:tabs>
              <w:ind w:left="234" w:hanging="234"/>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1 decision on amending the decision on </w:t>
            </w:r>
            <w:r w:rsidR="002E74C5" w:rsidRPr="007A1907">
              <w:rPr>
                <w:rFonts w:ascii="Times New Roman" w:eastAsia="Times New Roman" w:hAnsi="Times New Roman" w:cs="Times New Roman"/>
                <w:color w:val="000000" w:themeColor="text1"/>
                <w:sz w:val="20"/>
                <w:szCs w:val="20"/>
                <w:lang w:val="sr-Latn-RS" w:eastAsia="en-GB"/>
              </w:rPr>
              <w:t>granting a license for performing</w:t>
            </w:r>
            <w:r w:rsidRPr="007A1907">
              <w:rPr>
                <w:rFonts w:ascii="Times New Roman" w:eastAsia="Times New Roman" w:hAnsi="Times New Roman" w:cs="Times New Roman"/>
                <w:color w:val="000000" w:themeColor="text1"/>
                <w:sz w:val="20"/>
                <w:szCs w:val="20"/>
                <w:lang w:val="sr-Latn-RS" w:eastAsia="en-GB"/>
              </w:rPr>
              <w:t xml:space="preserve"> the activity of a company for professional rehabilitation and employment of persons with disabilities (Socijalna sinergija doo Šabac, amended in the part relating to the location of the activity and the location of the practical part of the training program for laundry and ironing services);</w:t>
            </w:r>
          </w:p>
          <w:p w14:paraId="065B88EA" w14:textId="1145B00C" w:rsidR="00D62AD6" w:rsidRPr="007A1907" w:rsidRDefault="00D62AD6" w:rsidP="00047343">
            <w:pPr>
              <w:pStyle w:val="NoSpacing"/>
              <w:numPr>
                <w:ilvl w:val="0"/>
                <w:numId w:val="13"/>
              </w:numPr>
              <w:tabs>
                <w:tab w:val="clear" w:pos="720"/>
              </w:tabs>
              <w:ind w:left="234" w:hanging="234"/>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1 decision on amending the decision on approv</w:t>
            </w:r>
            <w:r w:rsidR="00584105" w:rsidRPr="007A1907">
              <w:rPr>
                <w:rFonts w:ascii="Times New Roman" w:eastAsia="Times New Roman" w:hAnsi="Times New Roman" w:cs="Times New Roman"/>
                <w:color w:val="000000" w:themeColor="text1"/>
                <w:sz w:val="20"/>
                <w:szCs w:val="20"/>
                <w:lang w:val="sr-Latn-RS" w:eastAsia="en-GB"/>
              </w:rPr>
              <w:t xml:space="preserve">ing </w:t>
            </w:r>
            <w:r w:rsidRPr="007A1907">
              <w:rPr>
                <w:rFonts w:ascii="Times New Roman" w:eastAsia="Times New Roman" w:hAnsi="Times New Roman" w:cs="Times New Roman"/>
                <w:color w:val="000000" w:themeColor="text1"/>
                <w:sz w:val="20"/>
                <w:szCs w:val="20"/>
                <w:lang w:val="sr-Latn-RS" w:eastAsia="en-GB"/>
              </w:rPr>
              <w:t>the implementation of professional rehabilitation measures and activities due to a change in the location of the company's headquarters and the location of the practical part of the training part of the training program for laundry and ironing services</w:t>
            </w:r>
            <w:r w:rsidR="00775A55" w:rsidRPr="007A1907">
              <w:rPr>
                <w:rFonts w:ascii="Times New Roman" w:eastAsia="Times New Roman" w:hAnsi="Times New Roman" w:cs="Times New Roman"/>
                <w:color w:val="000000" w:themeColor="text1"/>
                <w:sz w:val="20"/>
                <w:szCs w:val="20"/>
                <w:lang w:val="sr-Latn-RS" w:eastAsia="en-GB"/>
              </w:rPr>
              <w:t>;</w:t>
            </w:r>
          </w:p>
          <w:p w14:paraId="2754AE99" w14:textId="2C6D819C" w:rsidR="00775A55" w:rsidRPr="007A1907" w:rsidRDefault="00851893" w:rsidP="00047343">
            <w:pPr>
              <w:pStyle w:val="NoSpacing"/>
              <w:numPr>
                <w:ilvl w:val="0"/>
                <w:numId w:val="13"/>
              </w:numPr>
              <w:tabs>
                <w:tab w:val="clear" w:pos="720"/>
              </w:tabs>
              <w:ind w:left="234" w:hanging="234"/>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6 decisions </w:t>
            </w:r>
            <w:r w:rsidR="00F23612" w:rsidRPr="007A1907">
              <w:rPr>
                <w:rFonts w:ascii="Times New Roman" w:eastAsia="Times New Roman" w:hAnsi="Times New Roman" w:cs="Times New Roman"/>
                <w:color w:val="000000" w:themeColor="text1"/>
                <w:sz w:val="20"/>
                <w:szCs w:val="20"/>
                <w:lang w:val="sr-Latn-RS" w:eastAsia="en-GB"/>
              </w:rPr>
              <w:t>a</w:t>
            </w:r>
            <w:r w:rsidRPr="007A1907">
              <w:rPr>
                <w:rFonts w:ascii="Times New Roman" w:eastAsia="Times New Roman" w:hAnsi="Times New Roman" w:cs="Times New Roman"/>
                <w:color w:val="000000" w:themeColor="text1"/>
                <w:sz w:val="20"/>
                <w:szCs w:val="20"/>
                <w:lang w:val="sr-Latn-RS" w:eastAsia="en-GB"/>
              </w:rPr>
              <w:t>pprov</w:t>
            </w:r>
            <w:r w:rsidR="00F23612" w:rsidRPr="007A1907">
              <w:rPr>
                <w:rFonts w:ascii="Times New Roman" w:eastAsia="Times New Roman" w:hAnsi="Times New Roman" w:cs="Times New Roman"/>
                <w:color w:val="000000" w:themeColor="text1"/>
                <w:sz w:val="20"/>
                <w:szCs w:val="20"/>
                <w:lang w:val="sr-Latn-RS" w:eastAsia="en-GB"/>
              </w:rPr>
              <w:t>ing</w:t>
            </w:r>
            <w:r w:rsidRPr="007A1907">
              <w:rPr>
                <w:rFonts w:ascii="Times New Roman" w:eastAsia="Times New Roman" w:hAnsi="Times New Roman" w:cs="Times New Roman"/>
                <w:color w:val="000000" w:themeColor="text1"/>
                <w:sz w:val="20"/>
                <w:szCs w:val="20"/>
                <w:lang w:val="sr-Latn-RS" w:eastAsia="en-GB"/>
              </w:rPr>
              <w:t xml:space="preserve"> the implementation of professional rehabilitation measures and activities, namely for the implementation of the following training programs: Training program for sewing work clothes and textile items; Training program for printing office and promotional materials; Training program for filling and packaging household chemicals and paper goods; Training program for manual massage techniques using basic massage grips and intermediate grips; Training program for the production of paper goods and Training program for the production of plastic garbage bags.</w:t>
            </w:r>
          </w:p>
          <w:p w14:paraId="1F7ADD88" w14:textId="58419BC2" w:rsidR="00851893" w:rsidRPr="007A1907" w:rsidRDefault="00851893" w:rsidP="00851893">
            <w:pPr>
              <w:pStyle w:val="NoSpacing"/>
              <w:ind w:left="234"/>
              <w:jc w:val="both"/>
              <w:rPr>
                <w:rFonts w:ascii="Times New Roman" w:eastAsia="Times New Roman" w:hAnsi="Times New Roman" w:cs="Times New Roman"/>
                <w:color w:val="000000" w:themeColor="text1"/>
                <w:sz w:val="20"/>
                <w:szCs w:val="20"/>
                <w:lang w:val="sr-Latn-RS" w:eastAsia="en-GB"/>
              </w:rPr>
            </w:pPr>
          </w:p>
        </w:tc>
        <w:tc>
          <w:tcPr>
            <w:tcW w:w="1836" w:type="dxa"/>
            <w:gridSpan w:val="2"/>
            <w:vAlign w:val="center"/>
          </w:tcPr>
          <w:p w14:paraId="47917CD4" w14:textId="3B303AED" w:rsidR="00042089" w:rsidRPr="007A1907" w:rsidRDefault="00042089" w:rsidP="009C119A">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336EA35D" w14:textId="008C2D38"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r>
      <w:tr w:rsidR="00042089" w:rsidRPr="007A1907" w14:paraId="302E7B0C" w14:textId="77777777" w:rsidTr="00E616D3">
        <w:trPr>
          <w:trHeight w:val="439"/>
        </w:trPr>
        <w:tc>
          <w:tcPr>
            <w:tcW w:w="2131" w:type="dxa"/>
            <w:vAlign w:val="center"/>
            <w:hideMark/>
          </w:tcPr>
          <w:p w14:paraId="18C004C2" w14:textId="55452444" w:rsidR="00DE0A29" w:rsidRPr="007A1907" w:rsidRDefault="00042089" w:rsidP="00FD6649">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2.6.6. </w:t>
            </w:r>
            <w:r w:rsidR="00FD6649" w:rsidRPr="007A1907">
              <w:rPr>
                <w:rFonts w:ascii="Times New Roman" w:hAnsi="Times New Roman" w:cs="Times New Roman"/>
                <w:color w:val="000000" w:themeColor="text1"/>
                <w:sz w:val="20"/>
                <w:szCs w:val="20"/>
                <w:lang w:val="en-GB" w:eastAsia="en-GB"/>
              </w:rPr>
              <w:t>Analysis of the procedure for assessing work ability and the possibility of contracting and retaining employment, with a view to enhancing this procedure</w:t>
            </w:r>
          </w:p>
        </w:tc>
        <w:tc>
          <w:tcPr>
            <w:tcW w:w="760" w:type="dxa"/>
            <w:noWrap/>
            <w:vAlign w:val="center"/>
            <w:hideMark/>
          </w:tcPr>
          <w:p w14:paraId="1983559A" w14:textId="358CF32B" w:rsidR="00042089" w:rsidRPr="007A1907" w:rsidRDefault="0004208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2026</w:t>
            </w:r>
          </w:p>
        </w:tc>
        <w:tc>
          <w:tcPr>
            <w:tcW w:w="1424" w:type="dxa"/>
            <w:gridSpan w:val="2"/>
            <w:noWrap/>
            <w:vAlign w:val="center"/>
            <w:hideMark/>
          </w:tcPr>
          <w:p w14:paraId="5E77C797" w14:textId="3C7CE244" w:rsidR="00042089" w:rsidRPr="007A1907" w:rsidRDefault="00BF35ED"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M</w:t>
            </w:r>
            <w:r w:rsidR="00FD6649" w:rsidRPr="007A1907">
              <w:rPr>
                <w:rFonts w:ascii="Times New Roman" w:hAnsi="Times New Roman" w:cs="Times New Roman"/>
                <w:color w:val="000000" w:themeColor="text1"/>
                <w:sz w:val="20"/>
                <w:szCs w:val="20"/>
              </w:rPr>
              <w:t>o</w:t>
            </w:r>
            <w:r w:rsidRPr="007A1907">
              <w:rPr>
                <w:rFonts w:ascii="Times New Roman" w:hAnsi="Times New Roman" w:cs="Times New Roman"/>
                <w:color w:val="000000" w:themeColor="text1"/>
                <w:sz w:val="20"/>
                <w:szCs w:val="20"/>
              </w:rPr>
              <w:t>LEVSA</w:t>
            </w:r>
          </w:p>
        </w:tc>
        <w:tc>
          <w:tcPr>
            <w:tcW w:w="1309" w:type="dxa"/>
            <w:noWrap/>
            <w:vAlign w:val="center"/>
          </w:tcPr>
          <w:p w14:paraId="3430D31C" w14:textId="01C0B5F4" w:rsidR="00042089" w:rsidRPr="007A1907" w:rsidRDefault="003877E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Not started</w:t>
            </w:r>
          </w:p>
        </w:tc>
        <w:tc>
          <w:tcPr>
            <w:tcW w:w="1685" w:type="dxa"/>
            <w:noWrap/>
            <w:vAlign w:val="center"/>
          </w:tcPr>
          <w:p w14:paraId="501F9830"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671E3A0F" w14:textId="4642E1C9" w:rsidR="00042089" w:rsidRPr="007A1907" w:rsidRDefault="003877E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836" w:type="dxa"/>
            <w:gridSpan w:val="2"/>
            <w:vAlign w:val="center"/>
          </w:tcPr>
          <w:p w14:paraId="0DA63C60" w14:textId="5910FC33" w:rsidR="00042089" w:rsidRPr="007A1907" w:rsidRDefault="003877E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3D66EA12" w14:textId="41B315EC" w:rsidR="00042089" w:rsidRPr="007A1907" w:rsidRDefault="00B13A28" w:rsidP="00B13A28">
            <w:pPr>
              <w:pStyle w:val="NoSpacing"/>
              <w:jc w:val="both"/>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Conducting a consultative process to secure external support for the implementation of activities.</w:t>
            </w:r>
          </w:p>
        </w:tc>
      </w:tr>
      <w:tr w:rsidR="00042089" w:rsidRPr="007A1907" w14:paraId="05E83C3F" w14:textId="77777777" w:rsidTr="000A1BEC">
        <w:trPr>
          <w:trHeight w:val="255"/>
        </w:trPr>
        <w:tc>
          <w:tcPr>
            <w:tcW w:w="16034" w:type="dxa"/>
            <w:gridSpan w:val="13"/>
            <w:shd w:val="clear" w:color="000000" w:fill="FFFFFF"/>
            <w:noWrap/>
            <w:vAlign w:val="center"/>
            <w:hideMark/>
          </w:tcPr>
          <w:p w14:paraId="02335248"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18269CAF" w14:textId="77777777" w:rsidTr="000A1BEC">
        <w:trPr>
          <w:trHeight w:val="255"/>
        </w:trPr>
        <w:tc>
          <w:tcPr>
            <w:tcW w:w="16034" w:type="dxa"/>
            <w:gridSpan w:val="13"/>
            <w:shd w:val="clear" w:color="000000" w:fill="F7C3AA"/>
            <w:vAlign w:val="center"/>
            <w:hideMark/>
          </w:tcPr>
          <w:p w14:paraId="395BF72F" w14:textId="710067D9"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2.7: </w:t>
            </w:r>
            <w:r w:rsidRPr="007A1907">
              <w:rPr>
                <w:rFonts w:ascii="Times New Roman" w:eastAsia="Times New Roman" w:hAnsi="Times New Roman" w:cs="Times New Roman"/>
                <w:b/>
                <w:bCs/>
                <w:sz w:val="20"/>
                <w:szCs w:val="20"/>
                <w:lang w:val="sr-Latn-RS" w:eastAsia="en-GB"/>
              </w:rPr>
              <w:t>Improvement of labour market position of the unemployed Rom</w:t>
            </w:r>
            <w:r w:rsidR="0036173F" w:rsidRPr="007A1907">
              <w:rPr>
                <w:rFonts w:ascii="Times New Roman" w:eastAsia="Times New Roman" w:hAnsi="Times New Roman" w:cs="Times New Roman"/>
                <w:b/>
                <w:bCs/>
                <w:sz w:val="20"/>
                <w:szCs w:val="20"/>
                <w:lang w:val="sr-Latn-RS" w:eastAsia="en-GB"/>
              </w:rPr>
              <w:t>a</w:t>
            </w:r>
          </w:p>
        </w:tc>
      </w:tr>
      <w:tr w:rsidR="00042089" w:rsidRPr="007A1907" w14:paraId="1E30331E" w14:textId="77777777" w:rsidTr="000A1BEC">
        <w:trPr>
          <w:trHeight w:val="255"/>
        </w:trPr>
        <w:tc>
          <w:tcPr>
            <w:tcW w:w="16034" w:type="dxa"/>
            <w:gridSpan w:val="13"/>
            <w:shd w:val="clear" w:color="000000" w:fill="F7C3AA"/>
            <w:vAlign w:val="center"/>
            <w:hideMark/>
          </w:tcPr>
          <w:p w14:paraId="1C55AF3B" w14:textId="10633191"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7CD0AFC8" w14:textId="77777777" w:rsidTr="009B212D">
        <w:trPr>
          <w:trHeight w:val="510"/>
        </w:trPr>
        <w:tc>
          <w:tcPr>
            <w:tcW w:w="4315" w:type="dxa"/>
            <w:gridSpan w:val="4"/>
            <w:shd w:val="clear" w:color="000000" w:fill="D7E3EE"/>
            <w:vAlign w:val="center"/>
            <w:hideMark/>
          </w:tcPr>
          <w:p w14:paraId="03BCB446"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3A25C0B8" w14:textId="138C2D90"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p>
        </w:tc>
        <w:tc>
          <w:tcPr>
            <w:tcW w:w="2994" w:type="dxa"/>
            <w:gridSpan w:val="2"/>
            <w:shd w:val="clear" w:color="000000" w:fill="D7E3EE"/>
            <w:vAlign w:val="center"/>
            <w:hideMark/>
          </w:tcPr>
          <w:p w14:paraId="555F1CDF" w14:textId="6FDD790C"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3CE38289" w14:textId="4107FB36"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0C72F2"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7F138E58" w14:textId="47F024B5"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0C72F2"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2C48B83C" w14:textId="58F0D12C"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ED6D31" w:rsidRPr="007A1907" w14:paraId="7653D990" w14:textId="77777777" w:rsidTr="009B212D">
        <w:trPr>
          <w:trHeight w:val="720"/>
        </w:trPr>
        <w:tc>
          <w:tcPr>
            <w:tcW w:w="4315" w:type="dxa"/>
            <w:gridSpan w:val="4"/>
            <w:vAlign w:val="center"/>
            <w:hideMark/>
          </w:tcPr>
          <w:p w14:paraId="6CF491A0" w14:textId="697D1984" w:rsidR="00ED6D31" w:rsidRPr="007A1907" w:rsidRDefault="00ED6D31" w:rsidP="00ED6D31">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val="en-GB"/>
              </w:rPr>
              <w:t xml:space="preserve">Share of unemployed Roma participating in ALMP measures in the total number of the Roma on the NES register </w:t>
            </w:r>
            <w:r w:rsidRPr="007A1907">
              <w:rPr>
                <w:rFonts w:ascii="Times New Roman" w:eastAsia="Times New Roman" w:hAnsi="Times New Roman" w:cs="Times New Roman"/>
                <w:color w:val="000000" w:themeColor="text1"/>
                <w:sz w:val="20"/>
                <w:szCs w:val="20"/>
                <w:lang w:eastAsia="en-GB"/>
              </w:rPr>
              <w:t>(%)</w:t>
            </w:r>
          </w:p>
        </w:tc>
        <w:tc>
          <w:tcPr>
            <w:tcW w:w="2994" w:type="dxa"/>
            <w:gridSpan w:val="2"/>
            <w:noWrap/>
            <w:vAlign w:val="center"/>
            <w:hideMark/>
          </w:tcPr>
          <w:p w14:paraId="7D839EA2" w14:textId="414F2963" w:rsidR="00ED6D31" w:rsidRPr="007A1907" w:rsidRDefault="00ED6D31" w:rsidP="00ED6D31">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8.7 (2022)</w:t>
            </w:r>
          </w:p>
        </w:tc>
        <w:tc>
          <w:tcPr>
            <w:tcW w:w="2859" w:type="dxa"/>
            <w:gridSpan w:val="2"/>
            <w:noWrap/>
            <w:vAlign w:val="center"/>
          </w:tcPr>
          <w:p w14:paraId="3D69A244" w14:textId="39B884D6" w:rsidR="00ED6D31" w:rsidRPr="007A1907" w:rsidRDefault="00ED6D31" w:rsidP="00ED6D31">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9</w:t>
            </w:r>
          </w:p>
        </w:tc>
        <w:tc>
          <w:tcPr>
            <w:tcW w:w="2067" w:type="dxa"/>
            <w:gridSpan w:val="2"/>
            <w:noWrap/>
            <w:vAlign w:val="center"/>
          </w:tcPr>
          <w:p w14:paraId="1882D675" w14:textId="76CCD444" w:rsidR="00ED6D31" w:rsidRPr="007A1907" w:rsidRDefault="00ED6D31" w:rsidP="00ED6D31">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8,11</w:t>
            </w:r>
          </w:p>
        </w:tc>
        <w:tc>
          <w:tcPr>
            <w:tcW w:w="3799" w:type="dxa"/>
            <w:gridSpan w:val="3"/>
            <w:noWrap/>
            <w:vAlign w:val="center"/>
          </w:tcPr>
          <w:p w14:paraId="6E6A127B" w14:textId="77777777" w:rsidR="00ED6D31" w:rsidRPr="007A1907" w:rsidRDefault="00ED6D31" w:rsidP="00ED6D31">
            <w:pPr>
              <w:pStyle w:val="NoSpacing"/>
              <w:jc w:val="center"/>
              <w:rPr>
                <w:rFonts w:ascii="Times New Roman" w:eastAsia="Times New Roman" w:hAnsi="Times New Roman" w:cs="Times New Roman"/>
                <w:color w:val="000000" w:themeColor="text1"/>
                <w:sz w:val="20"/>
                <w:szCs w:val="20"/>
                <w:lang w:eastAsia="en-GB"/>
              </w:rPr>
            </w:pPr>
          </w:p>
        </w:tc>
      </w:tr>
      <w:tr w:rsidR="00ED6D31" w:rsidRPr="007A1907" w14:paraId="7D532046" w14:textId="77777777" w:rsidTr="009B212D">
        <w:trPr>
          <w:trHeight w:val="720"/>
        </w:trPr>
        <w:tc>
          <w:tcPr>
            <w:tcW w:w="4315" w:type="dxa"/>
            <w:gridSpan w:val="4"/>
            <w:vAlign w:val="center"/>
          </w:tcPr>
          <w:p w14:paraId="09CE6446" w14:textId="0E2D171B" w:rsidR="00ED6D31" w:rsidRPr="007A1907" w:rsidRDefault="00ED6D31" w:rsidP="00ED6D31">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bCs/>
                <w:color w:val="000000" w:themeColor="text1"/>
                <w:sz w:val="20"/>
                <w:szCs w:val="20"/>
                <w:lang w:val="en-GB"/>
              </w:rPr>
              <w:t xml:space="preserve">Share of the Roma placed from the NES register in the total number of the Roma on the NES register </w:t>
            </w:r>
            <w:r w:rsidRPr="007A1907">
              <w:rPr>
                <w:rFonts w:ascii="Times New Roman" w:eastAsia="Times New Roman" w:hAnsi="Times New Roman" w:cs="Times New Roman"/>
                <w:color w:val="000000" w:themeColor="text1"/>
                <w:sz w:val="20"/>
                <w:szCs w:val="20"/>
                <w:lang w:eastAsia="en-GB"/>
              </w:rPr>
              <w:t>(%)</w:t>
            </w:r>
          </w:p>
        </w:tc>
        <w:tc>
          <w:tcPr>
            <w:tcW w:w="2994" w:type="dxa"/>
            <w:gridSpan w:val="2"/>
            <w:noWrap/>
            <w:vAlign w:val="center"/>
          </w:tcPr>
          <w:p w14:paraId="4DE987C1" w14:textId="77777777" w:rsidR="00ED6D31" w:rsidRPr="007A1907" w:rsidRDefault="00ED6D31" w:rsidP="00ED6D31">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21 (2019)</w:t>
            </w:r>
          </w:p>
        </w:tc>
        <w:tc>
          <w:tcPr>
            <w:tcW w:w="2859" w:type="dxa"/>
            <w:gridSpan w:val="2"/>
            <w:noWrap/>
            <w:vAlign w:val="center"/>
          </w:tcPr>
          <w:p w14:paraId="1309C50B" w14:textId="2AF81C55" w:rsidR="00ED6D31" w:rsidRPr="007A1907" w:rsidRDefault="00ED6D31" w:rsidP="00ED6D31">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26</w:t>
            </w:r>
          </w:p>
        </w:tc>
        <w:tc>
          <w:tcPr>
            <w:tcW w:w="2067" w:type="dxa"/>
            <w:gridSpan w:val="2"/>
            <w:noWrap/>
            <w:vAlign w:val="center"/>
          </w:tcPr>
          <w:p w14:paraId="78D8E6DF" w14:textId="0B63A473" w:rsidR="00ED6D31" w:rsidRPr="007A1907" w:rsidRDefault="00ED6D31" w:rsidP="00ED6D31">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20,75</w:t>
            </w:r>
          </w:p>
        </w:tc>
        <w:tc>
          <w:tcPr>
            <w:tcW w:w="3799" w:type="dxa"/>
            <w:gridSpan w:val="3"/>
            <w:noWrap/>
            <w:vAlign w:val="center"/>
          </w:tcPr>
          <w:p w14:paraId="341DFBD6" w14:textId="77777777" w:rsidR="00ED6D31" w:rsidRPr="007A1907" w:rsidRDefault="00ED6D31" w:rsidP="00ED6D31">
            <w:pPr>
              <w:pStyle w:val="NoSpacing"/>
              <w:jc w:val="center"/>
              <w:rPr>
                <w:rFonts w:ascii="Times New Roman" w:eastAsia="Times New Roman" w:hAnsi="Times New Roman" w:cs="Times New Roman"/>
                <w:color w:val="000000" w:themeColor="text1"/>
                <w:sz w:val="20"/>
                <w:szCs w:val="20"/>
                <w:lang w:eastAsia="en-GB"/>
              </w:rPr>
            </w:pPr>
          </w:p>
        </w:tc>
      </w:tr>
      <w:tr w:rsidR="00ED6D31" w:rsidRPr="007A1907" w14:paraId="14A9BB7B" w14:textId="77777777" w:rsidTr="00573ADA">
        <w:trPr>
          <w:trHeight w:val="511"/>
        </w:trPr>
        <w:tc>
          <w:tcPr>
            <w:tcW w:w="4315" w:type="dxa"/>
            <w:gridSpan w:val="4"/>
            <w:vAlign w:val="center"/>
          </w:tcPr>
          <w:p w14:paraId="790A0DF8" w14:textId="5145829C" w:rsidR="00ED6D31" w:rsidRPr="007A1907" w:rsidRDefault="00ED6D31" w:rsidP="00ED6D31">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bCs/>
                <w:color w:val="000000" w:themeColor="text1"/>
                <w:sz w:val="20"/>
                <w:szCs w:val="20"/>
                <w:lang w:val="sr-Latn-RS"/>
              </w:rPr>
              <w:t xml:space="preserve">Financial measures effect to Roma employment </w:t>
            </w:r>
            <w:r w:rsidRPr="007A1907">
              <w:rPr>
                <w:rFonts w:ascii="Times New Roman" w:eastAsia="Times New Roman" w:hAnsi="Times New Roman" w:cs="Times New Roman"/>
                <w:color w:val="000000" w:themeColor="text1"/>
                <w:sz w:val="20"/>
                <w:szCs w:val="20"/>
                <w:lang w:eastAsia="en-GB"/>
              </w:rPr>
              <w:t>(%)</w:t>
            </w:r>
          </w:p>
        </w:tc>
        <w:tc>
          <w:tcPr>
            <w:tcW w:w="2994" w:type="dxa"/>
            <w:gridSpan w:val="2"/>
            <w:noWrap/>
            <w:vAlign w:val="center"/>
          </w:tcPr>
          <w:p w14:paraId="11C6DCB5" w14:textId="45B96B32" w:rsidR="00ED6D31" w:rsidRPr="007A1907" w:rsidRDefault="00ED6D31" w:rsidP="00ED6D31">
            <w:pPr>
              <w:pStyle w:val="NoSpacing"/>
              <w:jc w:val="center"/>
              <w:rPr>
                <w:rFonts w:ascii="Times New Roman" w:hAnsi="Times New Roman" w:cs="Times New Roman"/>
                <w:color w:val="000000" w:themeColor="text1"/>
                <w:sz w:val="20"/>
                <w:szCs w:val="20"/>
              </w:rPr>
            </w:pPr>
            <w:r w:rsidRPr="007A1907">
              <w:rPr>
                <w:rFonts w:ascii="Times New Roman" w:eastAsia="Times New Roman" w:hAnsi="Times New Roman" w:cs="Times New Roman"/>
                <w:color w:val="000000" w:themeColor="text1"/>
                <w:sz w:val="20"/>
                <w:szCs w:val="20"/>
                <w:lang w:eastAsia="en-GB"/>
              </w:rPr>
              <w:t>51.6 (2021)</w:t>
            </w:r>
          </w:p>
        </w:tc>
        <w:tc>
          <w:tcPr>
            <w:tcW w:w="2859" w:type="dxa"/>
            <w:gridSpan w:val="2"/>
            <w:noWrap/>
            <w:vAlign w:val="center"/>
          </w:tcPr>
          <w:p w14:paraId="150DB7BD" w14:textId="08A892C4" w:rsidR="00ED6D31" w:rsidRPr="007A1907" w:rsidRDefault="00ED6D31" w:rsidP="00ED6D31">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53</w:t>
            </w:r>
          </w:p>
        </w:tc>
        <w:tc>
          <w:tcPr>
            <w:tcW w:w="2067" w:type="dxa"/>
            <w:gridSpan w:val="2"/>
            <w:noWrap/>
            <w:vAlign w:val="center"/>
          </w:tcPr>
          <w:p w14:paraId="4A4E990A" w14:textId="46132B84" w:rsidR="00ED6D31" w:rsidRPr="007A1907" w:rsidRDefault="00ED6D31" w:rsidP="00ED6D31">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hAnsi="Times New Roman" w:cs="Times New Roman"/>
                <w:sz w:val="20"/>
                <w:szCs w:val="20"/>
                <w:lang w:val="sr-Cyrl-RS"/>
              </w:rPr>
              <w:t>66,53</w:t>
            </w:r>
          </w:p>
        </w:tc>
        <w:tc>
          <w:tcPr>
            <w:tcW w:w="3799" w:type="dxa"/>
            <w:gridSpan w:val="3"/>
            <w:noWrap/>
            <w:vAlign w:val="center"/>
          </w:tcPr>
          <w:p w14:paraId="4451E422" w14:textId="77777777" w:rsidR="00ED6D31" w:rsidRPr="007A1907" w:rsidRDefault="00ED6D31" w:rsidP="00ED6D31">
            <w:pPr>
              <w:pStyle w:val="NoSpacing"/>
              <w:jc w:val="center"/>
              <w:rPr>
                <w:rFonts w:ascii="Times New Roman" w:eastAsia="Times New Roman" w:hAnsi="Times New Roman" w:cs="Times New Roman"/>
                <w:color w:val="000000" w:themeColor="text1"/>
                <w:sz w:val="20"/>
                <w:szCs w:val="20"/>
                <w:lang w:eastAsia="en-GB"/>
              </w:rPr>
            </w:pPr>
          </w:p>
        </w:tc>
      </w:tr>
      <w:tr w:rsidR="00042089" w:rsidRPr="007A1907" w14:paraId="20AD2FFC" w14:textId="77777777" w:rsidTr="000A1BEC">
        <w:trPr>
          <w:trHeight w:val="255"/>
        </w:trPr>
        <w:tc>
          <w:tcPr>
            <w:tcW w:w="16034" w:type="dxa"/>
            <w:gridSpan w:val="13"/>
            <w:shd w:val="clear" w:color="000000" w:fill="FFFFFF"/>
            <w:noWrap/>
            <w:vAlign w:val="center"/>
            <w:hideMark/>
          </w:tcPr>
          <w:p w14:paraId="4E8A09F7"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44A59D42" w14:textId="77777777" w:rsidTr="009B212D">
        <w:trPr>
          <w:trHeight w:val="930"/>
        </w:trPr>
        <w:tc>
          <w:tcPr>
            <w:tcW w:w="2131" w:type="dxa"/>
            <w:shd w:val="clear" w:color="000000" w:fill="FFFFCC"/>
            <w:vAlign w:val="center"/>
            <w:hideMark/>
          </w:tcPr>
          <w:p w14:paraId="2F169590" w14:textId="6B390FA9"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107485F0" w14:textId="277B81C4"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61430CBF" w14:textId="26228E72"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477FB8CD"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09E167B1"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2753B543" w14:textId="58131644"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E54698"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1CC4FA9F" w14:textId="515D9B83"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6D24D818"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6DA4DF10" w14:textId="3AE9D2AA"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62607C"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6E1AD187"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6459243E" w14:textId="15E51FDB"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2024</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4AD04314" w14:textId="38AD3575"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32AA26F7" w14:textId="5FE99A01"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5EAA3C29" w14:textId="77777777" w:rsidTr="000C72F2">
        <w:trPr>
          <w:trHeight w:val="847"/>
        </w:trPr>
        <w:tc>
          <w:tcPr>
            <w:tcW w:w="2131" w:type="dxa"/>
            <w:vAlign w:val="center"/>
            <w:hideMark/>
          </w:tcPr>
          <w:p w14:paraId="208ECA6A" w14:textId="5323D3FD" w:rsidR="006F6550" w:rsidRPr="007A1907" w:rsidRDefault="00042089" w:rsidP="00AA41F1">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2.7.1. </w:t>
            </w:r>
            <w:r w:rsidR="00AA41F1" w:rsidRPr="007A1907">
              <w:rPr>
                <w:rFonts w:ascii="Times New Roman" w:hAnsi="Times New Roman" w:cs="Times New Roman"/>
                <w:iCs/>
                <w:color w:val="000000" w:themeColor="text1"/>
                <w:sz w:val="20"/>
                <w:szCs w:val="20"/>
                <w:lang w:val="en-GB" w:eastAsia="en-GB"/>
              </w:rPr>
              <w:t xml:space="preserve">Reaching and informing the Roma about the NES measures and services  </w:t>
            </w:r>
          </w:p>
        </w:tc>
        <w:tc>
          <w:tcPr>
            <w:tcW w:w="760" w:type="dxa"/>
            <w:noWrap/>
            <w:vAlign w:val="center"/>
            <w:hideMark/>
          </w:tcPr>
          <w:p w14:paraId="20F80B64" w14:textId="7B5985DE"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66D9CEB9" w14:textId="45AC229B"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4CDC6F6A" w14:textId="4ECBE427" w:rsidR="00042089" w:rsidRPr="007A1907" w:rsidRDefault="0062607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3FAB180A"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21C60C01" w14:textId="7A0BF765" w:rsidR="004A6853" w:rsidRPr="007A1907" w:rsidRDefault="002F54EB" w:rsidP="00042089">
            <w:pPr>
              <w:pStyle w:val="NoSpacing"/>
              <w:jc w:val="both"/>
              <w:rPr>
                <w:rFonts w:ascii="Times New Roman" w:hAnsi="Times New Roman" w:cs="Times New Roman"/>
                <w:bCs/>
                <w:color w:val="000000" w:themeColor="text1"/>
                <w:sz w:val="20"/>
                <w:szCs w:val="20"/>
              </w:rPr>
            </w:pPr>
            <w:r w:rsidRPr="007A1907">
              <w:rPr>
                <w:rFonts w:ascii="Times New Roman" w:hAnsi="Times New Roman" w:cs="Times New Roman"/>
                <w:bCs/>
                <w:color w:val="000000" w:themeColor="text1"/>
                <w:sz w:val="20"/>
                <w:szCs w:val="20"/>
              </w:rPr>
              <w:t xml:space="preserve">Activities </w:t>
            </w:r>
            <w:r w:rsidR="008B3319" w:rsidRPr="007A1907">
              <w:rPr>
                <w:rFonts w:ascii="Times New Roman" w:hAnsi="Times New Roman" w:cs="Times New Roman"/>
                <w:bCs/>
                <w:color w:val="000000" w:themeColor="text1"/>
                <w:sz w:val="20"/>
                <w:szCs w:val="20"/>
              </w:rPr>
              <w:t xml:space="preserve">of </w:t>
            </w:r>
            <w:r w:rsidRPr="007A1907">
              <w:rPr>
                <w:rFonts w:ascii="Times New Roman" w:hAnsi="Times New Roman" w:cs="Times New Roman"/>
                <w:bCs/>
                <w:color w:val="000000" w:themeColor="text1"/>
                <w:sz w:val="20"/>
                <w:szCs w:val="20"/>
              </w:rPr>
              <w:t>reach</w:t>
            </w:r>
            <w:r w:rsidR="008B3319" w:rsidRPr="007A1907">
              <w:rPr>
                <w:rFonts w:ascii="Times New Roman" w:hAnsi="Times New Roman" w:cs="Times New Roman"/>
                <w:bCs/>
                <w:color w:val="000000" w:themeColor="text1"/>
                <w:sz w:val="20"/>
                <w:szCs w:val="20"/>
              </w:rPr>
              <w:t>ing</w:t>
            </w:r>
            <w:r w:rsidRPr="007A1907">
              <w:rPr>
                <w:rFonts w:ascii="Times New Roman" w:hAnsi="Times New Roman" w:cs="Times New Roman"/>
                <w:bCs/>
                <w:color w:val="000000" w:themeColor="text1"/>
                <w:sz w:val="20"/>
                <w:szCs w:val="20"/>
              </w:rPr>
              <w:t xml:space="preserve"> and inform</w:t>
            </w:r>
            <w:r w:rsidR="008B3319" w:rsidRPr="007A1907">
              <w:rPr>
                <w:rFonts w:ascii="Times New Roman" w:hAnsi="Times New Roman" w:cs="Times New Roman"/>
                <w:bCs/>
                <w:color w:val="000000" w:themeColor="text1"/>
                <w:sz w:val="20"/>
                <w:szCs w:val="20"/>
              </w:rPr>
              <w:t>ing</w:t>
            </w:r>
            <w:r w:rsidRPr="007A1907">
              <w:rPr>
                <w:rFonts w:ascii="Times New Roman" w:hAnsi="Times New Roman" w:cs="Times New Roman"/>
                <w:bCs/>
                <w:color w:val="000000" w:themeColor="text1"/>
                <w:sz w:val="20"/>
                <w:szCs w:val="20"/>
              </w:rPr>
              <w:t xml:space="preserve"> Roma men and women about NES services and measures are implemented through individual advisory work with unemployed persons, participation of NES representatives in meetings, forums, round tables, cooperation of NES with Roma </w:t>
            </w:r>
            <w:r w:rsidR="00FB26CE" w:rsidRPr="007A1907">
              <w:rPr>
                <w:rFonts w:ascii="Times New Roman" w:hAnsi="Times New Roman" w:cs="Times New Roman"/>
                <w:bCs/>
                <w:color w:val="000000" w:themeColor="text1"/>
                <w:sz w:val="20"/>
                <w:szCs w:val="20"/>
              </w:rPr>
              <w:t>CSOs</w:t>
            </w:r>
            <w:r w:rsidRPr="007A1907">
              <w:rPr>
                <w:rFonts w:ascii="Times New Roman" w:hAnsi="Times New Roman" w:cs="Times New Roman"/>
                <w:bCs/>
                <w:color w:val="000000" w:themeColor="text1"/>
                <w:sz w:val="20"/>
                <w:szCs w:val="20"/>
              </w:rPr>
              <w:t>, mobile activation teams, and through the implementation of program or project activities.</w:t>
            </w:r>
          </w:p>
        </w:tc>
        <w:tc>
          <w:tcPr>
            <w:tcW w:w="1836" w:type="dxa"/>
            <w:gridSpan w:val="2"/>
            <w:vAlign w:val="center"/>
          </w:tcPr>
          <w:p w14:paraId="45C74A12" w14:textId="77777777" w:rsidR="00042089" w:rsidRPr="007A1907" w:rsidRDefault="00042089" w:rsidP="009F2E92">
            <w:pPr>
              <w:pStyle w:val="NoSpacing"/>
              <w:rPr>
                <w:rFonts w:ascii="Times New Roman" w:eastAsia="Times New Roman" w:hAnsi="Times New Roman" w:cs="Times New Roman"/>
                <w:color w:val="000000" w:themeColor="text1"/>
                <w:sz w:val="20"/>
                <w:szCs w:val="20"/>
                <w:lang w:eastAsia="en-GB"/>
              </w:rPr>
            </w:pPr>
          </w:p>
        </w:tc>
        <w:tc>
          <w:tcPr>
            <w:tcW w:w="1963" w:type="dxa"/>
            <w:vAlign w:val="center"/>
          </w:tcPr>
          <w:p w14:paraId="097167DD" w14:textId="1D8C3FED" w:rsidR="00042089" w:rsidRPr="007A1907" w:rsidRDefault="009F2E92" w:rsidP="009F2E92">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38672B8F" w14:textId="77777777" w:rsidTr="000C72F2">
        <w:trPr>
          <w:trHeight w:val="708"/>
        </w:trPr>
        <w:tc>
          <w:tcPr>
            <w:tcW w:w="2131" w:type="dxa"/>
            <w:vAlign w:val="center"/>
            <w:hideMark/>
          </w:tcPr>
          <w:p w14:paraId="43D2D78C" w14:textId="2126F29D" w:rsidR="00E95C85" w:rsidRPr="007A1907" w:rsidRDefault="00042089" w:rsidP="00AA41F1">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2.7.2. </w:t>
            </w:r>
            <w:r w:rsidR="00BF3EC1" w:rsidRPr="007A1907">
              <w:rPr>
                <w:rFonts w:ascii="Times New Roman" w:hAnsi="Times New Roman" w:cs="Times New Roman"/>
                <w:iCs/>
                <w:color w:val="000000" w:themeColor="text1"/>
                <w:sz w:val="20"/>
                <w:szCs w:val="20"/>
                <w:lang w:val="en-GB" w:eastAsia="en-GB"/>
              </w:rPr>
              <w:t>Involvement of Roma in the ALMP measures</w:t>
            </w:r>
          </w:p>
        </w:tc>
        <w:tc>
          <w:tcPr>
            <w:tcW w:w="760" w:type="dxa"/>
            <w:noWrap/>
            <w:vAlign w:val="center"/>
            <w:hideMark/>
          </w:tcPr>
          <w:p w14:paraId="0AA3E9DC" w14:textId="3471A044"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4D4F41C9" w14:textId="512633A7"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749BA3F1" w14:textId="56DAF7C4" w:rsidR="00042089" w:rsidRPr="007A1907" w:rsidRDefault="00F47A35"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11ED5249" w14:textId="66F81A9F"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eastAsia="en-GB"/>
              </w:rPr>
              <w:t>Within the total funds spent</w:t>
            </w:r>
            <w:r w:rsidR="00042089" w:rsidRPr="007A1907">
              <w:rPr>
                <w:rFonts w:ascii="Times New Roman" w:eastAsia="Times New Roman" w:hAnsi="Times New Roman" w:cs="Times New Roman"/>
                <w:color w:val="000000" w:themeColor="text1"/>
                <w:sz w:val="20"/>
                <w:szCs w:val="20"/>
                <w:lang w:eastAsia="en-GB"/>
              </w:rPr>
              <w:t xml:space="preserve"> </w:t>
            </w:r>
            <w:r w:rsidR="005A125B" w:rsidRPr="007A1907">
              <w:rPr>
                <w:rFonts w:ascii="Times New Roman" w:eastAsia="Times New Roman" w:hAnsi="Times New Roman" w:cs="Times New Roman"/>
                <w:color w:val="000000" w:themeColor="text1"/>
                <w:sz w:val="20"/>
                <w:szCs w:val="20"/>
                <w:lang w:eastAsia="en-GB"/>
              </w:rPr>
              <w:t xml:space="preserve">for implementation </w:t>
            </w:r>
            <w:r w:rsidR="005A125B" w:rsidRPr="007A1907">
              <w:rPr>
                <w:rFonts w:ascii="Times New Roman" w:eastAsia="Times New Roman" w:hAnsi="Times New Roman" w:cs="Times New Roman"/>
                <w:color w:val="000000" w:themeColor="text1"/>
                <w:sz w:val="20"/>
                <w:szCs w:val="20"/>
                <w:lang w:eastAsia="en-GB"/>
              </w:rPr>
              <w:lastRenderedPageBreak/>
              <w:t>of A</w:t>
            </w:r>
            <w:r w:rsidR="00D01B82" w:rsidRPr="007A1907">
              <w:rPr>
                <w:rFonts w:ascii="Times New Roman" w:eastAsia="Times New Roman" w:hAnsi="Times New Roman" w:cs="Times New Roman"/>
                <w:color w:val="000000" w:themeColor="text1"/>
                <w:sz w:val="20"/>
                <w:szCs w:val="20"/>
                <w:lang w:eastAsia="en-GB"/>
              </w:rPr>
              <w:t>LM</w:t>
            </w:r>
            <w:r w:rsidR="005A125B" w:rsidRPr="007A1907">
              <w:rPr>
                <w:rFonts w:ascii="Times New Roman" w:eastAsia="Times New Roman" w:hAnsi="Times New Roman" w:cs="Times New Roman"/>
                <w:color w:val="000000" w:themeColor="text1"/>
                <w:sz w:val="20"/>
                <w:szCs w:val="20"/>
                <w:lang w:eastAsia="en-GB"/>
              </w:rPr>
              <w:t>P measures</w:t>
            </w:r>
          </w:p>
          <w:p w14:paraId="587A6634"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p>
          <w:p w14:paraId="4BEDF87D" w14:textId="4FB76870" w:rsidR="00042089" w:rsidRPr="007A1907" w:rsidRDefault="005A125B"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FP</w:t>
            </w:r>
          </w:p>
          <w:p w14:paraId="6AAFAEC2" w14:textId="075183B3"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 </w:t>
            </w:r>
          </w:p>
          <w:p w14:paraId="70D02875" w14:textId="666C903E"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r w:rsidR="002E348C"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0006</w:t>
            </w:r>
            <w:r w:rsidRPr="007A1907">
              <w:rPr>
                <w:rFonts w:ascii="Times New Roman" w:eastAsia="Times New Roman" w:hAnsi="Times New Roman" w:cs="Times New Roman"/>
                <w:color w:val="000000" w:themeColor="text1"/>
                <w:sz w:val="20"/>
                <w:szCs w:val="20"/>
                <w:lang w:val="sr-Cyrl-RS" w:eastAsia="en-GB"/>
              </w:rPr>
              <w:t xml:space="preserve">) </w:t>
            </w:r>
            <w:r w:rsidR="00F47A35" w:rsidRPr="007A1907">
              <w:rPr>
                <w:rFonts w:ascii="Times New Roman" w:eastAsia="Times New Roman" w:hAnsi="Times New Roman" w:cs="Times New Roman"/>
                <w:color w:val="000000" w:themeColor="text1"/>
                <w:sz w:val="20"/>
                <w:szCs w:val="20"/>
                <w:lang w:val="sr-Latn-RS" w:eastAsia="en-GB"/>
              </w:rPr>
              <w:t>4,</w:t>
            </w:r>
            <w:r w:rsidR="0098723A" w:rsidRPr="007A1907">
              <w:rPr>
                <w:rFonts w:ascii="Times New Roman" w:eastAsia="Times New Roman" w:hAnsi="Times New Roman" w:cs="Times New Roman"/>
                <w:color w:val="000000" w:themeColor="text1"/>
                <w:sz w:val="20"/>
                <w:szCs w:val="20"/>
                <w:lang w:val="sr-Latn-RS" w:eastAsia="en-GB"/>
              </w:rPr>
              <w:t>798,548</w:t>
            </w:r>
          </w:p>
          <w:p w14:paraId="7CAD047D" w14:textId="6F6981E0"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2E348C"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0008</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7</w:t>
            </w:r>
            <w:r w:rsidR="0098723A" w:rsidRPr="007A1907">
              <w:rPr>
                <w:rFonts w:ascii="Times New Roman" w:eastAsia="Times New Roman" w:hAnsi="Times New Roman" w:cs="Times New Roman"/>
                <w:color w:val="000000" w:themeColor="text1"/>
                <w:sz w:val="20"/>
                <w:szCs w:val="20"/>
                <w:lang w:val="sr-Latn-RS" w:eastAsia="en-GB"/>
              </w:rPr>
              <w:t>90</w:t>
            </w:r>
            <w:r w:rsidR="002E348C" w:rsidRPr="007A1907">
              <w:rPr>
                <w:rFonts w:ascii="Times New Roman" w:eastAsia="Times New Roman" w:hAnsi="Times New Roman" w:cs="Times New Roman"/>
                <w:color w:val="000000" w:themeColor="text1"/>
                <w:sz w:val="20"/>
                <w:szCs w:val="20"/>
                <w:lang w:val="sr-Latn-RS" w:eastAsia="en-GB"/>
              </w:rPr>
              <w:t>,</w:t>
            </w:r>
            <w:r w:rsidR="0098723A" w:rsidRPr="007A1907">
              <w:rPr>
                <w:rFonts w:ascii="Times New Roman" w:eastAsia="Times New Roman" w:hAnsi="Times New Roman" w:cs="Times New Roman"/>
                <w:color w:val="000000" w:themeColor="text1"/>
                <w:sz w:val="20"/>
                <w:szCs w:val="20"/>
                <w:lang w:val="sr-Latn-RS" w:eastAsia="en-GB"/>
              </w:rPr>
              <w:t>164</w:t>
            </w:r>
          </w:p>
          <w:p w14:paraId="7C8057B4"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14923682" w14:textId="02D40FFC"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Budget RS</w:t>
            </w:r>
            <w:r w:rsidR="00042089"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Cyrl-RS" w:eastAsia="en-GB"/>
              </w:rPr>
              <w:t>Program</w:t>
            </w:r>
            <w:r w:rsidR="00042089" w:rsidRPr="007A1907">
              <w:rPr>
                <w:rFonts w:ascii="Times New Roman" w:eastAsia="Times New Roman" w:hAnsi="Times New Roman" w:cs="Times New Roman"/>
                <w:color w:val="000000" w:themeColor="text1"/>
                <w:sz w:val="20"/>
                <w:szCs w:val="20"/>
                <w:lang w:val="sr-Cyrl-RS" w:eastAsia="en-GB"/>
              </w:rPr>
              <w:t xml:space="preserve"> 0803</w:t>
            </w:r>
          </w:p>
          <w:p w14:paraId="4841DFE2" w14:textId="7CB36F93"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2E348C"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w:t>
            </w:r>
            <w:r w:rsidRPr="007A1907">
              <w:rPr>
                <w:rFonts w:ascii="Times New Roman" w:eastAsia="Times New Roman" w:hAnsi="Times New Roman" w:cs="Times New Roman"/>
                <w:color w:val="000000" w:themeColor="text1"/>
                <w:sz w:val="20"/>
                <w:szCs w:val="20"/>
                <w:lang w:val="sr-Latn-RS" w:eastAsia="en-GB"/>
              </w:rPr>
              <w:t>0005</w:t>
            </w:r>
            <w:r w:rsidRPr="007A1907">
              <w:rPr>
                <w:rFonts w:ascii="Times New Roman" w:eastAsia="Times New Roman" w:hAnsi="Times New Roman" w:cs="Times New Roman"/>
                <w:color w:val="000000" w:themeColor="text1"/>
                <w:sz w:val="20"/>
                <w:szCs w:val="20"/>
                <w:lang w:val="sr-Cyrl-RS" w:eastAsia="en-GB"/>
              </w:rPr>
              <w:t xml:space="preserve">) </w:t>
            </w:r>
            <w:r w:rsidR="0098723A" w:rsidRPr="007A1907">
              <w:rPr>
                <w:rFonts w:ascii="Times New Roman" w:eastAsia="Times New Roman" w:hAnsi="Times New Roman" w:cs="Times New Roman"/>
                <w:color w:val="000000" w:themeColor="text1"/>
                <w:sz w:val="20"/>
                <w:szCs w:val="20"/>
                <w:lang w:val="sr-Latn-RS" w:eastAsia="en-GB"/>
              </w:rPr>
              <w:t>423,385</w:t>
            </w:r>
          </w:p>
          <w:p w14:paraId="5C947FDD" w14:textId="39860B98" w:rsidR="0098723A" w:rsidRPr="007A1907" w:rsidRDefault="0098723A"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Latn-RS" w:eastAsia="en-GB"/>
              </w:rPr>
              <w:t>IPA 2020</w:t>
            </w:r>
          </w:p>
          <w:p w14:paraId="08C0381E" w14:textId="27F248AA"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w:t>
            </w:r>
            <w:r w:rsidR="002E348C" w:rsidRPr="007A1907">
              <w:rPr>
                <w:rFonts w:ascii="Times New Roman" w:eastAsia="Times New Roman" w:hAnsi="Times New Roman" w:cs="Times New Roman"/>
                <w:color w:val="000000" w:themeColor="text1"/>
                <w:sz w:val="20"/>
                <w:szCs w:val="20"/>
                <w:lang w:eastAsia="en-GB"/>
              </w:rPr>
              <w:t>PA</w:t>
            </w:r>
            <w:r w:rsidRPr="007A1907">
              <w:rPr>
                <w:rFonts w:ascii="Times New Roman" w:eastAsia="Times New Roman" w:hAnsi="Times New Roman" w:cs="Times New Roman"/>
                <w:color w:val="000000" w:themeColor="text1"/>
                <w:sz w:val="20"/>
                <w:szCs w:val="20"/>
                <w:lang w:val="sr-Cyrl-RS" w:eastAsia="en-GB"/>
              </w:rPr>
              <w:t xml:space="preserve"> 7084) </w:t>
            </w:r>
            <w:r w:rsidR="00E809FD" w:rsidRPr="007A1907">
              <w:rPr>
                <w:rFonts w:ascii="Times New Roman" w:eastAsia="Times New Roman" w:hAnsi="Times New Roman" w:cs="Times New Roman"/>
                <w:color w:val="000000" w:themeColor="text1"/>
                <w:sz w:val="20"/>
                <w:szCs w:val="20"/>
                <w:lang w:val="sr-Latn-RS" w:eastAsia="en-GB"/>
              </w:rPr>
              <w:t>306,540</w:t>
            </w:r>
          </w:p>
        </w:tc>
        <w:tc>
          <w:tcPr>
            <w:tcW w:w="4926" w:type="dxa"/>
            <w:gridSpan w:val="4"/>
            <w:vAlign w:val="center"/>
          </w:tcPr>
          <w:p w14:paraId="0575DAAF" w14:textId="77777777" w:rsidR="00567745" w:rsidRPr="007A1907" w:rsidRDefault="00D36340" w:rsidP="00F47A35">
            <w:pPr>
              <w:pStyle w:val="NoSpacing"/>
              <w:jc w:val="both"/>
              <w:rPr>
                <w:rFonts w:ascii="Times New Roman" w:hAnsi="Times New Roman" w:cs="Times New Roman"/>
                <w:bCs/>
                <w:color w:val="000000" w:themeColor="text1"/>
                <w:sz w:val="20"/>
                <w:szCs w:val="20"/>
                <w:lang w:val="sr-Latn-RS"/>
              </w:rPr>
            </w:pPr>
            <w:r w:rsidRPr="007A1907">
              <w:rPr>
                <w:rFonts w:ascii="Times New Roman" w:hAnsi="Times New Roman" w:cs="Times New Roman"/>
                <w:bCs/>
                <w:color w:val="000000" w:themeColor="text1"/>
                <w:sz w:val="20"/>
                <w:szCs w:val="20"/>
                <w:lang w:val="sr-Latn-RS"/>
              </w:rPr>
              <w:lastRenderedPageBreak/>
              <w:t>The ALMP financial measures included 1,999 unemployed persons who declared themselves members of the Roma national minority (996 women), as follows:</w:t>
            </w:r>
          </w:p>
          <w:p w14:paraId="5EF166FC" w14:textId="0AA3D741" w:rsidR="0092689B" w:rsidRPr="007A1907" w:rsidRDefault="0092689B" w:rsidP="0092689B">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Professional practice: </w:t>
            </w:r>
            <w:r w:rsidR="00910197" w:rsidRPr="007A1907">
              <w:rPr>
                <w:rFonts w:ascii="Times New Roman" w:eastAsia="Times New Roman" w:hAnsi="Times New Roman" w:cs="Times New Roman"/>
                <w:color w:val="000000" w:themeColor="text1"/>
                <w:sz w:val="20"/>
                <w:szCs w:val="20"/>
                <w:lang w:val="sr-Latn-RS" w:eastAsia="en-GB"/>
              </w:rPr>
              <w:t>1</w:t>
            </w:r>
            <w:r w:rsidRPr="007A1907">
              <w:rPr>
                <w:rFonts w:ascii="Times New Roman" w:eastAsia="Times New Roman" w:hAnsi="Times New Roman" w:cs="Times New Roman"/>
                <w:color w:val="000000" w:themeColor="text1"/>
                <w:sz w:val="20"/>
                <w:szCs w:val="20"/>
                <w:lang w:val="sr-Latn-RS" w:eastAsia="en-GB"/>
              </w:rPr>
              <w:t>5 persons (</w:t>
            </w:r>
            <w:r w:rsidR="00910197" w:rsidRPr="007A1907">
              <w:rPr>
                <w:rFonts w:ascii="Times New Roman" w:eastAsia="Times New Roman" w:hAnsi="Times New Roman" w:cs="Times New Roman"/>
                <w:color w:val="000000" w:themeColor="text1"/>
                <w:sz w:val="20"/>
                <w:szCs w:val="20"/>
                <w:lang w:val="sr-Latn-RS" w:eastAsia="en-GB"/>
              </w:rPr>
              <w:t>9</w:t>
            </w:r>
            <w:r w:rsidRPr="007A1907">
              <w:rPr>
                <w:rFonts w:ascii="Times New Roman" w:eastAsia="Times New Roman" w:hAnsi="Times New Roman" w:cs="Times New Roman"/>
                <w:color w:val="000000" w:themeColor="text1"/>
                <w:sz w:val="20"/>
                <w:szCs w:val="20"/>
                <w:lang w:val="sr-Latn-RS" w:eastAsia="en-GB"/>
              </w:rPr>
              <w:t xml:space="preserve"> women);</w:t>
            </w:r>
          </w:p>
          <w:p w14:paraId="6E08C250" w14:textId="7253294F" w:rsidR="0092689B" w:rsidRPr="007A1907" w:rsidRDefault="0092689B" w:rsidP="0092689B">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 xml:space="preserve">Intership for youth with higher education: </w:t>
            </w:r>
            <w:r w:rsidR="00D96F06" w:rsidRPr="007A1907">
              <w:rPr>
                <w:rFonts w:ascii="Times New Roman" w:eastAsia="Times New Roman" w:hAnsi="Times New Roman" w:cs="Times New Roman"/>
                <w:color w:val="000000" w:themeColor="text1"/>
                <w:sz w:val="20"/>
                <w:szCs w:val="20"/>
                <w:lang w:val="sr-Latn-RS" w:eastAsia="en-GB"/>
              </w:rPr>
              <w:t>79</w:t>
            </w:r>
            <w:r w:rsidRPr="007A1907">
              <w:rPr>
                <w:rFonts w:ascii="Times New Roman" w:eastAsia="Times New Roman" w:hAnsi="Times New Roman" w:cs="Times New Roman"/>
                <w:color w:val="000000" w:themeColor="text1"/>
                <w:sz w:val="20"/>
                <w:szCs w:val="20"/>
                <w:lang w:val="sr-Latn-RS" w:eastAsia="en-GB"/>
              </w:rPr>
              <w:t xml:space="preserve"> persons (</w:t>
            </w:r>
            <w:r w:rsidR="00D96F06" w:rsidRPr="007A1907">
              <w:rPr>
                <w:rFonts w:ascii="Times New Roman" w:eastAsia="Times New Roman" w:hAnsi="Times New Roman" w:cs="Times New Roman"/>
                <w:color w:val="000000" w:themeColor="text1"/>
                <w:sz w:val="20"/>
                <w:szCs w:val="20"/>
                <w:lang w:val="sr-Latn-RS" w:eastAsia="en-GB"/>
              </w:rPr>
              <w:t>53</w:t>
            </w:r>
            <w:r w:rsidRPr="007A1907">
              <w:rPr>
                <w:rFonts w:ascii="Times New Roman" w:eastAsia="Times New Roman" w:hAnsi="Times New Roman" w:cs="Times New Roman"/>
                <w:color w:val="000000" w:themeColor="text1"/>
                <w:sz w:val="20"/>
                <w:szCs w:val="20"/>
                <w:lang w:val="sr-Latn-RS" w:eastAsia="en-GB"/>
              </w:rPr>
              <w:t xml:space="preserve"> wom</w:t>
            </w:r>
            <w:r w:rsidR="00D96F06" w:rsidRPr="007A1907">
              <w:rPr>
                <w:rFonts w:ascii="Times New Roman" w:eastAsia="Times New Roman" w:hAnsi="Times New Roman" w:cs="Times New Roman"/>
                <w:color w:val="000000" w:themeColor="text1"/>
                <w:sz w:val="20"/>
                <w:szCs w:val="20"/>
                <w:lang w:val="sr-Latn-RS" w:eastAsia="en-GB"/>
              </w:rPr>
              <w:t>e</w:t>
            </w:r>
            <w:r w:rsidRPr="007A1907">
              <w:rPr>
                <w:rFonts w:ascii="Times New Roman" w:eastAsia="Times New Roman" w:hAnsi="Times New Roman" w:cs="Times New Roman"/>
                <w:color w:val="000000" w:themeColor="text1"/>
                <w:sz w:val="20"/>
                <w:szCs w:val="20"/>
                <w:lang w:val="sr-Latn-RS" w:eastAsia="en-GB"/>
              </w:rPr>
              <w:t>n);</w:t>
            </w:r>
          </w:p>
          <w:p w14:paraId="61135F10" w14:textId="18A438FD" w:rsidR="0092689B" w:rsidRPr="007A1907" w:rsidRDefault="0092689B" w:rsidP="0092689B">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Intership for youth with secondary education: </w:t>
            </w:r>
            <w:r w:rsidR="009C6472" w:rsidRPr="007A1907">
              <w:rPr>
                <w:rFonts w:ascii="Times New Roman" w:eastAsia="Times New Roman" w:hAnsi="Times New Roman" w:cs="Times New Roman"/>
                <w:color w:val="000000" w:themeColor="text1"/>
                <w:sz w:val="20"/>
                <w:szCs w:val="20"/>
                <w:lang w:val="sr-Latn-RS" w:eastAsia="en-GB"/>
              </w:rPr>
              <w:t>50</w:t>
            </w:r>
            <w:r w:rsidRPr="007A1907">
              <w:rPr>
                <w:rFonts w:ascii="Times New Roman" w:eastAsia="Times New Roman" w:hAnsi="Times New Roman" w:cs="Times New Roman"/>
                <w:color w:val="000000" w:themeColor="text1"/>
                <w:sz w:val="20"/>
                <w:szCs w:val="20"/>
                <w:lang w:val="sr-Latn-RS" w:eastAsia="en-GB"/>
              </w:rPr>
              <w:t xml:space="preserve"> person (</w:t>
            </w:r>
            <w:r w:rsidR="009C6472" w:rsidRPr="007A1907">
              <w:rPr>
                <w:rFonts w:ascii="Times New Roman" w:eastAsia="Times New Roman" w:hAnsi="Times New Roman" w:cs="Times New Roman"/>
                <w:color w:val="000000" w:themeColor="text1"/>
                <w:sz w:val="20"/>
                <w:szCs w:val="20"/>
                <w:lang w:val="sr-Latn-RS" w:eastAsia="en-GB"/>
              </w:rPr>
              <w:t>23</w:t>
            </w:r>
            <w:r w:rsidRPr="007A1907">
              <w:rPr>
                <w:rFonts w:ascii="Times New Roman" w:eastAsia="Times New Roman" w:hAnsi="Times New Roman" w:cs="Times New Roman"/>
                <w:color w:val="000000" w:themeColor="text1"/>
                <w:sz w:val="20"/>
                <w:szCs w:val="20"/>
                <w:lang w:val="sr-Latn-RS" w:eastAsia="en-GB"/>
              </w:rPr>
              <w:t xml:space="preserve"> women);</w:t>
            </w:r>
          </w:p>
          <w:p w14:paraId="3F32C726" w14:textId="3CC87E8E" w:rsidR="0092689B" w:rsidRPr="007A1907" w:rsidRDefault="0092689B" w:rsidP="0092689B">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Acquisition of practical knowledge: </w:t>
            </w:r>
            <w:r w:rsidR="008F5080" w:rsidRPr="007A1907">
              <w:rPr>
                <w:rFonts w:ascii="Times New Roman" w:eastAsia="Times New Roman" w:hAnsi="Times New Roman" w:cs="Times New Roman"/>
                <w:color w:val="000000" w:themeColor="text1"/>
                <w:sz w:val="20"/>
                <w:szCs w:val="20"/>
                <w:lang w:val="sr-Latn-RS" w:eastAsia="en-GB"/>
              </w:rPr>
              <w:t>106</w:t>
            </w:r>
            <w:r w:rsidRPr="007A1907">
              <w:rPr>
                <w:rFonts w:ascii="Times New Roman" w:eastAsia="Times New Roman" w:hAnsi="Times New Roman" w:cs="Times New Roman"/>
                <w:color w:val="000000" w:themeColor="text1"/>
                <w:sz w:val="20"/>
                <w:szCs w:val="20"/>
                <w:lang w:val="sr-Latn-RS" w:eastAsia="en-GB"/>
              </w:rPr>
              <w:t xml:space="preserve"> persons (</w:t>
            </w:r>
            <w:r w:rsidR="008F5080" w:rsidRPr="007A1907">
              <w:rPr>
                <w:rFonts w:ascii="Times New Roman" w:eastAsia="Times New Roman" w:hAnsi="Times New Roman" w:cs="Times New Roman"/>
                <w:color w:val="000000" w:themeColor="text1"/>
                <w:sz w:val="20"/>
                <w:szCs w:val="20"/>
                <w:lang w:val="sr-Latn-RS" w:eastAsia="en-GB"/>
              </w:rPr>
              <w:t>39</w:t>
            </w:r>
            <w:r w:rsidRPr="007A1907">
              <w:rPr>
                <w:rFonts w:ascii="Times New Roman" w:eastAsia="Times New Roman" w:hAnsi="Times New Roman" w:cs="Times New Roman"/>
                <w:color w:val="000000" w:themeColor="text1"/>
                <w:sz w:val="20"/>
                <w:szCs w:val="20"/>
                <w:lang w:val="sr-Latn-RS" w:eastAsia="en-GB"/>
              </w:rPr>
              <w:t xml:space="preserve"> wom</w:t>
            </w:r>
            <w:r w:rsidR="008F5080" w:rsidRPr="007A1907">
              <w:rPr>
                <w:rFonts w:ascii="Times New Roman" w:eastAsia="Times New Roman" w:hAnsi="Times New Roman" w:cs="Times New Roman"/>
                <w:color w:val="000000" w:themeColor="text1"/>
                <w:sz w:val="20"/>
                <w:szCs w:val="20"/>
                <w:lang w:val="sr-Latn-RS" w:eastAsia="en-GB"/>
              </w:rPr>
              <w:t>e</w:t>
            </w:r>
            <w:r w:rsidRPr="007A1907">
              <w:rPr>
                <w:rFonts w:ascii="Times New Roman" w:eastAsia="Times New Roman" w:hAnsi="Times New Roman" w:cs="Times New Roman"/>
                <w:color w:val="000000" w:themeColor="text1"/>
                <w:sz w:val="20"/>
                <w:szCs w:val="20"/>
                <w:lang w:val="sr-Latn-RS" w:eastAsia="en-GB"/>
              </w:rPr>
              <w:t>n);</w:t>
            </w:r>
          </w:p>
          <w:p w14:paraId="1A0ECA95" w14:textId="43B0155E" w:rsidR="0092689B" w:rsidRPr="007A1907" w:rsidRDefault="0092689B" w:rsidP="0092689B">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Training at the employer’s request: </w:t>
            </w:r>
            <w:r w:rsidR="00DD6CFE" w:rsidRPr="007A1907">
              <w:rPr>
                <w:rFonts w:ascii="Times New Roman" w:eastAsia="Times New Roman" w:hAnsi="Times New Roman" w:cs="Times New Roman"/>
                <w:color w:val="000000" w:themeColor="text1"/>
                <w:sz w:val="20"/>
                <w:szCs w:val="20"/>
                <w:lang w:val="sr-Latn-RS" w:eastAsia="en-GB"/>
              </w:rPr>
              <w:t>20</w:t>
            </w:r>
            <w:r w:rsidRPr="007A1907">
              <w:rPr>
                <w:rFonts w:ascii="Times New Roman" w:eastAsia="Times New Roman" w:hAnsi="Times New Roman" w:cs="Times New Roman"/>
                <w:color w:val="000000" w:themeColor="text1"/>
                <w:sz w:val="20"/>
                <w:szCs w:val="20"/>
                <w:lang w:val="sr-Latn-RS" w:eastAsia="en-GB"/>
              </w:rPr>
              <w:t xml:space="preserve"> persons (</w:t>
            </w:r>
            <w:r w:rsidR="00DD6CFE" w:rsidRPr="007A1907">
              <w:rPr>
                <w:rFonts w:ascii="Times New Roman" w:eastAsia="Times New Roman" w:hAnsi="Times New Roman" w:cs="Times New Roman"/>
                <w:color w:val="000000" w:themeColor="text1"/>
                <w:sz w:val="20"/>
                <w:szCs w:val="20"/>
                <w:lang w:val="sr-Latn-RS" w:eastAsia="en-GB"/>
              </w:rPr>
              <w:t>8</w:t>
            </w:r>
            <w:r w:rsidRPr="007A1907">
              <w:rPr>
                <w:rFonts w:ascii="Times New Roman" w:eastAsia="Times New Roman" w:hAnsi="Times New Roman" w:cs="Times New Roman"/>
                <w:color w:val="000000" w:themeColor="text1"/>
                <w:sz w:val="20"/>
                <w:szCs w:val="20"/>
                <w:lang w:val="sr-Latn-RS" w:eastAsia="en-GB"/>
              </w:rPr>
              <w:t xml:space="preserve"> women);</w:t>
            </w:r>
          </w:p>
          <w:p w14:paraId="447E7E6F" w14:textId="0DDB6D22" w:rsidR="0092689B" w:rsidRPr="007A1907" w:rsidRDefault="0092689B" w:rsidP="0092689B">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Labour market training: </w:t>
            </w:r>
            <w:r w:rsidR="00F551E1" w:rsidRPr="007A1907">
              <w:rPr>
                <w:rFonts w:ascii="Times New Roman" w:eastAsia="Times New Roman" w:hAnsi="Times New Roman" w:cs="Times New Roman"/>
                <w:color w:val="000000" w:themeColor="text1"/>
                <w:sz w:val="20"/>
                <w:szCs w:val="20"/>
                <w:lang w:val="sr-Latn-RS" w:eastAsia="en-GB"/>
              </w:rPr>
              <w:t>18</w:t>
            </w:r>
            <w:r w:rsidRPr="007A1907">
              <w:rPr>
                <w:rFonts w:ascii="Times New Roman" w:eastAsia="Times New Roman" w:hAnsi="Times New Roman" w:cs="Times New Roman"/>
                <w:color w:val="000000" w:themeColor="text1"/>
                <w:sz w:val="20"/>
                <w:szCs w:val="20"/>
                <w:lang w:val="sr-Latn-RS" w:eastAsia="en-GB"/>
              </w:rPr>
              <w:t xml:space="preserve"> persons (</w:t>
            </w:r>
            <w:r w:rsidR="00F551E1" w:rsidRPr="007A1907">
              <w:rPr>
                <w:rFonts w:ascii="Times New Roman" w:eastAsia="Times New Roman" w:hAnsi="Times New Roman" w:cs="Times New Roman"/>
                <w:color w:val="000000" w:themeColor="text1"/>
                <w:sz w:val="20"/>
                <w:szCs w:val="20"/>
                <w:lang w:val="sr-Latn-RS" w:eastAsia="en-GB"/>
              </w:rPr>
              <w:t>9</w:t>
            </w:r>
            <w:r w:rsidRPr="007A1907">
              <w:rPr>
                <w:rFonts w:ascii="Times New Roman" w:eastAsia="Times New Roman" w:hAnsi="Times New Roman" w:cs="Times New Roman"/>
                <w:color w:val="000000" w:themeColor="text1"/>
                <w:sz w:val="20"/>
                <w:szCs w:val="20"/>
                <w:lang w:val="sr-Latn-RS" w:eastAsia="en-GB"/>
              </w:rPr>
              <w:t xml:space="preserve"> women);</w:t>
            </w:r>
          </w:p>
          <w:p w14:paraId="723934B5" w14:textId="14A0D241" w:rsidR="00D24541" w:rsidRPr="007A1907" w:rsidRDefault="00D24541" w:rsidP="0092689B">
            <w:pPr>
              <w:pStyle w:val="NoSpacing"/>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Functional adult primary education: </w:t>
            </w:r>
            <w:r w:rsidR="00DF717C" w:rsidRPr="007A1907">
              <w:rPr>
                <w:rFonts w:ascii="Times New Roman" w:eastAsia="Times New Roman" w:hAnsi="Times New Roman" w:cs="Times New Roman"/>
                <w:color w:val="000000" w:themeColor="text1"/>
                <w:sz w:val="20"/>
                <w:szCs w:val="20"/>
                <w:lang w:val="sr-Latn-RS" w:eastAsia="en-GB"/>
              </w:rPr>
              <w:t>711 persons (437 women);</w:t>
            </w:r>
          </w:p>
          <w:p w14:paraId="43C54D07" w14:textId="48C0C92F" w:rsidR="0092689B" w:rsidRPr="007A1907" w:rsidRDefault="0092689B" w:rsidP="0092689B">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Self-employment support: </w:t>
            </w:r>
            <w:r w:rsidR="008C5725" w:rsidRPr="007A1907">
              <w:rPr>
                <w:rFonts w:ascii="Times New Roman" w:eastAsia="Times New Roman" w:hAnsi="Times New Roman" w:cs="Times New Roman"/>
                <w:color w:val="000000" w:themeColor="text1"/>
                <w:sz w:val="20"/>
                <w:szCs w:val="20"/>
                <w:lang w:val="sr-Latn-RS" w:eastAsia="en-GB"/>
              </w:rPr>
              <w:t>506</w:t>
            </w:r>
            <w:r w:rsidRPr="007A1907">
              <w:rPr>
                <w:rFonts w:ascii="Times New Roman" w:eastAsia="Times New Roman" w:hAnsi="Times New Roman" w:cs="Times New Roman"/>
                <w:color w:val="000000" w:themeColor="text1"/>
                <w:sz w:val="20"/>
                <w:szCs w:val="20"/>
                <w:lang w:val="sr-Latn-RS" w:eastAsia="en-GB"/>
              </w:rPr>
              <w:t xml:space="preserve"> persons (</w:t>
            </w:r>
            <w:r w:rsidR="008C5725" w:rsidRPr="007A1907">
              <w:rPr>
                <w:rFonts w:ascii="Times New Roman" w:eastAsia="Times New Roman" w:hAnsi="Times New Roman" w:cs="Times New Roman"/>
                <w:color w:val="000000" w:themeColor="text1"/>
                <w:sz w:val="20"/>
                <w:szCs w:val="20"/>
                <w:lang w:val="sr-Latn-RS" w:eastAsia="en-GB"/>
              </w:rPr>
              <w:t>205</w:t>
            </w:r>
            <w:r w:rsidRPr="007A1907">
              <w:rPr>
                <w:rFonts w:ascii="Times New Roman" w:eastAsia="Times New Roman" w:hAnsi="Times New Roman" w:cs="Times New Roman"/>
                <w:color w:val="000000" w:themeColor="text1"/>
                <w:sz w:val="20"/>
                <w:szCs w:val="20"/>
                <w:lang w:val="sr-Latn-RS" w:eastAsia="en-GB"/>
              </w:rPr>
              <w:t xml:space="preserve"> women);</w:t>
            </w:r>
          </w:p>
          <w:p w14:paraId="0328E42E" w14:textId="25DB1A1F" w:rsidR="0092689B" w:rsidRPr="007A1907" w:rsidRDefault="0092689B" w:rsidP="0092689B">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Subsidies for hiring unemployed persons from the hard-to-employ category: </w:t>
            </w:r>
            <w:r w:rsidR="006B7CCE" w:rsidRPr="007A1907">
              <w:rPr>
                <w:rFonts w:ascii="Times New Roman" w:eastAsia="Times New Roman" w:hAnsi="Times New Roman" w:cs="Times New Roman"/>
                <w:color w:val="000000" w:themeColor="text1"/>
                <w:sz w:val="20"/>
                <w:szCs w:val="20"/>
                <w:lang w:val="sr-Latn-RS" w:eastAsia="en-GB"/>
              </w:rPr>
              <w:t>482</w:t>
            </w:r>
            <w:r w:rsidRPr="007A1907">
              <w:rPr>
                <w:rFonts w:ascii="Times New Roman" w:eastAsia="Times New Roman" w:hAnsi="Times New Roman" w:cs="Times New Roman"/>
                <w:color w:val="000000" w:themeColor="text1"/>
                <w:sz w:val="20"/>
                <w:szCs w:val="20"/>
                <w:lang w:val="sr-Latn-RS" w:eastAsia="en-GB"/>
              </w:rPr>
              <w:t xml:space="preserve"> persons (</w:t>
            </w:r>
            <w:r w:rsidR="006B7CCE" w:rsidRPr="007A1907">
              <w:rPr>
                <w:rFonts w:ascii="Times New Roman" w:eastAsia="Times New Roman" w:hAnsi="Times New Roman" w:cs="Times New Roman"/>
                <w:color w:val="000000" w:themeColor="text1"/>
                <w:sz w:val="20"/>
                <w:szCs w:val="20"/>
                <w:lang w:val="sr-Latn-RS" w:eastAsia="en-GB"/>
              </w:rPr>
              <w:t>207</w:t>
            </w:r>
            <w:r w:rsidRPr="007A1907">
              <w:rPr>
                <w:rFonts w:ascii="Times New Roman" w:eastAsia="Times New Roman" w:hAnsi="Times New Roman" w:cs="Times New Roman"/>
                <w:color w:val="000000" w:themeColor="text1"/>
                <w:sz w:val="20"/>
                <w:szCs w:val="20"/>
                <w:lang w:val="sr-Latn-RS" w:eastAsia="en-GB"/>
              </w:rPr>
              <w:t xml:space="preserve"> women);</w:t>
            </w:r>
          </w:p>
          <w:p w14:paraId="52C67BFF" w14:textId="25411923" w:rsidR="0092689B" w:rsidRPr="007A1907" w:rsidRDefault="0092689B" w:rsidP="0092689B">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Wage subsidies for PWDs without work experience: </w:t>
            </w:r>
            <w:r w:rsidR="00AC728B" w:rsidRPr="007A1907">
              <w:rPr>
                <w:rFonts w:ascii="Times New Roman" w:eastAsia="Times New Roman" w:hAnsi="Times New Roman" w:cs="Times New Roman"/>
                <w:color w:val="000000" w:themeColor="text1"/>
                <w:sz w:val="20"/>
                <w:szCs w:val="20"/>
                <w:lang w:val="sr-Latn-RS" w:eastAsia="en-GB"/>
              </w:rPr>
              <w:t>2</w:t>
            </w:r>
            <w:r w:rsidRPr="007A1907">
              <w:rPr>
                <w:rFonts w:ascii="Times New Roman" w:eastAsia="Times New Roman" w:hAnsi="Times New Roman" w:cs="Times New Roman"/>
                <w:color w:val="000000" w:themeColor="text1"/>
                <w:sz w:val="20"/>
                <w:szCs w:val="20"/>
                <w:lang w:val="sr-Latn-RS" w:eastAsia="en-GB"/>
              </w:rPr>
              <w:t xml:space="preserve"> persons (</w:t>
            </w:r>
            <w:r w:rsidR="00AC728B" w:rsidRPr="007A1907">
              <w:rPr>
                <w:rFonts w:ascii="Times New Roman" w:eastAsia="Times New Roman" w:hAnsi="Times New Roman" w:cs="Times New Roman"/>
                <w:color w:val="000000" w:themeColor="text1"/>
                <w:sz w:val="20"/>
                <w:szCs w:val="20"/>
                <w:lang w:val="sr-Latn-RS" w:eastAsia="en-GB"/>
              </w:rPr>
              <w:t>0</w:t>
            </w:r>
            <w:r w:rsidRPr="007A1907">
              <w:rPr>
                <w:rFonts w:ascii="Times New Roman" w:eastAsia="Times New Roman" w:hAnsi="Times New Roman" w:cs="Times New Roman"/>
                <w:color w:val="000000" w:themeColor="text1"/>
                <w:sz w:val="20"/>
                <w:szCs w:val="20"/>
                <w:lang w:val="sr-Latn-RS" w:eastAsia="en-GB"/>
              </w:rPr>
              <w:t xml:space="preserve"> women);</w:t>
            </w:r>
          </w:p>
          <w:p w14:paraId="238FC3D3" w14:textId="56605382" w:rsidR="0092689B" w:rsidRPr="007A1907" w:rsidRDefault="0092689B" w:rsidP="0092689B">
            <w:pPr>
              <w:pStyle w:val="ListParagraph"/>
              <w:numPr>
                <w:ilvl w:val="0"/>
                <w:numId w:val="16"/>
              </w:num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Public works: </w:t>
            </w:r>
            <w:r w:rsidR="00F20634" w:rsidRPr="007A1907">
              <w:rPr>
                <w:rFonts w:ascii="Times New Roman" w:eastAsia="Times New Roman" w:hAnsi="Times New Roman" w:cs="Times New Roman"/>
                <w:color w:val="000000" w:themeColor="text1"/>
                <w:sz w:val="20"/>
                <w:szCs w:val="20"/>
                <w:lang w:val="sr-Latn-RS" w:eastAsia="en-GB"/>
              </w:rPr>
              <w:t>1</w:t>
            </w:r>
            <w:r w:rsidRPr="007A1907">
              <w:rPr>
                <w:rFonts w:ascii="Times New Roman" w:eastAsia="Times New Roman" w:hAnsi="Times New Roman" w:cs="Times New Roman"/>
                <w:color w:val="000000" w:themeColor="text1"/>
                <w:sz w:val="20"/>
                <w:szCs w:val="20"/>
                <w:lang w:val="sr-Latn-RS" w:eastAsia="en-GB"/>
              </w:rPr>
              <w:t xml:space="preserve"> person (1 wom</w:t>
            </w:r>
            <w:r w:rsidR="00F20634" w:rsidRPr="007A1907">
              <w:rPr>
                <w:rFonts w:ascii="Times New Roman" w:eastAsia="Times New Roman" w:hAnsi="Times New Roman" w:cs="Times New Roman"/>
                <w:color w:val="000000" w:themeColor="text1"/>
                <w:sz w:val="20"/>
                <w:szCs w:val="20"/>
                <w:lang w:val="sr-Latn-RS" w:eastAsia="en-GB"/>
              </w:rPr>
              <w:t>a</w:t>
            </w:r>
            <w:r w:rsidRPr="007A1907">
              <w:rPr>
                <w:rFonts w:ascii="Times New Roman" w:eastAsia="Times New Roman" w:hAnsi="Times New Roman" w:cs="Times New Roman"/>
                <w:color w:val="000000" w:themeColor="text1"/>
                <w:sz w:val="20"/>
                <w:szCs w:val="20"/>
                <w:lang w:val="sr-Latn-RS" w:eastAsia="en-GB"/>
              </w:rPr>
              <w:t>n);</w:t>
            </w:r>
          </w:p>
          <w:p w14:paraId="5CDC712D" w14:textId="6C515456" w:rsidR="0092689B" w:rsidRPr="007A1907" w:rsidRDefault="0092689B" w:rsidP="0092689B">
            <w:pPr>
              <w:pStyle w:val="ListParagraph"/>
              <w:numPr>
                <w:ilvl w:val="0"/>
                <w:numId w:val="16"/>
              </w:num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Professional support to newly employed PWDs: </w:t>
            </w:r>
            <w:r w:rsidR="00557EB7" w:rsidRPr="007A1907">
              <w:rPr>
                <w:rFonts w:ascii="Times New Roman" w:eastAsia="Times New Roman" w:hAnsi="Times New Roman" w:cs="Times New Roman"/>
                <w:color w:val="000000" w:themeColor="text1"/>
                <w:sz w:val="20"/>
                <w:szCs w:val="20"/>
                <w:lang w:val="sr-Latn-RS" w:eastAsia="en-GB"/>
              </w:rPr>
              <w:t>1</w:t>
            </w:r>
            <w:r w:rsidRPr="007A1907">
              <w:rPr>
                <w:rFonts w:ascii="Times New Roman" w:eastAsia="Times New Roman" w:hAnsi="Times New Roman" w:cs="Times New Roman"/>
                <w:color w:val="000000" w:themeColor="text1"/>
                <w:sz w:val="20"/>
                <w:szCs w:val="20"/>
                <w:lang w:val="sr-Latn-RS" w:eastAsia="en-GB"/>
              </w:rPr>
              <w:t xml:space="preserve"> person (</w:t>
            </w:r>
            <w:r w:rsidR="00557EB7" w:rsidRPr="007A1907">
              <w:rPr>
                <w:rFonts w:ascii="Times New Roman" w:eastAsia="Times New Roman" w:hAnsi="Times New Roman" w:cs="Times New Roman"/>
                <w:color w:val="000000" w:themeColor="text1"/>
                <w:sz w:val="20"/>
                <w:szCs w:val="20"/>
                <w:lang w:val="sr-Latn-RS" w:eastAsia="en-GB"/>
              </w:rPr>
              <w:t xml:space="preserve">0 </w:t>
            </w:r>
            <w:r w:rsidRPr="007A1907">
              <w:rPr>
                <w:rFonts w:ascii="Times New Roman" w:eastAsia="Times New Roman" w:hAnsi="Times New Roman" w:cs="Times New Roman"/>
                <w:color w:val="000000" w:themeColor="text1"/>
                <w:sz w:val="20"/>
                <w:szCs w:val="20"/>
                <w:lang w:val="sr-Latn-RS" w:eastAsia="en-GB"/>
              </w:rPr>
              <w:t>women)</w:t>
            </w:r>
            <w:r w:rsidR="00753D62" w:rsidRPr="007A1907">
              <w:rPr>
                <w:rFonts w:ascii="Times New Roman" w:eastAsia="Times New Roman" w:hAnsi="Times New Roman" w:cs="Times New Roman"/>
                <w:color w:val="000000" w:themeColor="text1"/>
                <w:sz w:val="20"/>
                <w:szCs w:val="20"/>
                <w:lang w:val="sr-Latn-RS" w:eastAsia="en-GB"/>
              </w:rPr>
              <w:t>;</w:t>
            </w:r>
          </w:p>
          <w:p w14:paraId="0A929AB8" w14:textId="3A89E172" w:rsidR="00753D62" w:rsidRPr="007A1907" w:rsidRDefault="00753D62" w:rsidP="00753D62">
            <w:pPr>
              <w:pStyle w:val="ListParagraph"/>
              <w:numPr>
                <w:ilvl w:val="0"/>
                <w:numId w:val="16"/>
              </w:numP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Labour activation of PWDs: </w:t>
            </w:r>
            <w:r w:rsidR="00C32B07" w:rsidRPr="007A1907">
              <w:rPr>
                <w:rFonts w:ascii="Times New Roman" w:eastAsia="Times New Roman" w:hAnsi="Times New Roman" w:cs="Times New Roman"/>
                <w:color w:val="000000" w:themeColor="text1"/>
                <w:sz w:val="20"/>
                <w:szCs w:val="20"/>
                <w:lang w:val="sr-Latn-RS" w:eastAsia="en-GB"/>
              </w:rPr>
              <w:t>8</w:t>
            </w:r>
            <w:r w:rsidRPr="007A1907">
              <w:rPr>
                <w:rFonts w:ascii="Times New Roman" w:eastAsia="Times New Roman" w:hAnsi="Times New Roman" w:cs="Times New Roman"/>
                <w:color w:val="000000" w:themeColor="text1"/>
                <w:sz w:val="20"/>
                <w:szCs w:val="20"/>
                <w:lang w:val="sr-Latn-RS" w:eastAsia="en-GB"/>
              </w:rPr>
              <w:t xml:space="preserve"> persons (</w:t>
            </w:r>
            <w:r w:rsidR="00C32B07" w:rsidRPr="007A1907">
              <w:rPr>
                <w:rFonts w:ascii="Times New Roman" w:eastAsia="Times New Roman" w:hAnsi="Times New Roman" w:cs="Times New Roman"/>
                <w:color w:val="000000" w:themeColor="text1"/>
                <w:sz w:val="20"/>
                <w:szCs w:val="20"/>
                <w:lang w:val="sr-Latn-RS" w:eastAsia="en-GB"/>
              </w:rPr>
              <w:t>5</w:t>
            </w:r>
            <w:r w:rsidRPr="007A1907">
              <w:rPr>
                <w:rFonts w:ascii="Times New Roman" w:eastAsia="Times New Roman" w:hAnsi="Times New Roman" w:cs="Times New Roman"/>
                <w:color w:val="000000" w:themeColor="text1"/>
                <w:sz w:val="20"/>
                <w:szCs w:val="20"/>
                <w:lang w:val="sr-Latn-RS" w:eastAsia="en-GB"/>
              </w:rPr>
              <w:t xml:space="preserve"> women).</w:t>
            </w:r>
          </w:p>
          <w:p w14:paraId="5954CC1B" w14:textId="77777777" w:rsidR="00A71471" w:rsidRPr="007A1907" w:rsidRDefault="009E7049" w:rsidP="00A71471">
            <w:pPr>
              <w:spacing w:after="0"/>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An additional 215 Roma (104 women) were included in the ALMP measures, based on the agreement on technical cooperation with the L</w:t>
            </w:r>
            <w:r w:rsidR="003571FE" w:rsidRPr="007A1907">
              <w:rPr>
                <w:rFonts w:ascii="Times New Roman" w:eastAsia="Times New Roman" w:hAnsi="Times New Roman" w:cs="Times New Roman"/>
                <w:color w:val="000000" w:themeColor="text1"/>
                <w:sz w:val="20"/>
                <w:szCs w:val="20"/>
                <w:lang w:val="sr-Latn-RS" w:eastAsia="en-GB"/>
              </w:rPr>
              <w:t>SGs</w:t>
            </w:r>
            <w:r w:rsidRPr="007A1907">
              <w:rPr>
                <w:rFonts w:ascii="Times New Roman" w:eastAsia="Times New Roman" w:hAnsi="Times New Roman" w:cs="Times New Roman"/>
                <w:color w:val="000000" w:themeColor="text1"/>
                <w:sz w:val="20"/>
                <w:szCs w:val="20"/>
                <w:lang w:val="sr-Latn-RS" w:eastAsia="en-GB"/>
              </w:rPr>
              <w:t>/TA on the implementation of local planning documents in the field of employment.</w:t>
            </w:r>
          </w:p>
          <w:p w14:paraId="5F379591" w14:textId="77777777" w:rsidR="005F30B7" w:rsidRPr="007A1907" w:rsidRDefault="005F30B7" w:rsidP="00A71471">
            <w:pPr>
              <w:spacing w:after="0"/>
              <w:jc w:val="both"/>
              <w:rPr>
                <w:rFonts w:ascii="Times New Roman" w:eastAsia="Times New Roman" w:hAnsi="Times New Roman" w:cs="Times New Roman"/>
                <w:color w:val="000000" w:themeColor="text1"/>
                <w:sz w:val="20"/>
                <w:szCs w:val="20"/>
                <w:lang w:val="sr-Latn-RS" w:eastAsia="en-GB"/>
              </w:rPr>
            </w:pPr>
          </w:p>
          <w:p w14:paraId="31F6454B" w14:textId="6DCB6795" w:rsidR="00A71471" w:rsidRPr="007A1907" w:rsidRDefault="00A71471" w:rsidP="00A71471">
            <w:p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An addition</w:t>
            </w:r>
            <w:r w:rsidR="00CD0A83" w:rsidRPr="007A1907">
              <w:rPr>
                <w:rFonts w:ascii="Times New Roman" w:eastAsia="Times New Roman" w:hAnsi="Times New Roman" w:cs="Times New Roman"/>
                <w:color w:val="000000" w:themeColor="text1"/>
                <w:sz w:val="20"/>
                <w:szCs w:val="20"/>
                <w:lang w:val="sr-Latn-RS" w:eastAsia="en-GB"/>
              </w:rPr>
              <w:t>al</w:t>
            </w:r>
            <w:r w:rsidR="005F30B7" w:rsidRPr="007A1907">
              <w:rPr>
                <w:rFonts w:ascii="Times New Roman" w:eastAsia="Times New Roman" w:hAnsi="Times New Roman" w:cs="Times New Roman"/>
                <w:color w:val="000000" w:themeColor="text1"/>
                <w:sz w:val="20"/>
                <w:szCs w:val="20"/>
                <w:lang w:val="sr-Latn-RS" w:eastAsia="en-GB"/>
              </w:rPr>
              <w:t xml:space="preserve"> </w:t>
            </w:r>
            <w:r w:rsidR="00CD0A83" w:rsidRPr="007A1907">
              <w:rPr>
                <w:rFonts w:ascii="Times New Roman" w:eastAsia="Times New Roman" w:hAnsi="Times New Roman" w:cs="Times New Roman"/>
                <w:color w:val="000000" w:themeColor="text1"/>
                <w:sz w:val="20"/>
                <w:szCs w:val="20"/>
                <w:lang w:val="sr-Latn-RS" w:eastAsia="en-GB"/>
              </w:rPr>
              <w:t>7 Roma (6 women)</w:t>
            </w:r>
            <w:r w:rsidRPr="007A1907">
              <w:rPr>
                <w:rFonts w:ascii="Times New Roman" w:eastAsia="Times New Roman" w:hAnsi="Times New Roman" w:cs="Times New Roman"/>
                <w:color w:val="000000" w:themeColor="text1"/>
                <w:sz w:val="20"/>
                <w:szCs w:val="20"/>
                <w:lang w:val="sr-Latn-RS" w:eastAsia="en-GB"/>
              </w:rPr>
              <w:t xml:space="preserve"> have been included in ALMP measures within the IPA 2020 project "Implementation of innovative ALMP measures and approaches for better integration of long-term unemployed, young people, women, people with disabilities and hard-to-employ groups in the labor market" and</w:t>
            </w:r>
            <w:r w:rsidR="00F129E0" w:rsidRPr="007A1907">
              <w:rPr>
                <w:rFonts w:ascii="Times New Roman" w:eastAsia="Times New Roman" w:hAnsi="Times New Roman" w:cs="Times New Roman"/>
                <w:color w:val="000000" w:themeColor="text1"/>
                <w:sz w:val="20"/>
                <w:szCs w:val="20"/>
                <w:lang w:val="sr-Latn-RS" w:eastAsia="en-GB"/>
              </w:rPr>
              <w:t xml:space="preserve"> 72 Roma (45 women) throughthe</w:t>
            </w:r>
            <w:r w:rsidRPr="007A1907">
              <w:rPr>
                <w:rFonts w:ascii="Times New Roman" w:eastAsia="Times New Roman" w:hAnsi="Times New Roman" w:cs="Times New Roman"/>
                <w:color w:val="000000" w:themeColor="text1"/>
                <w:sz w:val="20"/>
                <w:szCs w:val="20"/>
                <w:lang w:val="sr-Latn-RS" w:eastAsia="en-GB"/>
              </w:rPr>
              <w:t xml:space="preserve"> piloting the Youth Guarantee from the </w:t>
            </w:r>
            <w:r w:rsidR="00F129E0" w:rsidRPr="007A1907">
              <w:rPr>
                <w:rFonts w:ascii="Times New Roman" w:eastAsia="Times New Roman" w:hAnsi="Times New Roman" w:cs="Times New Roman"/>
                <w:color w:val="000000" w:themeColor="text1"/>
                <w:sz w:val="20"/>
                <w:szCs w:val="20"/>
                <w:lang w:val="sr-Latn-RS" w:eastAsia="en-GB"/>
              </w:rPr>
              <w:t xml:space="preserve">RS </w:t>
            </w:r>
            <w:r w:rsidRPr="007A1907">
              <w:rPr>
                <w:rFonts w:ascii="Times New Roman" w:eastAsia="Times New Roman" w:hAnsi="Times New Roman" w:cs="Times New Roman"/>
                <w:color w:val="000000" w:themeColor="text1"/>
                <w:sz w:val="20"/>
                <w:szCs w:val="20"/>
                <w:lang w:val="sr-Latn-RS" w:eastAsia="en-GB"/>
              </w:rPr>
              <w:t>budget</w:t>
            </w:r>
            <w:r w:rsidR="00F129E0" w:rsidRPr="007A1907">
              <w:rPr>
                <w:rFonts w:ascii="Times New Roman" w:eastAsia="Times New Roman" w:hAnsi="Times New Roman" w:cs="Times New Roman"/>
                <w:color w:val="000000" w:themeColor="text1"/>
                <w:sz w:val="20"/>
                <w:szCs w:val="20"/>
                <w:lang w:val="sr-Latn-RS" w:eastAsia="en-GB"/>
              </w:rPr>
              <w:t xml:space="preserve"> and DG IPA </w:t>
            </w:r>
            <w:r w:rsidR="00E016AF" w:rsidRPr="007A1907">
              <w:rPr>
                <w:rFonts w:ascii="Times New Roman" w:eastAsia="Times New Roman" w:hAnsi="Times New Roman" w:cs="Times New Roman"/>
                <w:color w:val="000000" w:themeColor="text1"/>
                <w:sz w:val="20"/>
                <w:szCs w:val="20"/>
                <w:lang w:val="sr-Latn-RS" w:eastAsia="en-GB"/>
              </w:rPr>
              <w:t>2020</w:t>
            </w:r>
            <w:r w:rsidRPr="007A1907">
              <w:rPr>
                <w:rFonts w:ascii="Times New Roman" w:eastAsia="Times New Roman" w:hAnsi="Times New Roman" w:cs="Times New Roman"/>
                <w:color w:val="000000" w:themeColor="text1"/>
                <w:sz w:val="20"/>
                <w:szCs w:val="20"/>
                <w:lang w:val="sr-Latn-RS" w:eastAsia="en-GB"/>
              </w:rPr>
              <w:t>.</w:t>
            </w:r>
          </w:p>
          <w:p w14:paraId="5CA17A9D" w14:textId="3D13792A" w:rsidR="0092689B" w:rsidRPr="007A1907" w:rsidRDefault="00F153E8" w:rsidP="00F153E8">
            <w:pPr>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6,738 unemployed Roma (3,400 women) are included in the non-financial ALMP measures implemented by NES employees.</w:t>
            </w:r>
          </w:p>
        </w:tc>
        <w:tc>
          <w:tcPr>
            <w:tcW w:w="1836" w:type="dxa"/>
            <w:gridSpan w:val="2"/>
            <w:vAlign w:val="center"/>
          </w:tcPr>
          <w:p w14:paraId="39E9AF94" w14:textId="1EC66B1F"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tc>
        <w:tc>
          <w:tcPr>
            <w:tcW w:w="1963" w:type="dxa"/>
            <w:vAlign w:val="center"/>
          </w:tcPr>
          <w:p w14:paraId="550192BC" w14:textId="0B1859A9" w:rsidR="00042089" w:rsidRPr="007A1907" w:rsidRDefault="00D90324" w:rsidP="00D90324">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786B6270" w14:textId="77777777" w:rsidTr="000C72F2">
        <w:trPr>
          <w:trHeight w:val="705"/>
        </w:trPr>
        <w:tc>
          <w:tcPr>
            <w:tcW w:w="2131" w:type="dxa"/>
            <w:vAlign w:val="center"/>
            <w:hideMark/>
          </w:tcPr>
          <w:p w14:paraId="68FEF10D" w14:textId="45E12F34" w:rsidR="008C2697" w:rsidRPr="007A1907" w:rsidRDefault="00042089" w:rsidP="008A3501">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2.7.3. </w:t>
            </w:r>
            <w:r w:rsidR="008A3501" w:rsidRPr="007A1907">
              <w:rPr>
                <w:rFonts w:ascii="Times New Roman" w:hAnsi="Times New Roman" w:cs="Times New Roman"/>
                <w:iCs/>
                <w:color w:val="000000" w:themeColor="text1"/>
                <w:sz w:val="20"/>
                <w:szCs w:val="20"/>
                <w:lang w:val="en-GB" w:eastAsia="en-GB"/>
              </w:rPr>
              <w:t xml:space="preserve">Piloting of additional service provision to Roma included in the ALMP </w:t>
            </w:r>
            <w:r w:rsidR="008A3501" w:rsidRPr="007A1907">
              <w:rPr>
                <w:rFonts w:ascii="Times New Roman" w:hAnsi="Times New Roman" w:cs="Times New Roman"/>
                <w:iCs/>
                <w:color w:val="000000" w:themeColor="text1"/>
                <w:sz w:val="20"/>
                <w:szCs w:val="20"/>
                <w:lang w:val="en-GB" w:eastAsia="en-GB"/>
              </w:rPr>
              <w:lastRenderedPageBreak/>
              <w:t xml:space="preserve">measures or employed through NES (individualized support, etc.)  </w:t>
            </w:r>
          </w:p>
        </w:tc>
        <w:tc>
          <w:tcPr>
            <w:tcW w:w="760" w:type="dxa"/>
            <w:noWrap/>
            <w:vAlign w:val="center"/>
            <w:hideMark/>
          </w:tcPr>
          <w:p w14:paraId="17727357" w14:textId="48DDBCD2"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lastRenderedPageBreak/>
              <w:t>2026</w:t>
            </w:r>
          </w:p>
        </w:tc>
        <w:tc>
          <w:tcPr>
            <w:tcW w:w="1424" w:type="dxa"/>
            <w:gridSpan w:val="2"/>
            <w:noWrap/>
            <w:vAlign w:val="center"/>
            <w:hideMark/>
          </w:tcPr>
          <w:p w14:paraId="1CBF8E80" w14:textId="57CAEEBE"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7BCA7952" w14:textId="764B2CA0" w:rsidR="00042089" w:rsidRPr="007A1907" w:rsidRDefault="007B32FB" w:rsidP="00C9362B">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219D412B"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595A5364" w14:textId="77777777" w:rsidR="00567745" w:rsidRPr="007A1907" w:rsidRDefault="007C03D6" w:rsidP="000C72F2">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A draft model of monitoring and support for the employer and the employee (including Roma men and women) has been drawn up, for a certain period after employment, and instructions for the work of employees in NES branch</w:t>
            </w:r>
            <w:r w:rsidR="00B94F39" w:rsidRPr="007A1907">
              <w:rPr>
                <w:rFonts w:ascii="Times New Roman" w:eastAsia="Times New Roman" w:hAnsi="Times New Roman" w:cs="Times New Roman"/>
                <w:color w:val="000000" w:themeColor="text1"/>
                <w:sz w:val="20"/>
                <w:szCs w:val="20"/>
                <w:lang w:val="sr-Latn-RS" w:eastAsia="en-GB"/>
              </w:rPr>
              <w:t xml:space="preserve"> </w:t>
            </w:r>
            <w:r w:rsidR="00B94F39" w:rsidRPr="007A1907">
              <w:rPr>
                <w:rFonts w:ascii="Times New Roman" w:eastAsia="Times New Roman" w:hAnsi="Times New Roman" w:cs="Times New Roman"/>
                <w:color w:val="000000" w:themeColor="text1"/>
                <w:sz w:val="20"/>
                <w:szCs w:val="20"/>
                <w:lang w:val="sr-Latn-RS" w:eastAsia="en-GB"/>
              </w:rPr>
              <w:lastRenderedPageBreak/>
              <w:t>offices</w:t>
            </w:r>
            <w:r w:rsidRPr="007A1907">
              <w:rPr>
                <w:rFonts w:ascii="Times New Roman" w:eastAsia="Times New Roman" w:hAnsi="Times New Roman" w:cs="Times New Roman"/>
                <w:color w:val="000000" w:themeColor="text1"/>
                <w:sz w:val="20"/>
                <w:szCs w:val="20"/>
                <w:lang w:val="sr-Latn-RS" w:eastAsia="en-GB"/>
              </w:rPr>
              <w:t xml:space="preserve"> (activities of </w:t>
            </w:r>
            <w:r w:rsidR="00B94F39" w:rsidRPr="007A1907">
              <w:rPr>
                <w:rFonts w:ascii="Times New Roman" w:eastAsia="Times New Roman" w:hAnsi="Times New Roman" w:cs="Times New Roman"/>
                <w:color w:val="000000" w:themeColor="text1"/>
                <w:sz w:val="20"/>
                <w:szCs w:val="20"/>
                <w:lang w:val="sr-Latn-RS" w:eastAsia="en-GB"/>
              </w:rPr>
              <w:t>counselors</w:t>
            </w:r>
            <w:r w:rsidRPr="007A1907">
              <w:rPr>
                <w:rFonts w:ascii="Times New Roman" w:eastAsia="Times New Roman" w:hAnsi="Times New Roman" w:cs="Times New Roman"/>
                <w:color w:val="000000" w:themeColor="text1"/>
                <w:sz w:val="20"/>
                <w:szCs w:val="20"/>
                <w:lang w:val="sr-Latn-RS" w:eastAsia="en-GB"/>
              </w:rPr>
              <w:t xml:space="preserve"> with employers and service users).</w:t>
            </w:r>
          </w:p>
          <w:p w14:paraId="45488722" w14:textId="5B8937C5" w:rsidR="00153D42" w:rsidRPr="007A1907" w:rsidRDefault="00153D42" w:rsidP="000C72F2">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The project "Education to Employment - E2E" organized three (3) one-day trainings for employment counselors </w:t>
            </w:r>
            <w:r w:rsidR="00C5590D" w:rsidRPr="007A1907">
              <w:rPr>
                <w:rFonts w:ascii="Times New Roman" w:eastAsia="Times New Roman" w:hAnsi="Times New Roman" w:cs="Times New Roman"/>
                <w:color w:val="000000" w:themeColor="text1"/>
                <w:sz w:val="20"/>
                <w:szCs w:val="20"/>
                <w:lang w:val="sr-Latn-RS" w:eastAsia="en-GB"/>
              </w:rPr>
              <w:t xml:space="preserve">to provide support after establishing an employment relationship, i.e. </w:t>
            </w:r>
            <w:r w:rsidR="0028006A" w:rsidRPr="007A1907">
              <w:rPr>
                <w:rFonts w:ascii="Times New Roman" w:eastAsia="Times New Roman" w:hAnsi="Times New Roman" w:cs="Times New Roman"/>
                <w:color w:val="000000" w:themeColor="text1"/>
                <w:sz w:val="20"/>
                <w:szCs w:val="20"/>
                <w:lang w:val="sr-Latn-RS" w:eastAsia="en-GB"/>
              </w:rPr>
              <w:t>post-placement/individualized support</w:t>
            </w:r>
            <w:r w:rsidR="00C5590D" w:rsidRPr="007A1907">
              <w:rPr>
                <w:rFonts w:ascii="Times New Roman" w:eastAsia="Times New Roman" w:hAnsi="Times New Roman" w:cs="Times New Roman"/>
                <w:color w:val="000000" w:themeColor="text1"/>
                <w:sz w:val="20"/>
                <w:szCs w:val="20"/>
                <w:lang w:val="sr-Latn-RS" w:eastAsia="en-GB"/>
              </w:rPr>
              <w:t>. The trainings were attended by a total of 57 participants - employment counselors from the branches of Požarevac, Prokuplje, Pančevo and Jagodina, where this service is being piloted, and other employees of the NES (</w:t>
            </w:r>
            <w:r w:rsidR="006F71C5" w:rsidRPr="007A1907">
              <w:rPr>
                <w:rFonts w:ascii="Times New Roman" w:eastAsia="Times New Roman" w:hAnsi="Times New Roman" w:cs="Times New Roman"/>
                <w:color w:val="000000" w:themeColor="text1"/>
                <w:sz w:val="20"/>
                <w:szCs w:val="20"/>
                <w:lang w:val="sr-Latn-RS" w:eastAsia="en-GB"/>
              </w:rPr>
              <w:t>Head office</w:t>
            </w:r>
            <w:r w:rsidR="00C5590D" w:rsidRPr="007A1907">
              <w:rPr>
                <w:rFonts w:ascii="Times New Roman" w:eastAsia="Times New Roman" w:hAnsi="Times New Roman" w:cs="Times New Roman"/>
                <w:color w:val="000000" w:themeColor="text1"/>
                <w:sz w:val="20"/>
                <w:szCs w:val="20"/>
                <w:lang w:val="sr-Latn-RS" w:eastAsia="en-GB"/>
              </w:rPr>
              <w:t>).</w:t>
            </w:r>
          </w:p>
        </w:tc>
        <w:tc>
          <w:tcPr>
            <w:tcW w:w="1836" w:type="dxa"/>
            <w:gridSpan w:val="2"/>
            <w:vAlign w:val="center"/>
          </w:tcPr>
          <w:p w14:paraId="0A74FC72" w14:textId="0F388B4D" w:rsidR="00042089" w:rsidRPr="007A1907" w:rsidRDefault="00995A7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450553C4" w14:textId="2AA68762" w:rsidR="00042089" w:rsidRPr="007A1907" w:rsidRDefault="00995A7C"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Application of the model.</w:t>
            </w:r>
          </w:p>
        </w:tc>
      </w:tr>
      <w:tr w:rsidR="00042089" w:rsidRPr="007A1907" w14:paraId="500D5129" w14:textId="77777777" w:rsidTr="000A1BEC">
        <w:trPr>
          <w:trHeight w:val="255"/>
        </w:trPr>
        <w:tc>
          <w:tcPr>
            <w:tcW w:w="16034" w:type="dxa"/>
            <w:gridSpan w:val="13"/>
            <w:shd w:val="clear" w:color="000000" w:fill="FFFFFF"/>
            <w:noWrap/>
            <w:vAlign w:val="center"/>
            <w:hideMark/>
          </w:tcPr>
          <w:p w14:paraId="4AAC5387"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6329E444" w14:textId="77777777" w:rsidTr="000A1BEC">
        <w:trPr>
          <w:trHeight w:val="255"/>
        </w:trPr>
        <w:tc>
          <w:tcPr>
            <w:tcW w:w="16034" w:type="dxa"/>
            <w:gridSpan w:val="13"/>
            <w:shd w:val="clear" w:color="000000" w:fill="95DBB8"/>
            <w:vAlign w:val="center"/>
            <w:hideMark/>
          </w:tcPr>
          <w:p w14:paraId="29EF7A0C" w14:textId="7AC9DB3A"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Objective</w:t>
            </w:r>
            <w:r w:rsidRPr="007A1907">
              <w:rPr>
                <w:rFonts w:ascii="Times New Roman" w:eastAsia="Times New Roman" w:hAnsi="Times New Roman" w:cs="Times New Roman"/>
                <w:b/>
                <w:bCs/>
                <w:sz w:val="20"/>
                <w:szCs w:val="20"/>
                <w:lang w:val="sr-Cyrl-RS" w:eastAsia="en-GB"/>
              </w:rPr>
              <w:t xml:space="preserve"> 3: Improved institutional framework for employment policy</w:t>
            </w:r>
          </w:p>
        </w:tc>
      </w:tr>
      <w:tr w:rsidR="00042089" w:rsidRPr="007A1907" w14:paraId="45E90D00" w14:textId="77777777" w:rsidTr="000A1BEC">
        <w:trPr>
          <w:trHeight w:val="255"/>
        </w:trPr>
        <w:tc>
          <w:tcPr>
            <w:tcW w:w="16034" w:type="dxa"/>
            <w:gridSpan w:val="13"/>
            <w:shd w:val="clear" w:color="000000" w:fill="95DBB8"/>
            <w:vAlign w:val="center"/>
            <w:hideMark/>
          </w:tcPr>
          <w:p w14:paraId="5926F099" w14:textId="7FCEFF23"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5B0F1E46" w14:textId="77777777" w:rsidTr="009B212D">
        <w:trPr>
          <w:trHeight w:val="510"/>
        </w:trPr>
        <w:tc>
          <w:tcPr>
            <w:tcW w:w="4315" w:type="dxa"/>
            <w:gridSpan w:val="4"/>
            <w:shd w:val="clear" w:color="000000" w:fill="D7E3EE"/>
            <w:vAlign w:val="center"/>
            <w:hideMark/>
          </w:tcPr>
          <w:p w14:paraId="39A2EAD6"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18A496AA" w14:textId="3CB2FD0F"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p>
        </w:tc>
        <w:tc>
          <w:tcPr>
            <w:tcW w:w="2994" w:type="dxa"/>
            <w:gridSpan w:val="2"/>
            <w:shd w:val="clear" w:color="000000" w:fill="D7E3EE"/>
            <w:vAlign w:val="center"/>
            <w:hideMark/>
          </w:tcPr>
          <w:p w14:paraId="7D34AD2E" w14:textId="42A08333"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68E4AB1B" w14:textId="483D39A6"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0C72F2"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27850C24" w14:textId="011CCC0D"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0C72F2"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362F990B" w14:textId="2FA2AE3F"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042089" w:rsidRPr="007A1907" w14:paraId="32313EB3" w14:textId="77777777" w:rsidTr="00AF41BE">
        <w:trPr>
          <w:trHeight w:val="538"/>
        </w:trPr>
        <w:tc>
          <w:tcPr>
            <w:tcW w:w="4315" w:type="dxa"/>
            <w:gridSpan w:val="4"/>
            <w:vAlign w:val="center"/>
            <w:hideMark/>
          </w:tcPr>
          <w:p w14:paraId="6E09571E" w14:textId="3A25A357" w:rsidR="00042089" w:rsidRPr="007A1907" w:rsidRDefault="004F5984" w:rsidP="00042089">
            <w:pPr>
              <w:pStyle w:val="NoSpacing"/>
              <w:jc w:val="both"/>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val="en-GB" w:eastAsia="en-GB"/>
              </w:rPr>
              <w:t>Negotiating Chapter 19 – Social Policy and Employment</w:t>
            </w:r>
          </w:p>
        </w:tc>
        <w:tc>
          <w:tcPr>
            <w:tcW w:w="2994" w:type="dxa"/>
            <w:gridSpan w:val="2"/>
            <w:noWrap/>
            <w:vAlign w:val="center"/>
            <w:hideMark/>
          </w:tcPr>
          <w:p w14:paraId="7760051E" w14:textId="6991968D" w:rsidR="00042089" w:rsidRPr="007A1907" w:rsidRDefault="00987804" w:rsidP="00042089">
            <w:pPr>
              <w:pStyle w:val="NoSpacing"/>
              <w:jc w:val="center"/>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Moderate progress</w:t>
            </w:r>
            <w:r w:rsidR="00042089" w:rsidRPr="007A1907">
              <w:rPr>
                <w:rFonts w:ascii="Times New Roman" w:hAnsi="Times New Roman" w:cs="Times New Roman"/>
                <w:color w:val="000000" w:themeColor="text1"/>
                <w:sz w:val="20"/>
                <w:szCs w:val="20"/>
                <w:lang w:eastAsia="en-GB"/>
              </w:rPr>
              <w:t xml:space="preserve"> </w:t>
            </w:r>
            <w:r w:rsidR="00042089" w:rsidRPr="007A1907">
              <w:rPr>
                <w:rFonts w:ascii="Times New Roman" w:eastAsia="Times New Roman" w:hAnsi="Times New Roman" w:cs="Times New Roman"/>
                <w:color w:val="000000" w:themeColor="text1"/>
                <w:sz w:val="20"/>
                <w:szCs w:val="20"/>
                <w:lang w:eastAsia="en-GB"/>
              </w:rPr>
              <w:t>(2020)</w:t>
            </w:r>
          </w:p>
        </w:tc>
        <w:tc>
          <w:tcPr>
            <w:tcW w:w="2859" w:type="dxa"/>
            <w:gridSpan w:val="2"/>
            <w:noWrap/>
            <w:vAlign w:val="center"/>
          </w:tcPr>
          <w:p w14:paraId="39B14D67" w14:textId="01308D9E" w:rsidR="00042089" w:rsidRPr="007A1907" w:rsidRDefault="008F31B4" w:rsidP="00042089">
            <w:pPr>
              <w:pStyle w:val="NoSpacing"/>
              <w:jc w:val="center"/>
              <w:rPr>
                <w:rFonts w:ascii="Times New Roman" w:hAnsi="Times New Roman" w:cs="Times New Roman"/>
                <w:sz w:val="20"/>
                <w:szCs w:val="20"/>
                <w:lang w:eastAsia="en-GB"/>
              </w:rPr>
            </w:pPr>
            <w:r w:rsidRPr="007A1907">
              <w:rPr>
                <w:rFonts w:ascii="Times New Roman" w:hAnsi="Times New Roman" w:cs="Times New Roman"/>
                <w:sz w:val="20"/>
                <w:szCs w:val="20"/>
                <w:lang w:eastAsia="en-GB"/>
              </w:rPr>
              <w:t>Good progress</w:t>
            </w:r>
          </w:p>
        </w:tc>
        <w:tc>
          <w:tcPr>
            <w:tcW w:w="2067" w:type="dxa"/>
            <w:gridSpan w:val="2"/>
            <w:noWrap/>
            <w:vAlign w:val="center"/>
          </w:tcPr>
          <w:p w14:paraId="61F34BD9" w14:textId="1553DBEA" w:rsidR="00042089" w:rsidRPr="007A1907" w:rsidRDefault="00987804" w:rsidP="00042089">
            <w:pPr>
              <w:pStyle w:val="NoSpacing"/>
              <w:jc w:val="center"/>
              <w:rPr>
                <w:rFonts w:ascii="Times New Roman" w:hAnsi="Times New Roman" w:cs="Times New Roman"/>
                <w:sz w:val="20"/>
                <w:szCs w:val="20"/>
                <w:lang w:val="sr-Latn-RS"/>
              </w:rPr>
            </w:pPr>
            <w:r w:rsidRPr="007A1907">
              <w:rPr>
                <w:rFonts w:ascii="Times New Roman" w:hAnsi="Times New Roman" w:cs="Times New Roman"/>
                <w:sz w:val="20"/>
                <w:szCs w:val="20"/>
                <w:lang w:val="sr-Latn-RS"/>
              </w:rPr>
              <w:t>Limited progress</w:t>
            </w:r>
          </w:p>
        </w:tc>
        <w:tc>
          <w:tcPr>
            <w:tcW w:w="3799" w:type="dxa"/>
            <w:gridSpan w:val="3"/>
            <w:noWrap/>
            <w:vAlign w:val="center"/>
          </w:tcPr>
          <w:p w14:paraId="4DB19F18" w14:textId="77777777" w:rsidR="00042089" w:rsidRPr="007A1907" w:rsidRDefault="00042089" w:rsidP="00042089">
            <w:pPr>
              <w:pStyle w:val="NoSpacing"/>
              <w:jc w:val="center"/>
              <w:rPr>
                <w:rFonts w:ascii="Times New Roman" w:hAnsi="Times New Roman" w:cs="Times New Roman"/>
                <w:color w:val="EE0000"/>
                <w:sz w:val="20"/>
                <w:szCs w:val="20"/>
              </w:rPr>
            </w:pPr>
          </w:p>
        </w:tc>
      </w:tr>
      <w:tr w:rsidR="00042089" w:rsidRPr="007A1907" w14:paraId="7D54060D" w14:textId="77777777" w:rsidTr="00AF41BE">
        <w:trPr>
          <w:trHeight w:val="268"/>
        </w:trPr>
        <w:tc>
          <w:tcPr>
            <w:tcW w:w="4315" w:type="dxa"/>
            <w:gridSpan w:val="4"/>
            <w:noWrap/>
            <w:vAlign w:val="center"/>
            <w:hideMark/>
          </w:tcPr>
          <w:p w14:paraId="263F30D8" w14:textId="55A7705E" w:rsidR="00042089" w:rsidRPr="007A1907" w:rsidRDefault="00253628" w:rsidP="00042089">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val="en-GB"/>
              </w:rPr>
              <w:t xml:space="preserve">Allocations for ALMP as a proportion of the GDP </w:t>
            </w:r>
            <w:r w:rsidR="00042089" w:rsidRPr="007A1907">
              <w:rPr>
                <w:rFonts w:ascii="Times New Roman" w:eastAsia="Times New Roman" w:hAnsi="Times New Roman" w:cs="Times New Roman"/>
                <w:color w:val="000000" w:themeColor="text1"/>
                <w:sz w:val="20"/>
                <w:szCs w:val="20"/>
                <w:lang w:eastAsia="en-GB"/>
              </w:rPr>
              <w:t>(%)</w:t>
            </w:r>
          </w:p>
        </w:tc>
        <w:tc>
          <w:tcPr>
            <w:tcW w:w="2994" w:type="dxa"/>
            <w:gridSpan w:val="2"/>
            <w:noWrap/>
            <w:vAlign w:val="center"/>
            <w:hideMark/>
          </w:tcPr>
          <w:p w14:paraId="6141A3CF" w14:textId="77777777" w:rsidR="00042089" w:rsidRPr="007A1907" w:rsidRDefault="0004208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 xml:space="preserve">0.08 </w:t>
            </w:r>
            <w:r w:rsidRPr="007A1907">
              <w:rPr>
                <w:rFonts w:ascii="Times New Roman" w:eastAsia="Times New Roman" w:hAnsi="Times New Roman" w:cs="Times New Roman"/>
                <w:color w:val="000000" w:themeColor="text1"/>
                <w:sz w:val="20"/>
                <w:szCs w:val="20"/>
                <w:lang w:eastAsia="en-GB"/>
              </w:rPr>
              <w:t>(2019)</w:t>
            </w:r>
          </w:p>
        </w:tc>
        <w:tc>
          <w:tcPr>
            <w:tcW w:w="2859" w:type="dxa"/>
            <w:gridSpan w:val="2"/>
            <w:noWrap/>
            <w:vAlign w:val="center"/>
          </w:tcPr>
          <w:p w14:paraId="2E363822" w14:textId="68CCD5BB" w:rsidR="00042089" w:rsidRPr="007A1907" w:rsidRDefault="00042089" w:rsidP="00042089">
            <w:pPr>
              <w:pStyle w:val="NoSpacing"/>
              <w:jc w:val="center"/>
              <w:rPr>
                <w:rFonts w:ascii="Times New Roman" w:hAnsi="Times New Roman" w:cs="Times New Roman"/>
                <w:sz w:val="20"/>
                <w:szCs w:val="20"/>
              </w:rPr>
            </w:pPr>
            <w:r w:rsidRPr="007A1907">
              <w:rPr>
                <w:rFonts w:ascii="Times New Roman" w:hAnsi="Times New Roman" w:cs="Times New Roman"/>
                <w:sz w:val="20"/>
                <w:szCs w:val="20"/>
              </w:rPr>
              <w:t>0.1</w:t>
            </w:r>
            <w:r w:rsidR="00166423" w:rsidRPr="007A1907">
              <w:rPr>
                <w:rFonts w:ascii="Times New Roman" w:hAnsi="Times New Roman" w:cs="Times New Roman"/>
                <w:sz w:val="20"/>
                <w:szCs w:val="20"/>
              </w:rPr>
              <w:t>6</w:t>
            </w:r>
          </w:p>
        </w:tc>
        <w:tc>
          <w:tcPr>
            <w:tcW w:w="2067" w:type="dxa"/>
            <w:gridSpan w:val="2"/>
            <w:noWrap/>
            <w:vAlign w:val="center"/>
          </w:tcPr>
          <w:p w14:paraId="71143475" w14:textId="2DDF179A" w:rsidR="00042089" w:rsidRPr="007A1907" w:rsidRDefault="00042089" w:rsidP="00042089">
            <w:pPr>
              <w:pStyle w:val="NoSpacing"/>
              <w:jc w:val="center"/>
              <w:rPr>
                <w:rFonts w:ascii="Times New Roman" w:hAnsi="Times New Roman" w:cs="Times New Roman"/>
                <w:sz w:val="20"/>
                <w:szCs w:val="20"/>
              </w:rPr>
            </w:pPr>
            <w:r w:rsidRPr="007A1907">
              <w:rPr>
                <w:rFonts w:ascii="Times New Roman" w:hAnsi="Times New Roman" w:cs="Times New Roman"/>
                <w:sz w:val="20"/>
                <w:szCs w:val="20"/>
              </w:rPr>
              <w:t>0.</w:t>
            </w:r>
            <w:r w:rsidR="00BA2F8F" w:rsidRPr="007A1907">
              <w:rPr>
                <w:rFonts w:ascii="Times New Roman" w:hAnsi="Times New Roman" w:cs="Times New Roman"/>
                <w:sz w:val="20"/>
                <w:szCs w:val="20"/>
              </w:rPr>
              <w:t>07</w:t>
            </w:r>
          </w:p>
        </w:tc>
        <w:tc>
          <w:tcPr>
            <w:tcW w:w="3799" w:type="dxa"/>
            <w:gridSpan w:val="3"/>
            <w:noWrap/>
            <w:vAlign w:val="center"/>
          </w:tcPr>
          <w:p w14:paraId="2F2D70FA" w14:textId="77777777" w:rsidR="00042089" w:rsidRPr="007A1907" w:rsidRDefault="00042089" w:rsidP="00042089">
            <w:pPr>
              <w:pStyle w:val="NoSpacing"/>
              <w:jc w:val="center"/>
              <w:rPr>
                <w:rFonts w:ascii="Times New Roman" w:hAnsi="Times New Roman" w:cs="Times New Roman"/>
                <w:color w:val="EE0000"/>
                <w:sz w:val="20"/>
                <w:szCs w:val="20"/>
              </w:rPr>
            </w:pPr>
          </w:p>
        </w:tc>
      </w:tr>
      <w:tr w:rsidR="00042089" w:rsidRPr="007A1907" w14:paraId="102A9ED9" w14:textId="77777777" w:rsidTr="000A1BEC">
        <w:trPr>
          <w:trHeight w:val="255"/>
        </w:trPr>
        <w:tc>
          <w:tcPr>
            <w:tcW w:w="16034" w:type="dxa"/>
            <w:gridSpan w:val="13"/>
            <w:shd w:val="clear" w:color="000000" w:fill="FFFFFF"/>
            <w:noWrap/>
            <w:vAlign w:val="center"/>
            <w:hideMark/>
          </w:tcPr>
          <w:p w14:paraId="1B791BC2" w14:textId="77777777" w:rsidR="00042089" w:rsidRPr="007A1907" w:rsidRDefault="00042089" w:rsidP="00042089">
            <w:pPr>
              <w:spacing w:after="0" w:line="240" w:lineRule="auto"/>
              <w:rPr>
                <w:rFonts w:ascii="Times New Roman" w:eastAsia="Times New Roman" w:hAnsi="Times New Roman" w:cs="Times New Roman"/>
                <w:sz w:val="20"/>
                <w:szCs w:val="20"/>
                <w:lang w:val="sr-Cyrl-RS" w:eastAsia="en-GB"/>
              </w:rPr>
            </w:pPr>
          </w:p>
        </w:tc>
      </w:tr>
      <w:tr w:rsidR="00042089" w:rsidRPr="007A1907" w14:paraId="39963E05" w14:textId="77777777" w:rsidTr="000A1BEC">
        <w:trPr>
          <w:trHeight w:val="255"/>
        </w:trPr>
        <w:tc>
          <w:tcPr>
            <w:tcW w:w="16034" w:type="dxa"/>
            <w:gridSpan w:val="13"/>
            <w:shd w:val="clear" w:color="000000" w:fill="F7C3AA"/>
            <w:vAlign w:val="center"/>
            <w:hideMark/>
          </w:tcPr>
          <w:p w14:paraId="4E1C953E" w14:textId="3D5574A3"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Latn-RS" w:eastAsia="en-GB"/>
              </w:rPr>
              <w:t>Measure</w:t>
            </w:r>
            <w:r w:rsidRPr="007A1907">
              <w:rPr>
                <w:rFonts w:ascii="Times New Roman" w:eastAsia="Times New Roman" w:hAnsi="Times New Roman" w:cs="Times New Roman"/>
                <w:b/>
                <w:bCs/>
                <w:sz w:val="20"/>
                <w:szCs w:val="20"/>
                <w:lang w:val="sr-Cyrl-RS" w:eastAsia="en-GB"/>
              </w:rPr>
              <w:t xml:space="preserve"> 3.1: </w:t>
            </w:r>
            <w:r w:rsidRPr="007A1907">
              <w:rPr>
                <w:rFonts w:ascii="Times New Roman" w:eastAsia="Times New Roman" w:hAnsi="Times New Roman" w:cs="Times New Roman"/>
                <w:b/>
                <w:bCs/>
                <w:sz w:val="20"/>
                <w:szCs w:val="20"/>
                <w:lang w:val="sr-Latn-RS" w:eastAsia="en-GB"/>
              </w:rPr>
              <w:t>Improvement of legal framework</w:t>
            </w:r>
          </w:p>
        </w:tc>
      </w:tr>
      <w:tr w:rsidR="00042089" w:rsidRPr="007A1907" w14:paraId="5875229B" w14:textId="77777777" w:rsidTr="000A1BEC">
        <w:trPr>
          <w:trHeight w:val="255"/>
        </w:trPr>
        <w:tc>
          <w:tcPr>
            <w:tcW w:w="16034" w:type="dxa"/>
            <w:gridSpan w:val="13"/>
            <w:shd w:val="clear" w:color="000000" w:fill="F7C3AA"/>
            <w:vAlign w:val="center"/>
            <w:hideMark/>
          </w:tcPr>
          <w:p w14:paraId="53D61F21" w14:textId="05B01897"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7CD7E3DF" w14:textId="77777777" w:rsidTr="009B212D">
        <w:trPr>
          <w:trHeight w:val="510"/>
        </w:trPr>
        <w:tc>
          <w:tcPr>
            <w:tcW w:w="4315" w:type="dxa"/>
            <w:gridSpan w:val="4"/>
            <w:shd w:val="clear" w:color="000000" w:fill="D7E3EE"/>
            <w:vAlign w:val="center"/>
            <w:hideMark/>
          </w:tcPr>
          <w:p w14:paraId="4039FA1D"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20BD8A8C" w14:textId="5D452219"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p>
        </w:tc>
        <w:tc>
          <w:tcPr>
            <w:tcW w:w="2994" w:type="dxa"/>
            <w:gridSpan w:val="2"/>
            <w:shd w:val="clear" w:color="000000" w:fill="D7E3EE"/>
            <w:vAlign w:val="center"/>
            <w:hideMark/>
          </w:tcPr>
          <w:p w14:paraId="2278E877" w14:textId="402839AD"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137ADB46" w14:textId="1495006D"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B86923"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6B3ACF30" w14:textId="6F957C90"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B86923"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4A2B5E92" w14:textId="6255D770"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042089" w:rsidRPr="007A1907" w14:paraId="4C3D7149" w14:textId="77777777" w:rsidTr="009B212D">
        <w:trPr>
          <w:trHeight w:val="403"/>
        </w:trPr>
        <w:tc>
          <w:tcPr>
            <w:tcW w:w="4315" w:type="dxa"/>
            <w:gridSpan w:val="4"/>
            <w:noWrap/>
            <w:vAlign w:val="center"/>
            <w:hideMark/>
          </w:tcPr>
          <w:p w14:paraId="014DE43E" w14:textId="75961CA9" w:rsidR="00042089" w:rsidRPr="007A1907" w:rsidRDefault="008D6972" w:rsidP="00042089">
            <w:pPr>
              <w:pStyle w:val="NoSpacing"/>
              <w:jc w:val="both"/>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lang w:val="en-GB"/>
              </w:rPr>
              <w:t xml:space="preserve">Regulations in the area of labour and employment adopted </w:t>
            </w:r>
            <w:r w:rsidR="00E13602" w:rsidRPr="007A1907">
              <w:rPr>
                <w:rFonts w:ascii="Times New Roman" w:hAnsi="Times New Roman" w:cs="Times New Roman"/>
                <w:color w:val="000000" w:themeColor="text1"/>
                <w:sz w:val="20"/>
                <w:szCs w:val="20"/>
                <w:lang w:val="en-GB"/>
              </w:rPr>
              <w:t>(Numbe</w:t>
            </w:r>
            <w:r w:rsidRPr="007A1907">
              <w:rPr>
                <w:rFonts w:ascii="Times New Roman" w:hAnsi="Times New Roman" w:cs="Times New Roman"/>
                <w:color w:val="000000" w:themeColor="text1"/>
                <w:sz w:val="20"/>
                <w:szCs w:val="20"/>
                <w:lang w:val="en-GB"/>
              </w:rPr>
              <w:t>r,</w:t>
            </w:r>
            <w:r w:rsidR="00E13602" w:rsidRPr="007A1907">
              <w:rPr>
                <w:rFonts w:ascii="Times New Roman" w:hAnsi="Times New Roman" w:cs="Times New Roman"/>
                <w:color w:val="000000" w:themeColor="text1"/>
                <w:sz w:val="20"/>
                <w:szCs w:val="20"/>
                <w:lang w:val="en-GB"/>
              </w:rPr>
              <w:t xml:space="preserve"> per year)</w:t>
            </w:r>
          </w:p>
        </w:tc>
        <w:tc>
          <w:tcPr>
            <w:tcW w:w="2994" w:type="dxa"/>
            <w:gridSpan w:val="2"/>
            <w:noWrap/>
            <w:vAlign w:val="center"/>
            <w:hideMark/>
          </w:tcPr>
          <w:p w14:paraId="2439C650"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0 (2020)</w:t>
            </w:r>
          </w:p>
        </w:tc>
        <w:tc>
          <w:tcPr>
            <w:tcW w:w="2859" w:type="dxa"/>
            <w:gridSpan w:val="2"/>
            <w:noWrap/>
            <w:vAlign w:val="center"/>
          </w:tcPr>
          <w:p w14:paraId="5779AFD9" w14:textId="6569F999" w:rsidR="00042089" w:rsidRPr="007A1907" w:rsidRDefault="00406304"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1</w:t>
            </w:r>
          </w:p>
        </w:tc>
        <w:tc>
          <w:tcPr>
            <w:tcW w:w="2067" w:type="dxa"/>
            <w:gridSpan w:val="2"/>
            <w:noWrap/>
            <w:vAlign w:val="center"/>
          </w:tcPr>
          <w:p w14:paraId="725BF36E" w14:textId="2D99468A" w:rsidR="00042089" w:rsidRPr="007A1907" w:rsidRDefault="00406304"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0</w:t>
            </w:r>
          </w:p>
        </w:tc>
        <w:tc>
          <w:tcPr>
            <w:tcW w:w="3799" w:type="dxa"/>
            <w:gridSpan w:val="3"/>
            <w:noWrap/>
            <w:vAlign w:val="center"/>
            <w:hideMark/>
          </w:tcPr>
          <w:p w14:paraId="4C96B227"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p>
        </w:tc>
      </w:tr>
      <w:tr w:rsidR="00042089" w:rsidRPr="007A1907" w14:paraId="048ABD65" w14:textId="77777777" w:rsidTr="000A1BEC">
        <w:trPr>
          <w:trHeight w:val="255"/>
        </w:trPr>
        <w:tc>
          <w:tcPr>
            <w:tcW w:w="16034" w:type="dxa"/>
            <w:gridSpan w:val="13"/>
            <w:shd w:val="clear" w:color="000000" w:fill="FFFFFF"/>
            <w:noWrap/>
            <w:vAlign w:val="center"/>
            <w:hideMark/>
          </w:tcPr>
          <w:p w14:paraId="6C2FE5AB"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357C7C97" w14:textId="77777777" w:rsidTr="009B212D">
        <w:trPr>
          <w:trHeight w:val="930"/>
        </w:trPr>
        <w:tc>
          <w:tcPr>
            <w:tcW w:w="2131" w:type="dxa"/>
            <w:shd w:val="clear" w:color="000000" w:fill="FFFFCC"/>
            <w:vAlign w:val="center"/>
            <w:hideMark/>
          </w:tcPr>
          <w:p w14:paraId="5990914C" w14:textId="0EB4ABF9"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1A230700" w14:textId="6EE959D6"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4CD03E2D" w14:textId="696798AF"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6BE84515"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48AF1B2F"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00B2AAED" w14:textId="0689063A"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143785"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0139E8B3" w14:textId="6153F932"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2C52024E"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234791BF" w14:textId="620244AF"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AE0930"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152F007B"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58CEE703" w14:textId="6D16BAD7"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w:t>
            </w:r>
            <w:r w:rsidR="00B86923"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148152B8" w14:textId="6D865F6C"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404F18F0" w14:textId="58D7782A"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20B4944A" w14:textId="77777777" w:rsidTr="009B212D">
        <w:trPr>
          <w:trHeight w:val="385"/>
        </w:trPr>
        <w:tc>
          <w:tcPr>
            <w:tcW w:w="2131" w:type="dxa"/>
            <w:vAlign w:val="center"/>
            <w:hideMark/>
          </w:tcPr>
          <w:p w14:paraId="03C478B0" w14:textId="187BBC5A" w:rsidR="00042089" w:rsidRPr="007A1907" w:rsidRDefault="00042089" w:rsidP="006B4298">
            <w:pPr>
              <w:pStyle w:val="NoSpacing"/>
              <w:rPr>
                <w:rFonts w:ascii="Times New Roman" w:hAnsi="Times New Roman" w:cs="Times New Roman"/>
                <w:color w:val="000000" w:themeColor="text1"/>
                <w:sz w:val="20"/>
                <w:szCs w:val="20"/>
              </w:rPr>
            </w:pPr>
            <w:r w:rsidRPr="007A1907">
              <w:rPr>
                <w:rFonts w:ascii="Times New Roman" w:hAnsi="Times New Roman" w:cs="Times New Roman"/>
                <w:iCs/>
                <w:color w:val="000000" w:themeColor="text1"/>
                <w:sz w:val="20"/>
                <w:szCs w:val="20"/>
                <w:lang w:eastAsia="en-GB"/>
              </w:rPr>
              <w:t>3.</w:t>
            </w:r>
            <w:r w:rsidRPr="007A1907">
              <w:rPr>
                <w:rFonts w:ascii="Times New Roman" w:hAnsi="Times New Roman" w:cs="Times New Roman"/>
                <w:color w:val="000000" w:themeColor="text1"/>
                <w:sz w:val="20"/>
                <w:szCs w:val="20"/>
              </w:rPr>
              <w:t xml:space="preserve">1.1. </w:t>
            </w:r>
            <w:r w:rsidR="006B4298" w:rsidRPr="007A1907">
              <w:rPr>
                <w:rFonts w:ascii="Times New Roman" w:hAnsi="Times New Roman" w:cs="Times New Roman"/>
                <w:color w:val="000000" w:themeColor="text1"/>
                <w:sz w:val="20"/>
                <w:szCs w:val="20"/>
              </w:rPr>
              <w:t>Improved legal framework in the field of employment</w:t>
            </w:r>
          </w:p>
        </w:tc>
        <w:tc>
          <w:tcPr>
            <w:tcW w:w="760" w:type="dxa"/>
            <w:noWrap/>
            <w:vAlign w:val="center"/>
            <w:hideMark/>
          </w:tcPr>
          <w:p w14:paraId="2356A486" w14:textId="482E73D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2025</w:t>
            </w:r>
          </w:p>
        </w:tc>
        <w:tc>
          <w:tcPr>
            <w:tcW w:w="1424" w:type="dxa"/>
            <w:gridSpan w:val="2"/>
            <w:noWrap/>
            <w:vAlign w:val="center"/>
            <w:hideMark/>
          </w:tcPr>
          <w:p w14:paraId="4DF25F14" w14:textId="2D395AB4"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6B4298"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tc>
        <w:tc>
          <w:tcPr>
            <w:tcW w:w="1309" w:type="dxa"/>
            <w:noWrap/>
            <w:vAlign w:val="center"/>
            <w:hideMark/>
          </w:tcPr>
          <w:p w14:paraId="66365728" w14:textId="14E7C2AC" w:rsidR="00042089" w:rsidRPr="007A1907" w:rsidRDefault="00192016"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4DBA9204"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4E44E672" w14:textId="77777777" w:rsidR="00D00BF9" w:rsidRPr="007A1907" w:rsidRDefault="00647059"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Regulation on the spatial and technical conditions for the work of employment agencies, the conditions for the professional qualification of employees, the program, content and manner of taking the exam for work in employment was adopted ("Official Gazette of the R</w:t>
            </w:r>
            <w:r w:rsidR="008B623E" w:rsidRPr="007A1907">
              <w:rPr>
                <w:rFonts w:ascii="Times New Roman" w:eastAsia="Times New Roman" w:hAnsi="Times New Roman" w:cs="Times New Roman"/>
                <w:color w:val="000000" w:themeColor="text1"/>
                <w:sz w:val="20"/>
                <w:szCs w:val="20"/>
                <w:lang w:eastAsia="en-GB"/>
              </w:rPr>
              <w:t>S</w:t>
            </w:r>
            <w:r w:rsidRPr="007A1907">
              <w:rPr>
                <w:rFonts w:ascii="Times New Roman" w:eastAsia="Times New Roman" w:hAnsi="Times New Roman" w:cs="Times New Roman"/>
                <w:color w:val="000000" w:themeColor="text1"/>
                <w:sz w:val="20"/>
                <w:szCs w:val="20"/>
                <w:lang w:eastAsia="en-GB"/>
              </w:rPr>
              <w:t xml:space="preserve">", No. 47/25). </w:t>
            </w:r>
          </w:p>
          <w:p w14:paraId="74A56CAF" w14:textId="000155CA" w:rsidR="00042089" w:rsidRPr="007A1907" w:rsidRDefault="00647059"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w:t>
            </w:r>
            <w:r w:rsidR="008B623E" w:rsidRPr="007A1907">
              <w:rPr>
                <w:rFonts w:ascii="Times New Roman" w:eastAsia="Times New Roman" w:hAnsi="Times New Roman" w:cs="Times New Roman"/>
                <w:color w:val="000000" w:themeColor="text1"/>
                <w:sz w:val="20"/>
                <w:szCs w:val="20"/>
                <w:lang w:eastAsia="en-GB"/>
              </w:rPr>
              <w:t>Employment to Education</w:t>
            </w:r>
            <w:r w:rsidRPr="007A1907">
              <w:rPr>
                <w:rFonts w:ascii="Times New Roman" w:eastAsia="Times New Roman" w:hAnsi="Times New Roman" w:cs="Times New Roman"/>
                <w:color w:val="000000" w:themeColor="text1"/>
                <w:sz w:val="20"/>
                <w:szCs w:val="20"/>
                <w:lang w:eastAsia="en-GB"/>
              </w:rPr>
              <w:t xml:space="preserve"> - E2E" project provided consulting support to </w:t>
            </w:r>
            <w:r w:rsidR="004332D7" w:rsidRPr="007A1907">
              <w:rPr>
                <w:rFonts w:ascii="Times New Roman" w:eastAsia="Times New Roman" w:hAnsi="Times New Roman" w:cs="Times New Roman"/>
                <w:color w:val="000000" w:themeColor="text1"/>
                <w:sz w:val="20"/>
                <w:szCs w:val="20"/>
                <w:lang w:eastAsia="en-GB"/>
              </w:rPr>
              <w:t>MoLEVSA</w:t>
            </w:r>
            <w:r w:rsidR="008B623E"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 xml:space="preserve">for </w:t>
            </w:r>
            <w:r w:rsidR="00347DB0" w:rsidRPr="007A1907">
              <w:rPr>
                <w:rFonts w:ascii="Times New Roman" w:eastAsia="Times New Roman" w:hAnsi="Times New Roman" w:cs="Times New Roman"/>
                <w:color w:val="000000" w:themeColor="text1"/>
                <w:sz w:val="20"/>
                <w:szCs w:val="20"/>
                <w:lang w:eastAsia="en-GB"/>
              </w:rPr>
              <w:t>revising</w:t>
            </w:r>
            <w:r w:rsidRPr="007A1907">
              <w:rPr>
                <w:rFonts w:ascii="Times New Roman" w:eastAsia="Times New Roman" w:hAnsi="Times New Roman" w:cs="Times New Roman"/>
                <w:color w:val="000000" w:themeColor="text1"/>
                <w:sz w:val="20"/>
                <w:szCs w:val="20"/>
                <w:lang w:eastAsia="en-GB"/>
              </w:rPr>
              <w:t xml:space="preserve"> the Law on Employment and Unemployment Insurance. Also, consulting support was provided to the M</w:t>
            </w:r>
            <w:r w:rsidR="008B623E" w:rsidRPr="007A1907">
              <w:rPr>
                <w:rFonts w:ascii="Times New Roman" w:eastAsia="Times New Roman" w:hAnsi="Times New Roman" w:cs="Times New Roman"/>
                <w:color w:val="000000" w:themeColor="text1"/>
                <w:sz w:val="20"/>
                <w:szCs w:val="20"/>
                <w:lang w:eastAsia="en-GB"/>
              </w:rPr>
              <w:t>oLEVSA</w:t>
            </w:r>
            <w:r w:rsidRPr="007A1907">
              <w:rPr>
                <w:rFonts w:ascii="Times New Roman" w:eastAsia="Times New Roman" w:hAnsi="Times New Roman" w:cs="Times New Roman"/>
                <w:color w:val="000000" w:themeColor="text1"/>
                <w:sz w:val="20"/>
                <w:szCs w:val="20"/>
                <w:lang w:eastAsia="en-GB"/>
              </w:rPr>
              <w:t xml:space="preserve"> for the drafting the Law on the National </w:t>
            </w:r>
            <w:r w:rsidR="001119B8" w:rsidRPr="007A1907">
              <w:rPr>
                <w:rFonts w:ascii="Times New Roman" w:eastAsia="Times New Roman" w:hAnsi="Times New Roman" w:cs="Times New Roman"/>
                <w:color w:val="000000" w:themeColor="text1"/>
                <w:sz w:val="20"/>
                <w:szCs w:val="20"/>
                <w:lang w:eastAsia="en-GB"/>
              </w:rPr>
              <w:t>Standard Clasiffication of Occupations</w:t>
            </w:r>
            <w:r w:rsidR="004332D7" w:rsidRPr="007A1907">
              <w:rPr>
                <w:rFonts w:ascii="Times New Roman" w:eastAsia="Times New Roman" w:hAnsi="Times New Roman" w:cs="Times New Roman"/>
                <w:color w:val="000000" w:themeColor="text1"/>
                <w:sz w:val="20"/>
                <w:szCs w:val="20"/>
                <w:lang w:eastAsia="en-GB"/>
              </w:rPr>
              <w:t>/NSCO</w:t>
            </w:r>
            <w:r w:rsidR="001119B8"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 xml:space="preserve">(an ex-ante analysis of the effects of </w:t>
            </w:r>
            <w:r w:rsidRPr="007A1907">
              <w:rPr>
                <w:rFonts w:ascii="Times New Roman" w:eastAsia="Times New Roman" w:hAnsi="Times New Roman" w:cs="Times New Roman"/>
                <w:color w:val="000000" w:themeColor="text1"/>
                <w:sz w:val="20"/>
                <w:szCs w:val="20"/>
                <w:lang w:eastAsia="en-GB"/>
              </w:rPr>
              <w:lastRenderedPageBreak/>
              <w:t xml:space="preserve">the </w:t>
            </w:r>
            <w:r w:rsidR="004332D7" w:rsidRPr="007A1907">
              <w:rPr>
                <w:rFonts w:ascii="Times New Roman" w:eastAsia="Times New Roman" w:hAnsi="Times New Roman" w:cs="Times New Roman"/>
                <w:color w:val="000000" w:themeColor="text1"/>
                <w:sz w:val="20"/>
                <w:szCs w:val="20"/>
                <w:lang w:eastAsia="en-GB"/>
              </w:rPr>
              <w:t>Law on NSCO</w:t>
            </w:r>
            <w:r w:rsidRPr="007A1907">
              <w:rPr>
                <w:rFonts w:ascii="Times New Roman" w:eastAsia="Times New Roman" w:hAnsi="Times New Roman" w:cs="Times New Roman"/>
                <w:color w:val="000000" w:themeColor="text1"/>
                <w:sz w:val="20"/>
                <w:szCs w:val="20"/>
                <w:lang w:eastAsia="en-GB"/>
              </w:rPr>
              <w:t xml:space="preserve"> </w:t>
            </w:r>
            <w:r w:rsidR="00230434" w:rsidRPr="007A1907">
              <w:rPr>
                <w:rFonts w:ascii="Times New Roman" w:eastAsia="Times New Roman" w:hAnsi="Times New Roman" w:cs="Times New Roman"/>
                <w:color w:val="000000" w:themeColor="text1"/>
                <w:sz w:val="20"/>
                <w:szCs w:val="20"/>
                <w:lang w:eastAsia="en-GB"/>
              </w:rPr>
              <w:t xml:space="preserve">was conducted </w:t>
            </w:r>
            <w:r w:rsidRPr="007A1907">
              <w:rPr>
                <w:rFonts w:ascii="Times New Roman" w:eastAsia="Times New Roman" w:hAnsi="Times New Roman" w:cs="Times New Roman"/>
                <w:color w:val="000000" w:themeColor="text1"/>
                <w:sz w:val="20"/>
                <w:szCs w:val="20"/>
                <w:lang w:eastAsia="en-GB"/>
              </w:rPr>
              <w:t xml:space="preserve">and the first version of the Draft Law </w:t>
            </w:r>
            <w:r w:rsidR="004332D7" w:rsidRPr="007A1907">
              <w:rPr>
                <w:rFonts w:ascii="Times New Roman" w:eastAsia="Times New Roman" w:hAnsi="Times New Roman" w:cs="Times New Roman"/>
                <w:color w:val="000000" w:themeColor="text1"/>
                <w:sz w:val="20"/>
                <w:szCs w:val="20"/>
                <w:lang w:eastAsia="en-GB"/>
              </w:rPr>
              <w:t xml:space="preserve">on NSCO </w:t>
            </w:r>
            <w:r w:rsidR="00347DB0" w:rsidRPr="007A1907">
              <w:rPr>
                <w:rFonts w:ascii="Times New Roman" w:eastAsia="Times New Roman" w:hAnsi="Times New Roman" w:cs="Times New Roman"/>
                <w:color w:val="000000" w:themeColor="text1"/>
                <w:sz w:val="20"/>
                <w:szCs w:val="20"/>
                <w:lang w:eastAsia="en-GB"/>
              </w:rPr>
              <w:t>w</w:t>
            </w:r>
            <w:r w:rsidR="00230434" w:rsidRPr="007A1907">
              <w:rPr>
                <w:rFonts w:ascii="Times New Roman" w:eastAsia="Times New Roman" w:hAnsi="Times New Roman" w:cs="Times New Roman"/>
                <w:color w:val="000000" w:themeColor="text1"/>
                <w:sz w:val="20"/>
                <w:szCs w:val="20"/>
                <w:lang w:eastAsia="en-GB"/>
              </w:rPr>
              <w:t>as completed</w:t>
            </w:r>
            <w:r w:rsidRPr="007A1907">
              <w:rPr>
                <w:rFonts w:ascii="Times New Roman" w:eastAsia="Times New Roman" w:hAnsi="Times New Roman" w:cs="Times New Roman"/>
                <w:color w:val="000000" w:themeColor="text1"/>
                <w:sz w:val="20"/>
                <w:szCs w:val="20"/>
                <w:lang w:eastAsia="en-GB"/>
              </w:rPr>
              <w:t>).</w:t>
            </w:r>
          </w:p>
        </w:tc>
        <w:tc>
          <w:tcPr>
            <w:tcW w:w="1836" w:type="dxa"/>
            <w:gridSpan w:val="2"/>
            <w:vAlign w:val="center"/>
          </w:tcPr>
          <w:p w14:paraId="09477BB3" w14:textId="246E7093" w:rsidR="00042089" w:rsidRPr="007A1907" w:rsidRDefault="008114B1"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4D8B990C" w14:textId="77777777" w:rsidR="008114B1" w:rsidRPr="007A1907" w:rsidRDefault="008114B1" w:rsidP="008114B1">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Drafting and submitting regulations for adoption.</w:t>
            </w:r>
          </w:p>
          <w:p w14:paraId="1F0E3B30" w14:textId="77777777" w:rsidR="00D00BF9" w:rsidRPr="007A1907" w:rsidRDefault="00D00BF9" w:rsidP="008114B1">
            <w:pPr>
              <w:pStyle w:val="NoSpacing"/>
              <w:jc w:val="both"/>
              <w:rPr>
                <w:rFonts w:ascii="Times New Roman" w:eastAsia="Times New Roman" w:hAnsi="Times New Roman" w:cs="Times New Roman"/>
                <w:color w:val="000000" w:themeColor="text1"/>
                <w:sz w:val="20"/>
                <w:szCs w:val="20"/>
                <w:lang w:val="sr-Latn-RS" w:eastAsia="en-GB"/>
              </w:rPr>
            </w:pPr>
          </w:p>
          <w:p w14:paraId="2B1D5E3A" w14:textId="4C064220" w:rsidR="005E4DF9" w:rsidRPr="007A1907" w:rsidRDefault="00B14B85" w:rsidP="008114B1">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SAE</w:t>
            </w:r>
            <w:r w:rsidR="008114B1" w:rsidRPr="007A1907">
              <w:rPr>
                <w:rFonts w:ascii="Times New Roman" w:eastAsia="Times New Roman" w:hAnsi="Times New Roman" w:cs="Times New Roman"/>
                <w:color w:val="000000" w:themeColor="text1"/>
                <w:sz w:val="20"/>
                <w:szCs w:val="20"/>
                <w:lang w:val="sr-Latn-RS" w:eastAsia="en-GB"/>
              </w:rPr>
              <w:t xml:space="preserve"> plans to hold meetings and consultations with employers to collect proposals for improving employment regulations.</w:t>
            </w:r>
          </w:p>
        </w:tc>
      </w:tr>
      <w:tr w:rsidR="00042089" w:rsidRPr="007A1907" w14:paraId="1DCBC85C" w14:textId="77777777" w:rsidTr="00B86923">
        <w:trPr>
          <w:trHeight w:val="1717"/>
        </w:trPr>
        <w:tc>
          <w:tcPr>
            <w:tcW w:w="2131" w:type="dxa"/>
            <w:vAlign w:val="center"/>
            <w:hideMark/>
          </w:tcPr>
          <w:p w14:paraId="4AA99DB8" w14:textId="2FF13E27" w:rsidR="00F81102" w:rsidRPr="007A1907" w:rsidRDefault="00042089" w:rsidP="006B429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3.1.2. </w:t>
            </w:r>
            <w:r w:rsidR="00504E4C" w:rsidRPr="007A1907">
              <w:rPr>
                <w:rFonts w:ascii="Times New Roman" w:hAnsi="Times New Roman" w:cs="Times New Roman"/>
                <w:iCs/>
                <w:color w:val="000000" w:themeColor="text1"/>
                <w:sz w:val="20"/>
                <w:szCs w:val="20"/>
                <w:lang w:val="en-GB" w:eastAsia="en-GB"/>
              </w:rPr>
              <w:t>Improved legal framework in the field of social protection, significant for integration of beneficiaries of cash benefits and social protection services into the labour market</w:t>
            </w:r>
          </w:p>
        </w:tc>
        <w:tc>
          <w:tcPr>
            <w:tcW w:w="760" w:type="dxa"/>
            <w:noWrap/>
            <w:vAlign w:val="center"/>
            <w:hideMark/>
          </w:tcPr>
          <w:p w14:paraId="68147694" w14:textId="2FBE3738"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74160AB1" w14:textId="5C9ED08D"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6B4298"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tc>
        <w:tc>
          <w:tcPr>
            <w:tcW w:w="1309" w:type="dxa"/>
            <w:noWrap/>
            <w:vAlign w:val="center"/>
          </w:tcPr>
          <w:p w14:paraId="0CA51CF8" w14:textId="1BE364B9" w:rsidR="00042089" w:rsidRPr="007A1907" w:rsidRDefault="0026379B"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35550287"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0A7EEBA2" w14:textId="20513FEF" w:rsidR="007D7491" w:rsidRPr="007A1907" w:rsidRDefault="007D7491" w:rsidP="007D7491">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A Working Group has been formed to </w:t>
            </w:r>
            <w:r w:rsidR="00C91B4D" w:rsidRPr="007A1907">
              <w:rPr>
                <w:rFonts w:ascii="Times New Roman" w:eastAsia="Times New Roman" w:hAnsi="Times New Roman" w:cs="Times New Roman"/>
                <w:color w:val="000000" w:themeColor="text1"/>
                <w:sz w:val="20"/>
                <w:szCs w:val="20"/>
                <w:lang w:val="sr-Latn-RS" w:eastAsia="en-GB"/>
              </w:rPr>
              <w:t>prepare</w:t>
            </w:r>
            <w:r w:rsidR="00012716" w:rsidRPr="007A1907">
              <w:rPr>
                <w:rFonts w:ascii="Times New Roman" w:eastAsia="Times New Roman" w:hAnsi="Times New Roman" w:cs="Times New Roman"/>
                <w:color w:val="000000" w:themeColor="text1"/>
                <w:sz w:val="20"/>
                <w:szCs w:val="20"/>
                <w:lang w:val="sr-Latn-RS" w:eastAsia="en-GB"/>
              </w:rPr>
              <w:t xml:space="preserve"> </w:t>
            </w:r>
            <w:r w:rsidR="00FB11D5" w:rsidRPr="007A1907">
              <w:rPr>
                <w:rFonts w:ascii="Times New Roman" w:eastAsia="Times New Roman" w:hAnsi="Times New Roman" w:cs="Times New Roman"/>
                <w:color w:val="000000" w:themeColor="text1"/>
                <w:sz w:val="20"/>
                <w:szCs w:val="20"/>
                <w:lang w:val="sr-Latn-RS" w:eastAsia="en-GB"/>
              </w:rPr>
              <w:t xml:space="preserve">a </w:t>
            </w:r>
            <w:r w:rsidR="00623259" w:rsidRPr="007A1907">
              <w:rPr>
                <w:rFonts w:ascii="Times New Roman" w:eastAsia="Times New Roman" w:hAnsi="Times New Roman" w:cs="Times New Roman"/>
                <w:color w:val="000000" w:themeColor="text1"/>
                <w:sz w:val="20"/>
                <w:szCs w:val="20"/>
                <w:lang w:val="sr-Latn-RS" w:eastAsia="en-GB"/>
              </w:rPr>
              <w:t xml:space="preserve">Proposal of </w:t>
            </w:r>
            <w:r w:rsidRPr="007A1907">
              <w:rPr>
                <w:rFonts w:ascii="Times New Roman" w:eastAsia="Times New Roman" w:hAnsi="Times New Roman" w:cs="Times New Roman"/>
                <w:color w:val="000000" w:themeColor="text1"/>
                <w:sz w:val="20"/>
                <w:szCs w:val="20"/>
                <w:lang w:val="sr-Latn-RS" w:eastAsia="en-GB"/>
              </w:rPr>
              <w:t xml:space="preserve"> Social Protection Strategy for the period from 2026 to 2030 with </w:t>
            </w:r>
            <w:r w:rsidR="005B1488" w:rsidRPr="007A1907">
              <w:rPr>
                <w:rFonts w:ascii="Times New Roman" w:eastAsia="Times New Roman" w:hAnsi="Times New Roman" w:cs="Times New Roman"/>
                <w:color w:val="000000" w:themeColor="text1"/>
                <w:sz w:val="20"/>
                <w:szCs w:val="20"/>
                <w:lang w:val="sr-Latn-RS" w:eastAsia="en-GB"/>
              </w:rPr>
              <w:t>the</w:t>
            </w:r>
            <w:r w:rsidRPr="007A1907">
              <w:rPr>
                <w:rFonts w:ascii="Times New Roman" w:eastAsia="Times New Roman" w:hAnsi="Times New Roman" w:cs="Times New Roman"/>
                <w:color w:val="000000" w:themeColor="text1"/>
                <w:sz w:val="20"/>
                <w:szCs w:val="20"/>
                <w:lang w:val="sr-Latn-RS" w:eastAsia="en-GB"/>
              </w:rPr>
              <w:t xml:space="preserve"> Action Plan for the period from 2026 to 2028.</w:t>
            </w:r>
          </w:p>
          <w:p w14:paraId="194EC3DF" w14:textId="58826C3C" w:rsidR="00042089" w:rsidRPr="007A1907" w:rsidRDefault="007D7491" w:rsidP="007D7491">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The formation of a Working Group for amending and supplementing the </w:t>
            </w:r>
            <w:r w:rsidR="005B1488" w:rsidRPr="007A1907">
              <w:rPr>
                <w:rFonts w:ascii="Times New Roman" w:eastAsia="Times New Roman" w:hAnsi="Times New Roman" w:cs="Times New Roman"/>
                <w:color w:val="000000" w:themeColor="text1"/>
                <w:sz w:val="20"/>
                <w:szCs w:val="20"/>
                <w:lang w:val="sr-Latn-RS" w:eastAsia="en-GB"/>
              </w:rPr>
              <w:t xml:space="preserve">Law on </w:t>
            </w:r>
            <w:r w:rsidRPr="007A1907">
              <w:rPr>
                <w:rFonts w:ascii="Times New Roman" w:eastAsia="Times New Roman" w:hAnsi="Times New Roman" w:cs="Times New Roman"/>
                <w:color w:val="000000" w:themeColor="text1"/>
                <w:sz w:val="20"/>
                <w:szCs w:val="20"/>
                <w:lang w:val="sr-Latn-RS" w:eastAsia="en-GB"/>
              </w:rPr>
              <w:t>Social Protection is in preparation.</w:t>
            </w:r>
          </w:p>
        </w:tc>
        <w:tc>
          <w:tcPr>
            <w:tcW w:w="1836" w:type="dxa"/>
            <w:gridSpan w:val="2"/>
            <w:vAlign w:val="center"/>
          </w:tcPr>
          <w:p w14:paraId="7DBCF8C8" w14:textId="74B85669" w:rsidR="00042089" w:rsidRPr="007A1907" w:rsidRDefault="007D7491"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55A10864" w14:textId="30466920" w:rsidR="00042089" w:rsidRPr="007A1907" w:rsidRDefault="00F82C3A" w:rsidP="00531A82">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Preparation and submission of </w:t>
            </w:r>
            <w:r w:rsidR="008B74F9" w:rsidRPr="007A1907">
              <w:rPr>
                <w:rFonts w:ascii="Times New Roman" w:eastAsia="Times New Roman" w:hAnsi="Times New Roman" w:cs="Times New Roman"/>
                <w:color w:val="000000" w:themeColor="text1"/>
                <w:sz w:val="20"/>
                <w:szCs w:val="20"/>
                <w:lang w:eastAsia="en-GB"/>
              </w:rPr>
              <w:t xml:space="preserve">draft </w:t>
            </w:r>
            <w:r w:rsidR="00531A82" w:rsidRPr="007A1907">
              <w:rPr>
                <w:rFonts w:ascii="Times New Roman" w:eastAsia="Times New Roman" w:hAnsi="Times New Roman" w:cs="Times New Roman"/>
                <w:color w:val="000000" w:themeColor="text1"/>
                <w:sz w:val="20"/>
                <w:szCs w:val="20"/>
                <w:lang w:eastAsia="en-GB"/>
              </w:rPr>
              <w:t>regulations to the adoption procedure.</w:t>
            </w:r>
          </w:p>
        </w:tc>
      </w:tr>
      <w:tr w:rsidR="00042089" w:rsidRPr="007A1907" w14:paraId="1F615854" w14:textId="77777777" w:rsidTr="00B86923">
        <w:trPr>
          <w:trHeight w:val="448"/>
        </w:trPr>
        <w:tc>
          <w:tcPr>
            <w:tcW w:w="2131" w:type="dxa"/>
            <w:vAlign w:val="center"/>
            <w:hideMark/>
          </w:tcPr>
          <w:p w14:paraId="2DD237B5" w14:textId="3E40D405" w:rsidR="008F7577" w:rsidRPr="007A1907" w:rsidRDefault="00042089" w:rsidP="006B429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3.1.3. </w:t>
            </w:r>
            <w:r w:rsidR="00A37E71" w:rsidRPr="007A1907">
              <w:rPr>
                <w:rFonts w:ascii="Times New Roman" w:hAnsi="Times New Roman" w:cs="Times New Roman"/>
                <w:iCs/>
                <w:color w:val="000000" w:themeColor="text1"/>
                <w:sz w:val="20"/>
                <w:szCs w:val="20"/>
                <w:lang w:val="en-GB" w:eastAsia="en-GB"/>
              </w:rPr>
              <w:t xml:space="preserve">Development of regulations in the area of labour and labour relations with the aim of harmonisation with the </w:t>
            </w:r>
            <w:r w:rsidR="00A37E71" w:rsidRPr="007A1907">
              <w:rPr>
                <w:rFonts w:ascii="Times New Roman" w:hAnsi="Times New Roman" w:cs="Times New Roman"/>
                <w:i/>
                <w:color w:val="000000" w:themeColor="text1"/>
                <w:sz w:val="20"/>
                <w:szCs w:val="20"/>
                <w:lang w:val="en-GB" w:eastAsia="en-GB"/>
              </w:rPr>
              <w:t>acquis communautaire</w:t>
            </w:r>
            <w:r w:rsidR="00A37E71" w:rsidRPr="007A1907">
              <w:rPr>
                <w:rFonts w:ascii="Times New Roman" w:hAnsi="Times New Roman" w:cs="Times New Roman"/>
                <w:iCs/>
                <w:color w:val="000000" w:themeColor="text1"/>
                <w:sz w:val="20"/>
                <w:szCs w:val="20"/>
                <w:lang w:val="en-GB" w:eastAsia="en-GB"/>
              </w:rPr>
              <w:t xml:space="preserve"> and international labour standards</w:t>
            </w:r>
          </w:p>
        </w:tc>
        <w:tc>
          <w:tcPr>
            <w:tcW w:w="760" w:type="dxa"/>
            <w:noWrap/>
            <w:vAlign w:val="center"/>
            <w:hideMark/>
          </w:tcPr>
          <w:p w14:paraId="74AFDCC3" w14:textId="315B867C"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19B52605" w14:textId="2B240864"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6B4298"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tc>
        <w:tc>
          <w:tcPr>
            <w:tcW w:w="1309" w:type="dxa"/>
            <w:noWrap/>
            <w:vAlign w:val="center"/>
          </w:tcPr>
          <w:p w14:paraId="558046FC" w14:textId="38AA1389" w:rsidR="00042089" w:rsidRPr="007A1907" w:rsidRDefault="00B4497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35302217"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2EA055B6" w14:textId="54ED65C3" w:rsidR="005E4DF9" w:rsidRPr="007A1907" w:rsidRDefault="00077883"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The implementation of the Twinning </w:t>
            </w:r>
            <w:r w:rsidR="00D659E9" w:rsidRPr="007A1907">
              <w:rPr>
                <w:rFonts w:ascii="Times New Roman" w:eastAsia="Times New Roman" w:hAnsi="Times New Roman" w:cs="Times New Roman"/>
                <w:color w:val="000000" w:themeColor="text1"/>
                <w:sz w:val="20"/>
                <w:szCs w:val="20"/>
                <w:lang w:val="sr-Latn-RS" w:eastAsia="en-GB"/>
              </w:rPr>
              <w:t>Contract</w:t>
            </w:r>
            <w:r w:rsidRPr="007A1907">
              <w:rPr>
                <w:rFonts w:ascii="Times New Roman" w:eastAsia="Times New Roman" w:hAnsi="Times New Roman" w:cs="Times New Roman"/>
                <w:color w:val="000000" w:themeColor="text1"/>
                <w:sz w:val="20"/>
                <w:szCs w:val="20"/>
                <w:lang w:val="sr-Latn-RS" w:eastAsia="en-GB"/>
              </w:rPr>
              <w:t xml:space="preserve"> from the IPA 2022 programming cycle "Support to the Improvement of Working Conditions and Preparation of the Republic of Serbia for Participation in EURES" is underway (starting on 17 March 2025). Within </w:t>
            </w:r>
            <w:r w:rsidR="00FA7B5B" w:rsidRPr="007A1907">
              <w:rPr>
                <w:rFonts w:ascii="Times New Roman" w:eastAsia="Times New Roman" w:hAnsi="Times New Roman" w:cs="Times New Roman"/>
                <w:color w:val="000000" w:themeColor="text1"/>
                <w:sz w:val="20"/>
                <w:szCs w:val="20"/>
                <w:lang w:val="sr-Latn-RS" w:eastAsia="en-GB"/>
              </w:rPr>
              <w:t xml:space="preserve">the </w:t>
            </w:r>
            <w:r w:rsidRPr="007A1907">
              <w:rPr>
                <w:rFonts w:ascii="Times New Roman" w:eastAsia="Times New Roman" w:hAnsi="Times New Roman" w:cs="Times New Roman"/>
                <w:color w:val="000000" w:themeColor="text1"/>
                <w:sz w:val="20"/>
                <w:szCs w:val="20"/>
                <w:lang w:val="sr-Latn-RS" w:eastAsia="en-GB"/>
              </w:rPr>
              <w:t>Component 1 of the project, the compliance of labor legislation with the EU acquis is being analyzed. It is estimated that 23 directives need to be transposed.</w:t>
            </w:r>
          </w:p>
          <w:p w14:paraId="0857D9FF" w14:textId="07900142" w:rsidR="0067705C" w:rsidRPr="007A1907" w:rsidRDefault="0067705C"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The implementation of the project "Strengthening Social Dialogue in the Republic of Serbia" from the IPA 2022 programming cycle is underway. The project is implemented by the ILO, and the project activities are aimed at strengthening social dialogue in the R</w:t>
            </w:r>
            <w:r w:rsidR="003971D3" w:rsidRPr="007A1907">
              <w:rPr>
                <w:rFonts w:ascii="Times New Roman" w:eastAsia="Times New Roman" w:hAnsi="Times New Roman" w:cs="Times New Roman"/>
                <w:color w:val="000000" w:themeColor="text1"/>
                <w:sz w:val="20"/>
                <w:szCs w:val="20"/>
                <w:lang w:val="sr-Latn-RS" w:eastAsia="en-GB"/>
              </w:rPr>
              <w:t>S</w:t>
            </w:r>
            <w:r w:rsidRPr="007A1907">
              <w:rPr>
                <w:rFonts w:ascii="Times New Roman" w:eastAsia="Times New Roman" w:hAnsi="Times New Roman" w:cs="Times New Roman"/>
                <w:color w:val="000000" w:themeColor="text1"/>
                <w:sz w:val="20"/>
                <w:szCs w:val="20"/>
                <w:lang w:val="sr-Latn-RS" w:eastAsia="en-GB"/>
              </w:rPr>
              <w:t xml:space="preserve"> by developing an effective and sustainable framework for social dialogue through legislative changes and by strengthening the capacity of the state administration, national and local socio-economic councils and social partners. Within the project, together with social partners, activities should be implemented to harmonize regulations in the field of social dialogue with international ILO standards and EU regulations, primarily the Labor Law (in the part relating to trade unions, employers' associations, collective agreements and wages), the Law on Strike, the Law on Peaceful Resolution of Labor Disputes and the Law on the Socio-Economic Council.</w:t>
            </w:r>
          </w:p>
          <w:p w14:paraId="12989F74" w14:textId="295A76B9" w:rsidR="00D659E9" w:rsidRPr="007A1907" w:rsidRDefault="002909ED"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SAE</w:t>
            </w:r>
            <w:r w:rsidR="005A146C" w:rsidRPr="007A1907">
              <w:rPr>
                <w:rFonts w:ascii="Times New Roman" w:eastAsia="Times New Roman" w:hAnsi="Times New Roman" w:cs="Times New Roman"/>
                <w:color w:val="000000" w:themeColor="text1"/>
                <w:sz w:val="20"/>
                <w:szCs w:val="20"/>
                <w:lang w:val="sr-Latn-RS" w:eastAsia="en-GB"/>
              </w:rPr>
              <w:t xml:space="preserve"> actively participates in monitoring, supporting and improving labor regulations and their harmonization with international standards. As part of cooperation with international organizations, </w:t>
            </w:r>
            <w:r w:rsidR="00BD77FF" w:rsidRPr="007A1907">
              <w:rPr>
                <w:rFonts w:ascii="Times New Roman" w:eastAsia="Times New Roman" w:hAnsi="Times New Roman" w:cs="Times New Roman"/>
                <w:color w:val="000000" w:themeColor="text1"/>
                <w:sz w:val="20"/>
                <w:szCs w:val="20"/>
                <w:lang w:val="sr-Latn-RS" w:eastAsia="en-GB"/>
              </w:rPr>
              <w:t>SAE</w:t>
            </w:r>
            <w:r w:rsidR="005A146C" w:rsidRPr="007A1907">
              <w:rPr>
                <w:rFonts w:ascii="Times New Roman" w:eastAsia="Times New Roman" w:hAnsi="Times New Roman" w:cs="Times New Roman"/>
                <w:color w:val="000000" w:themeColor="text1"/>
                <w:sz w:val="20"/>
                <w:szCs w:val="20"/>
                <w:lang w:val="sr-Latn-RS" w:eastAsia="en-GB"/>
              </w:rPr>
              <w:t xml:space="preserve"> participated in meetings and conferences organized by AICESIS, BusinessEurope, ILO, IOE, JSS, during which international policies, standards and examples of good practice were discussed, which enable a better understanding and possibilities of application in the areas of labor in the Republic of Serbia.</w:t>
            </w:r>
          </w:p>
        </w:tc>
        <w:tc>
          <w:tcPr>
            <w:tcW w:w="1836" w:type="dxa"/>
            <w:gridSpan w:val="2"/>
            <w:vAlign w:val="center"/>
          </w:tcPr>
          <w:p w14:paraId="0429E97B" w14:textId="7CC34786" w:rsidR="00042089" w:rsidRPr="007A1907" w:rsidRDefault="00756472"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56EEB9F9" w14:textId="72C55AC3" w:rsidR="008503F7" w:rsidRPr="007A1907" w:rsidRDefault="00756472" w:rsidP="00CA6B9C">
            <w:pPr>
              <w:pStyle w:val="NoSpacing"/>
              <w:jc w:val="both"/>
              <w:rPr>
                <w:rFonts w:ascii="Times New Roman" w:eastAsia="Times New Roman" w:hAnsi="Times New Roman" w:cs="Times New Roman"/>
                <w:color w:val="000000" w:themeColor="text1"/>
                <w:sz w:val="20"/>
                <w:szCs w:val="20"/>
                <w:lang w:val="sr-Latn-RS"/>
              </w:rPr>
            </w:pPr>
            <w:r w:rsidRPr="007A1907">
              <w:rPr>
                <w:rFonts w:ascii="Times New Roman" w:eastAsia="Times New Roman" w:hAnsi="Times New Roman" w:cs="Times New Roman"/>
                <w:color w:val="000000" w:themeColor="text1"/>
                <w:sz w:val="20"/>
                <w:szCs w:val="20"/>
                <w:lang w:val="sr-Latn-RS"/>
              </w:rPr>
              <w:t xml:space="preserve">Depending on the final conclusions on the extent to which the existing Labor Law needs to be amended, a decision will be made whether amendments will be made to the existing Labor Law or whether a completely new text of the Draft Labor Law will be </w:t>
            </w:r>
            <w:r w:rsidR="00B2018E" w:rsidRPr="007A1907">
              <w:rPr>
                <w:rFonts w:ascii="Times New Roman" w:eastAsia="Times New Roman" w:hAnsi="Times New Roman" w:cs="Times New Roman"/>
                <w:color w:val="000000" w:themeColor="text1"/>
                <w:sz w:val="20"/>
                <w:szCs w:val="20"/>
                <w:lang w:val="sr-Latn-RS"/>
              </w:rPr>
              <w:t>prepared</w:t>
            </w:r>
            <w:r w:rsidRPr="007A1907">
              <w:rPr>
                <w:rFonts w:ascii="Times New Roman" w:eastAsia="Times New Roman" w:hAnsi="Times New Roman" w:cs="Times New Roman"/>
                <w:color w:val="000000" w:themeColor="text1"/>
                <w:sz w:val="20"/>
                <w:szCs w:val="20"/>
                <w:lang w:val="sr-Latn-RS"/>
              </w:rPr>
              <w:t>.</w:t>
            </w:r>
          </w:p>
        </w:tc>
      </w:tr>
      <w:tr w:rsidR="00042089" w:rsidRPr="007A1907" w14:paraId="54EB634F" w14:textId="77777777" w:rsidTr="00B86923">
        <w:trPr>
          <w:trHeight w:val="430"/>
        </w:trPr>
        <w:tc>
          <w:tcPr>
            <w:tcW w:w="2131" w:type="dxa"/>
            <w:vAlign w:val="center"/>
            <w:hideMark/>
          </w:tcPr>
          <w:p w14:paraId="7486644E" w14:textId="1451559E" w:rsidR="00042089" w:rsidRPr="007A1907" w:rsidRDefault="00042089" w:rsidP="00042089">
            <w:pPr>
              <w:pStyle w:val="NoSpacing"/>
              <w:jc w:val="both"/>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3.1.4. </w:t>
            </w:r>
            <w:r w:rsidR="0095091A" w:rsidRPr="007A1907">
              <w:rPr>
                <w:rFonts w:ascii="Times New Roman" w:hAnsi="Times New Roman" w:cs="Times New Roman"/>
                <w:iCs/>
                <w:color w:val="000000" w:themeColor="text1"/>
                <w:sz w:val="20"/>
                <w:szCs w:val="20"/>
                <w:lang w:val="en-GB" w:eastAsia="en-GB"/>
              </w:rPr>
              <w:t>Preparation of regulations governing the  traineeship</w:t>
            </w:r>
          </w:p>
        </w:tc>
        <w:tc>
          <w:tcPr>
            <w:tcW w:w="760" w:type="dxa"/>
            <w:noWrap/>
            <w:vAlign w:val="center"/>
            <w:hideMark/>
          </w:tcPr>
          <w:p w14:paraId="62C303B6" w14:textId="1F4301EA"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2024</w:t>
            </w:r>
          </w:p>
        </w:tc>
        <w:tc>
          <w:tcPr>
            <w:tcW w:w="1424" w:type="dxa"/>
            <w:gridSpan w:val="2"/>
            <w:noWrap/>
            <w:vAlign w:val="center"/>
            <w:hideMark/>
          </w:tcPr>
          <w:p w14:paraId="6E72553A" w14:textId="01E9DF15"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6945D0"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tc>
        <w:tc>
          <w:tcPr>
            <w:tcW w:w="1309" w:type="dxa"/>
            <w:noWrap/>
            <w:vAlign w:val="center"/>
          </w:tcPr>
          <w:p w14:paraId="333C726E" w14:textId="4D7C2D2D" w:rsidR="00042089" w:rsidRPr="007A1907" w:rsidRDefault="0079526F"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30FEB037"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35BB080C" w14:textId="01E25932" w:rsidR="00042089" w:rsidRPr="007A1907" w:rsidRDefault="006127CE" w:rsidP="00042089">
            <w:pPr>
              <w:pStyle w:val="NoSpacing"/>
              <w:jc w:val="both"/>
              <w:rPr>
                <w:rFonts w:ascii="Times New Roman" w:eastAsia="Times New Roman" w:hAnsi="Times New Roman" w:cs="Times New Roman"/>
                <w:color w:val="000000" w:themeColor="text1"/>
                <w:sz w:val="20"/>
                <w:szCs w:val="20"/>
                <w:lang w:val="en-GB" w:eastAsia="en-GB"/>
              </w:rPr>
            </w:pPr>
            <w:r w:rsidRPr="007A1907">
              <w:rPr>
                <w:rFonts w:ascii="Times New Roman" w:eastAsia="Times New Roman" w:hAnsi="Times New Roman" w:cs="Times New Roman"/>
                <w:color w:val="000000" w:themeColor="text1"/>
                <w:sz w:val="20"/>
                <w:szCs w:val="20"/>
                <w:lang w:val="en-GB" w:eastAsia="en-GB"/>
              </w:rPr>
              <w:t xml:space="preserve">The Working Group composed of representatives of relevant institutions and social partners drafted the Draft Law on Work Practices, which was the subject of public </w:t>
            </w:r>
            <w:r w:rsidRPr="007A1907">
              <w:rPr>
                <w:rFonts w:ascii="Times New Roman" w:eastAsia="Times New Roman" w:hAnsi="Times New Roman" w:cs="Times New Roman"/>
                <w:color w:val="000000" w:themeColor="text1"/>
                <w:sz w:val="20"/>
                <w:szCs w:val="20"/>
                <w:lang w:val="en-GB" w:eastAsia="en-GB"/>
              </w:rPr>
              <w:lastRenderedPageBreak/>
              <w:t xml:space="preserve">debate in the period from </w:t>
            </w:r>
            <w:r w:rsidR="00FC1F92" w:rsidRPr="007A1907">
              <w:rPr>
                <w:rFonts w:ascii="Times New Roman" w:eastAsia="Times New Roman" w:hAnsi="Times New Roman" w:cs="Times New Roman"/>
                <w:color w:val="000000" w:themeColor="text1"/>
                <w:sz w:val="20"/>
                <w:szCs w:val="20"/>
                <w:lang w:val="en-GB" w:eastAsia="en-GB"/>
              </w:rPr>
              <w:t xml:space="preserve">November </w:t>
            </w:r>
            <w:r w:rsidRPr="007A1907">
              <w:rPr>
                <w:rFonts w:ascii="Times New Roman" w:eastAsia="Times New Roman" w:hAnsi="Times New Roman" w:cs="Times New Roman"/>
                <w:color w:val="000000" w:themeColor="text1"/>
                <w:sz w:val="20"/>
                <w:szCs w:val="20"/>
                <w:lang w:val="en-GB" w:eastAsia="en-GB"/>
              </w:rPr>
              <w:t>28</w:t>
            </w:r>
            <w:r w:rsidR="00417646" w:rsidRPr="007A1907">
              <w:rPr>
                <w:rFonts w:ascii="Times New Roman" w:eastAsia="Times New Roman" w:hAnsi="Times New Roman" w:cs="Times New Roman"/>
                <w:color w:val="000000" w:themeColor="text1"/>
                <w:sz w:val="20"/>
                <w:szCs w:val="20"/>
                <w:vertAlign w:val="superscript"/>
                <w:lang w:val="en-GB" w:eastAsia="en-GB"/>
              </w:rPr>
              <w:t>th</w:t>
            </w:r>
            <w:r w:rsidR="00FC1F92" w:rsidRPr="007A1907">
              <w:rPr>
                <w:rFonts w:ascii="Times New Roman" w:eastAsia="Times New Roman" w:hAnsi="Times New Roman" w:cs="Times New Roman"/>
                <w:color w:val="000000" w:themeColor="text1"/>
                <w:sz w:val="20"/>
                <w:szCs w:val="20"/>
                <w:lang w:val="en-GB" w:eastAsia="en-GB"/>
              </w:rPr>
              <w:t xml:space="preserve"> </w:t>
            </w:r>
            <w:r w:rsidRPr="007A1907">
              <w:rPr>
                <w:rFonts w:ascii="Times New Roman" w:eastAsia="Times New Roman" w:hAnsi="Times New Roman" w:cs="Times New Roman"/>
                <w:color w:val="000000" w:themeColor="text1"/>
                <w:sz w:val="20"/>
                <w:szCs w:val="20"/>
                <w:lang w:val="en-GB" w:eastAsia="en-GB"/>
              </w:rPr>
              <w:t>-</w:t>
            </w:r>
            <w:r w:rsidR="00FC1F92" w:rsidRPr="007A1907">
              <w:rPr>
                <w:rFonts w:ascii="Times New Roman" w:eastAsia="Times New Roman" w:hAnsi="Times New Roman" w:cs="Times New Roman"/>
                <w:color w:val="000000" w:themeColor="text1"/>
                <w:sz w:val="20"/>
                <w:szCs w:val="20"/>
                <w:lang w:val="en-GB" w:eastAsia="en-GB"/>
              </w:rPr>
              <w:t xml:space="preserve"> December </w:t>
            </w:r>
            <w:r w:rsidRPr="007A1907">
              <w:rPr>
                <w:rFonts w:ascii="Times New Roman" w:eastAsia="Times New Roman" w:hAnsi="Times New Roman" w:cs="Times New Roman"/>
                <w:color w:val="000000" w:themeColor="text1"/>
                <w:sz w:val="20"/>
                <w:szCs w:val="20"/>
                <w:lang w:val="en-GB" w:eastAsia="en-GB"/>
              </w:rPr>
              <w:t>18</w:t>
            </w:r>
            <w:r w:rsidR="00417646" w:rsidRPr="007A1907">
              <w:rPr>
                <w:rFonts w:ascii="Times New Roman" w:eastAsia="Times New Roman" w:hAnsi="Times New Roman" w:cs="Times New Roman"/>
                <w:color w:val="000000" w:themeColor="text1"/>
                <w:sz w:val="20"/>
                <w:szCs w:val="20"/>
                <w:vertAlign w:val="superscript"/>
                <w:lang w:val="en-GB" w:eastAsia="en-GB"/>
              </w:rPr>
              <w:t>th</w:t>
            </w:r>
            <w:r w:rsidR="00ED0B4C" w:rsidRPr="007A1907">
              <w:rPr>
                <w:rFonts w:ascii="Times New Roman" w:eastAsia="Times New Roman" w:hAnsi="Times New Roman" w:cs="Times New Roman"/>
                <w:color w:val="000000" w:themeColor="text1"/>
                <w:sz w:val="20"/>
                <w:szCs w:val="20"/>
                <w:lang w:val="en-GB" w:eastAsia="en-GB"/>
              </w:rPr>
              <w:t xml:space="preserve">, </w:t>
            </w:r>
            <w:r w:rsidRPr="007A1907">
              <w:rPr>
                <w:rFonts w:ascii="Times New Roman" w:eastAsia="Times New Roman" w:hAnsi="Times New Roman" w:cs="Times New Roman"/>
                <w:color w:val="000000" w:themeColor="text1"/>
                <w:sz w:val="20"/>
                <w:szCs w:val="20"/>
                <w:lang w:val="en-GB" w:eastAsia="en-GB"/>
              </w:rPr>
              <w:t xml:space="preserve">2025. The </w:t>
            </w:r>
            <w:r w:rsidR="00FC1F92" w:rsidRPr="007A1907">
              <w:rPr>
                <w:rFonts w:ascii="Times New Roman" w:eastAsia="Times New Roman" w:hAnsi="Times New Roman" w:cs="Times New Roman"/>
                <w:color w:val="000000" w:themeColor="text1"/>
                <w:sz w:val="20"/>
                <w:szCs w:val="20"/>
                <w:lang w:val="en-GB" w:eastAsia="en-GB"/>
              </w:rPr>
              <w:t>D</w:t>
            </w:r>
            <w:r w:rsidRPr="007A1907">
              <w:rPr>
                <w:rFonts w:ascii="Times New Roman" w:eastAsia="Times New Roman" w:hAnsi="Times New Roman" w:cs="Times New Roman"/>
                <w:color w:val="000000" w:themeColor="text1"/>
                <w:sz w:val="20"/>
                <w:szCs w:val="20"/>
                <w:lang w:val="en-GB" w:eastAsia="en-GB"/>
              </w:rPr>
              <w:t>raft law was harmonized with the opinions of the competent authorities and members of the Socio-Economic Council.</w:t>
            </w:r>
          </w:p>
        </w:tc>
        <w:tc>
          <w:tcPr>
            <w:tcW w:w="1836" w:type="dxa"/>
            <w:gridSpan w:val="2"/>
            <w:vAlign w:val="center"/>
          </w:tcPr>
          <w:p w14:paraId="63307492" w14:textId="20A63E13" w:rsidR="00042089" w:rsidRPr="007A1907" w:rsidRDefault="00ED0B4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54F4F86D" w14:textId="23D453CE" w:rsidR="00042089" w:rsidRPr="007A1907" w:rsidRDefault="00883513"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The Draft law on work practices was submitted to the EC </w:t>
            </w:r>
            <w:r w:rsidRPr="007A1907">
              <w:rPr>
                <w:rFonts w:ascii="Times New Roman" w:eastAsia="Times New Roman" w:hAnsi="Times New Roman" w:cs="Times New Roman"/>
                <w:color w:val="000000" w:themeColor="text1"/>
                <w:sz w:val="20"/>
                <w:szCs w:val="20"/>
                <w:lang w:eastAsia="en-GB"/>
              </w:rPr>
              <w:lastRenderedPageBreak/>
              <w:t>for consideration on March 19</w:t>
            </w:r>
            <w:r w:rsidRPr="007A1907">
              <w:rPr>
                <w:rFonts w:ascii="Times New Roman" w:eastAsia="Times New Roman" w:hAnsi="Times New Roman" w:cs="Times New Roman"/>
                <w:color w:val="000000" w:themeColor="text1"/>
                <w:sz w:val="20"/>
                <w:szCs w:val="20"/>
                <w:vertAlign w:val="superscript"/>
                <w:lang w:eastAsia="en-GB"/>
              </w:rPr>
              <w:t>th</w:t>
            </w:r>
            <w:r w:rsidRPr="007A1907">
              <w:rPr>
                <w:rFonts w:ascii="Times New Roman" w:eastAsia="Times New Roman" w:hAnsi="Times New Roman" w:cs="Times New Roman"/>
                <w:color w:val="000000" w:themeColor="text1"/>
                <w:sz w:val="20"/>
                <w:szCs w:val="20"/>
                <w:lang w:eastAsia="en-GB"/>
              </w:rPr>
              <w:t xml:space="preserve">, 2026. After harmonization with the EC's comments, it is planned to submit it to the Government for the purpose of establishing the </w:t>
            </w:r>
            <w:r w:rsidR="00024281" w:rsidRPr="007A1907">
              <w:rPr>
                <w:rFonts w:ascii="Times New Roman" w:eastAsia="Times New Roman" w:hAnsi="Times New Roman" w:cs="Times New Roman"/>
                <w:color w:val="000000" w:themeColor="text1"/>
                <w:sz w:val="20"/>
                <w:szCs w:val="20"/>
                <w:lang w:eastAsia="en-GB"/>
              </w:rPr>
              <w:t>Proposal</w:t>
            </w:r>
            <w:r w:rsidR="00FE0804" w:rsidRPr="007A1907">
              <w:rPr>
                <w:rFonts w:ascii="Times New Roman" w:eastAsia="Times New Roman" w:hAnsi="Times New Roman" w:cs="Times New Roman"/>
                <w:color w:val="000000" w:themeColor="text1"/>
                <w:sz w:val="20"/>
                <w:szCs w:val="20"/>
                <w:lang w:eastAsia="en-GB"/>
              </w:rPr>
              <w:t xml:space="preserve"> of the</w:t>
            </w:r>
            <w:r w:rsidRPr="007A1907">
              <w:rPr>
                <w:rFonts w:ascii="Times New Roman" w:eastAsia="Times New Roman" w:hAnsi="Times New Roman" w:cs="Times New Roman"/>
                <w:color w:val="000000" w:themeColor="text1"/>
                <w:sz w:val="20"/>
                <w:szCs w:val="20"/>
                <w:lang w:eastAsia="en-GB"/>
              </w:rPr>
              <w:t xml:space="preserve"> Law and forwarding it to the National Assembly for adoption.</w:t>
            </w:r>
          </w:p>
        </w:tc>
      </w:tr>
      <w:tr w:rsidR="00042089" w:rsidRPr="007A1907" w14:paraId="7A5C8E42" w14:textId="77777777" w:rsidTr="00C616D2">
        <w:trPr>
          <w:trHeight w:val="567"/>
        </w:trPr>
        <w:tc>
          <w:tcPr>
            <w:tcW w:w="2131" w:type="dxa"/>
            <w:vAlign w:val="center"/>
            <w:hideMark/>
          </w:tcPr>
          <w:p w14:paraId="654DB540" w14:textId="56A419BA" w:rsidR="00042089" w:rsidRPr="007A1907" w:rsidRDefault="00042089" w:rsidP="00042089">
            <w:pPr>
              <w:pStyle w:val="NoSpacing"/>
              <w:jc w:val="both"/>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lastRenderedPageBreak/>
              <w:t xml:space="preserve">3.1.5. </w:t>
            </w:r>
            <w:r w:rsidR="006945D0" w:rsidRPr="007A1907">
              <w:rPr>
                <w:rFonts w:ascii="Times New Roman" w:hAnsi="Times New Roman" w:cs="Times New Roman"/>
                <w:iCs/>
                <w:color w:val="000000" w:themeColor="text1"/>
                <w:sz w:val="20"/>
                <w:szCs w:val="20"/>
                <w:lang w:val="en-GB" w:eastAsia="en-GB"/>
              </w:rPr>
              <w:t>Improvement of the legal framework for professional rehabilitation and employment of persons with disabilities</w:t>
            </w:r>
          </w:p>
        </w:tc>
        <w:tc>
          <w:tcPr>
            <w:tcW w:w="760" w:type="dxa"/>
            <w:noWrap/>
            <w:vAlign w:val="center"/>
            <w:hideMark/>
          </w:tcPr>
          <w:p w14:paraId="712F3323" w14:textId="68AD30B1"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3AC9AC38" w14:textId="57F82BD5"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6945D0"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tc>
        <w:tc>
          <w:tcPr>
            <w:tcW w:w="1309" w:type="dxa"/>
            <w:noWrap/>
            <w:vAlign w:val="center"/>
            <w:hideMark/>
          </w:tcPr>
          <w:p w14:paraId="65E0A666" w14:textId="251CBA11" w:rsidR="00042089" w:rsidRPr="007A1907" w:rsidRDefault="00491C7C"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Not started</w:t>
            </w:r>
          </w:p>
        </w:tc>
        <w:tc>
          <w:tcPr>
            <w:tcW w:w="1685" w:type="dxa"/>
            <w:noWrap/>
            <w:vAlign w:val="center"/>
          </w:tcPr>
          <w:p w14:paraId="765C90E3"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270FE111" w14:textId="5A1AE043" w:rsidR="00D66DE5" w:rsidRPr="007A1907" w:rsidRDefault="00491C7C" w:rsidP="00491C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p>
        </w:tc>
        <w:tc>
          <w:tcPr>
            <w:tcW w:w="1836" w:type="dxa"/>
            <w:gridSpan w:val="2"/>
            <w:vAlign w:val="center"/>
          </w:tcPr>
          <w:p w14:paraId="2739FE87" w14:textId="541A4C1F" w:rsidR="00042089" w:rsidRPr="007A1907" w:rsidRDefault="00491C7C" w:rsidP="00491C7C">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p>
        </w:tc>
        <w:tc>
          <w:tcPr>
            <w:tcW w:w="1963" w:type="dxa"/>
            <w:vAlign w:val="center"/>
          </w:tcPr>
          <w:p w14:paraId="76E6411B" w14:textId="4E66BF39" w:rsidR="008770BC" w:rsidRPr="007A1907" w:rsidRDefault="00260574" w:rsidP="00042089">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It is planned to submit to the Government by the end of 2026 a Draft Law on Amendments and Supplements to the Law on Vocational Rehabilitation and Employment of Persons with Disabilities, with the aim of harmonizing it with the rules for granting state aid.</w:t>
            </w:r>
          </w:p>
        </w:tc>
      </w:tr>
      <w:tr w:rsidR="00042089" w:rsidRPr="007A1907" w14:paraId="316D8C14" w14:textId="77777777" w:rsidTr="000A1BEC">
        <w:trPr>
          <w:trHeight w:val="255"/>
        </w:trPr>
        <w:tc>
          <w:tcPr>
            <w:tcW w:w="16034" w:type="dxa"/>
            <w:gridSpan w:val="13"/>
            <w:shd w:val="clear" w:color="000000" w:fill="FFFFFF"/>
            <w:noWrap/>
            <w:vAlign w:val="center"/>
            <w:hideMark/>
          </w:tcPr>
          <w:p w14:paraId="4BCA7815"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6E6D32B6" w14:textId="77777777" w:rsidTr="000A1BEC">
        <w:trPr>
          <w:trHeight w:val="255"/>
        </w:trPr>
        <w:tc>
          <w:tcPr>
            <w:tcW w:w="16034" w:type="dxa"/>
            <w:gridSpan w:val="13"/>
            <w:shd w:val="clear" w:color="000000" w:fill="F7C3AA"/>
            <w:vAlign w:val="center"/>
            <w:hideMark/>
          </w:tcPr>
          <w:p w14:paraId="52A3BBEC" w14:textId="24F21AF1"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eastAsia="en-GB"/>
              </w:rPr>
              <w:t>Measure</w:t>
            </w:r>
            <w:r w:rsidRPr="007A1907">
              <w:rPr>
                <w:rFonts w:ascii="Times New Roman" w:eastAsia="Times New Roman" w:hAnsi="Times New Roman" w:cs="Times New Roman"/>
                <w:b/>
                <w:bCs/>
                <w:sz w:val="20"/>
                <w:szCs w:val="20"/>
                <w:lang w:val="sr-Cyrl-RS" w:eastAsia="en-GB"/>
              </w:rPr>
              <w:t xml:space="preserve"> 3.2: Strengthening the capacities of employment service providers, improvement of coordinated efforts and dialogue in the field of employment policy</w:t>
            </w:r>
          </w:p>
        </w:tc>
      </w:tr>
      <w:tr w:rsidR="00042089" w:rsidRPr="007A1907" w14:paraId="0E3E5F95" w14:textId="77777777" w:rsidTr="000A1BEC">
        <w:trPr>
          <w:trHeight w:val="255"/>
        </w:trPr>
        <w:tc>
          <w:tcPr>
            <w:tcW w:w="16034" w:type="dxa"/>
            <w:gridSpan w:val="13"/>
            <w:shd w:val="clear" w:color="000000" w:fill="F7C3AA"/>
            <w:vAlign w:val="center"/>
            <w:hideMark/>
          </w:tcPr>
          <w:p w14:paraId="6E3F521F" w14:textId="618824A9" w:rsidR="00042089" w:rsidRPr="007A1907" w:rsidRDefault="00042089" w:rsidP="00042089">
            <w:pPr>
              <w:spacing w:after="0" w:line="240" w:lineRule="auto"/>
              <w:rPr>
                <w:rFonts w:ascii="Times New Roman" w:eastAsia="Times New Roman" w:hAnsi="Times New Roman" w:cs="Times New Roman"/>
                <w:b/>
                <w:bCs/>
                <w:color w:val="000000" w:themeColor="text1"/>
                <w:sz w:val="20"/>
                <w:szCs w:val="20"/>
                <w:lang w:val="sr-Cyrl-RS" w:eastAsia="en-GB"/>
              </w:rPr>
            </w:pPr>
            <w:r w:rsidRPr="007A1907">
              <w:rPr>
                <w:rFonts w:ascii="Times New Roman" w:eastAsia="Times New Roman" w:hAnsi="Times New Roman" w:cs="Times New Roman"/>
                <w:b/>
                <w:bCs/>
                <w:sz w:val="20"/>
                <w:szCs w:val="20"/>
                <w:lang w:val="sr-Cyrl-RS" w:eastAsia="en-GB"/>
              </w:rPr>
              <w:t>Main institution: MINISTRY OF LABOUR, EMPLOYMENT, VETERAN AND SOCIAL AFFAIRS</w:t>
            </w:r>
          </w:p>
        </w:tc>
      </w:tr>
      <w:tr w:rsidR="00042089" w:rsidRPr="007A1907" w14:paraId="6286BD07" w14:textId="77777777" w:rsidTr="009B212D">
        <w:trPr>
          <w:trHeight w:val="510"/>
        </w:trPr>
        <w:tc>
          <w:tcPr>
            <w:tcW w:w="4315" w:type="dxa"/>
            <w:gridSpan w:val="4"/>
            <w:shd w:val="clear" w:color="000000" w:fill="D7E3EE"/>
            <w:vAlign w:val="center"/>
            <w:hideMark/>
          </w:tcPr>
          <w:p w14:paraId="4AF706FA"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Indicator title</w:t>
            </w:r>
          </w:p>
          <w:p w14:paraId="09E59566" w14:textId="0A03B302"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p>
        </w:tc>
        <w:tc>
          <w:tcPr>
            <w:tcW w:w="2994" w:type="dxa"/>
            <w:gridSpan w:val="2"/>
            <w:shd w:val="clear" w:color="000000" w:fill="D7E3EE"/>
            <w:vAlign w:val="center"/>
            <w:hideMark/>
          </w:tcPr>
          <w:p w14:paraId="47A11B5B" w14:textId="2B135B08"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Baseline value and year</w:t>
            </w:r>
            <w:r w:rsidRPr="007A1907">
              <w:rPr>
                <w:rFonts w:ascii="Times New Roman" w:eastAsia="Times New Roman" w:hAnsi="Times New Roman" w:cs="Times New Roman"/>
                <w:b/>
                <w:bCs/>
                <w:sz w:val="20"/>
                <w:szCs w:val="20"/>
                <w:lang w:val="sr-Cyrl-RS" w:eastAsia="en-GB"/>
              </w:rPr>
              <w:t xml:space="preserve"> </w:t>
            </w:r>
          </w:p>
        </w:tc>
        <w:tc>
          <w:tcPr>
            <w:tcW w:w="2859" w:type="dxa"/>
            <w:gridSpan w:val="2"/>
            <w:shd w:val="clear" w:color="000000" w:fill="D7E3EE"/>
            <w:vAlign w:val="center"/>
            <w:hideMark/>
          </w:tcPr>
          <w:p w14:paraId="0AA35FD5" w14:textId="10092200"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Target for</w:t>
            </w:r>
            <w:r w:rsidRPr="007A1907">
              <w:rPr>
                <w:rFonts w:ascii="Times New Roman" w:eastAsia="Times New Roman" w:hAnsi="Times New Roman" w:cs="Times New Roman"/>
                <w:b/>
                <w:bCs/>
                <w:sz w:val="20"/>
                <w:szCs w:val="20"/>
                <w:lang w:val="sr-Cyrl-RS" w:eastAsia="en-GB"/>
              </w:rPr>
              <w:t xml:space="preserve"> 202</w:t>
            </w:r>
            <w:r w:rsidR="00B86923" w:rsidRPr="007A1907">
              <w:rPr>
                <w:rFonts w:ascii="Times New Roman" w:eastAsia="Times New Roman" w:hAnsi="Times New Roman" w:cs="Times New Roman"/>
                <w:b/>
                <w:bCs/>
                <w:sz w:val="20"/>
                <w:szCs w:val="20"/>
                <w:lang w:val="sr-Latn-RS" w:eastAsia="en-GB"/>
              </w:rPr>
              <w:t>5</w:t>
            </w:r>
          </w:p>
        </w:tc>
        <w:tc>
          <w:tcPr>
            <w:tcW w:w="2067" w:type="dxa"/>
            <w:gridSpan w:val="2"/>
            <w:shd w:val="clear" w:color="000000" w:fill="D7E3EE"/>
            <w:vAlign w:val="center"/>
            <w:hideMark/>
          </w:tcPr>
          <w:p w14:paraId="38A025D4" w14:textId="07D84D5D"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 xml:space="preserve">Realized value in </w:t>
            </w:r>
            <w:r w:rsidRPr="007A1907">
              <w:rPr>
                <w:rFonts w:ascii="Times New Roman" w:eastAsia="Times New Roman" w:hAnsi="Times New Roman" w:cs="Times New Roman"/>
                <w:b/>
                <w:bCs/>
                <w:sz w:val="20"/>
                <w:szCs w:val="20"/>
                <w:lang w:val="sr-Cyrl-RS" w:eastAsia="en-GB"/>
              </w:rPr>
              <w:t>202</w:t>
            </w:r>
            <w:r w:rsidR="00B86923" w:rsidRPr="007A1907">
              <w:rPr>
                <w:rFonts w:ascii="Times New Roman" w:eastAsia="Times New Roman" w:hAnsi="Times New Roman" w:cs="Times New Roman"/>
                <w:b/>
                <w:bCs/>
                <w:sz w:val="20"/>
                <w:szCs w:val="20"/>
                <w:lang w:val="sr-Latn-RS" w:eastAsia="en-GB"/>
              </w:rPr>
              <w:t>5</w:t>
            </w:r>
          </w:p>
        </w:tc>
        <w:tc>
          <w:tcPr>
            <w:tcW w:w="3799" w:type="dxa"/>
            <w:gridSpan w:val="3"/>
            <w:shd w:val="clear" w:color="000000" w:fill="D7E3EE"/>
            <w:vAlign w:val="center"/>
            <w:hideMark/>
          </w:tcPr>
          <w:p w14:paraId="72D7F960" w14:textId="785CA0E2"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Note</w:t>
            </w:r>
          </w:p>
        </w:tc>
      </w:tr>
      <w:tr w:rsidR="006D41E8" w:rsidRPr="007A1907" w14:paraId="0D7BF055" w14:textId="77777777" w:rsidTr="00E6442F">
        <w:trPr>
          <w:trHeight w:val="421"/>
        </w:trPr>
        <w:tc>
          <w:tcPr>
            <w:tcW w:w="4315" w:type="dxa"/>
            <w:gridSpan w:val="4"/>
            <w:vAlign w:val="center"/>
            <w:hideMark/>
          </w:tcPr>
          <w:p w14:paraId="660E97C6" w14:textId="6986A4DF" w:rsidR="006D41E8" w:rsidRPr="007A1907" w:rsidRDefault="006D41E8" w:rsidP="006D41E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Employees in the MoLEVSA organisational units dealing with employment policy (Number, per year)</w:t>
            </w:r>
          </w:p>
        </w:tc>
        <w:tc>
          <w:tcPr>
            <w:tcW w:w="2994" w:type="dxa"/>
            <w:gridSpan w:val="2"/>
            <w:noWrap/>
            <w:vAlign w:val="center"/>
            <w:hideMark/>
          </w:tcPr>
          <w:p w14:paraId="58E165CA" w14:textId="77777777"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11 (2019)</w:t>
            </w:r>
          </w:p>
        </w:tc>
        <w:tc>
          <w:tcPr>
            <w:tcW w:w="2859" w:type="dxa"/>
            <w:gridSpan w:val="2"/>
            <w:noWrap/>
            <w:vAlign w:val="center"/>
          </w:tcPr>
          <w:p w14:paraId="5A0ACE92" w14:textId="18A0C6ED"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17</w:t>
            </w:r>
          </w:p>
        </w:tc>
        <w:tc>
          <w:tcPr>
            <w:tcW w:w="2067" w:type="dxa"/>
            <w:gridSpan w:val="2"/>
            <w:noWrap/>
            <w:vAlign w:val="center"/>
          </w:tcPr>
          <w:p w14:paraId="6BA3AF39" w14:textId="6AFC2D97" w:rsidR="006D41E8" w:rsidRPr="007A1907" w:rsidRDefault="006D41E8" w:rsidP="006D41E8">
            <w:pPr>
              <w:pStyle w:val="NoSpacing"/>
              <w:jc w:val="center"/>
              <w:rPr>
                <w:rFonts w:ascii="Times New Roman" w:hAnsi="Times New Roman" w:cs="Times New Roman"/>
                <w:color w:val="000000" w:themeColor="text1"/>
                <w:sz w:val="20"/>
                <w:szCs w:val="20"/>
                <w:lang w:val="sr-Cyrl-RS"/>
              </w:rPr>
            </w:pPr>
            <w:r w:rsidRPr="007A1907">
              <w:rPr>
                <w:rFonts w:ascii="Times New Roman" w:hAnsi="Times New Roman" w:cs="Times New Roman"/>
                <w:sz w:val="20"/>
                <w:szCs w:val="20"/>
                <w:lang w:val="sr-Cyrl-RS"/>
              </w:rPr>
              <w:t>10</w:t>
            </w:r>
          </w:p>
        </w:tc>
        <w:tc>
          <w:tcPr>
            <w:tcW w:w="3799" w:type="dxa"/>
            <w:gridSpan w:val="3"/>
            <w:noWrap/>
            <w:vAlign w:val="center"/>
            <w:hideMark/>
          </w:tcPr>
          <w:p w14:paraId="0186050A" w14:textId="77777777" w:rsidR="006D41E8" w:rsidRPr="007A1907" w:rsidRDefault="006D41E8" w:rsidP="006D41E8">
            <w:pPr>
              <w:pStyle w:val="NoSpacing"/>
              <w:jc w:val="center"/>
              <w:rPr>
                <w:rFonts w:ascii="Times New Roman" w:eastAsia="Times New Roman" w:hAnsi="Times New Roman" w:cs="Times New Roman"/>
                <w:color w:val="000000" w:themeColor="text1"/>
                <w:sz w:val="20"/>
                <w:szCs w:val="20"/>
                <w:lang w:eastAsia="en-GB"/>
              </w:rPr>
            </w:pPr>
          </w:p>
        </w:tc>
      </w:tr>
      <w:tr w:rsidR="006D41E8" w:rsidRPr="007A1907" w14:paraId="00835174" w14:textId="77777777" w:rsidTr="009B212D">
        <w:trPr>
          <w:trHeight w:val="720"/>
        </w:trPr>
        <w:tc>
          <w:tcPr>
            <w:tcW w:w="4315" w:type="dxa"/>
            <w:gridSpan w:val="4"/>
            <w:vAlign w:val="center"/>
            <w:hideMark/>
          </w:tcPr>
          <w:p w14:paraId="66BF99FC" w14:textId="5DE48396" w:rsidR="006D41E8" w:rsidRPr="007A1907" w:rsidRDefault="006D41E8" w:rsidP="006D41E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Employment-relevant trainings in which employees from MoLEVSA organisational units responsible for labour and employment field participate (Number, per year)</w:t>
            </w:r>
          </w:p>
        </w:tc>
        <w:tc>
          <w:tcPr>
            <w:tcW w:w="2994" w:type="dxa"/>
            <w:gridSpan w:val="2"/>
            <w:noWrap/>
            <w:vAlign w:val="center"/>
            <w:hideMark/>
          </w:tcPr>
          <w:p w14:paraId="5F834B39" w14:textId="77777777"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3 (2020)</w:t>
            </w:r>
          </w:p>
        </w:tc>
        <w:tc>
          <w:tcPr>
            <w:tcW w:w="2859" w:type="dxa"/>
            <w:gridSpan w:val="2"/>
            <w:noWrap/>
            <w:vAlign w:val="center"/>
          </w:tcPr>
          <w:p w14:paraId="4AE9B6CD" w14:textId="676DDC3C"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6</w:t>
            </w:r>
          </w:p>
        </w:tc>
        <w:tc>
          <w:tcPr>
            <w:tcW w:w="2067" w:type="dxa"/>
            <w:gridSpan w:val="2"/>
            <w:noWrap/>
            <w:vAlign w:val="center"/>
          </w:tcPr>
          <w:p w14:paraId="0316C24C" w14:textId="7CA6D6AA" w:rsidR="006D41E8" w:rsidRPr="007A1907" w:rsidRDefault="006D41E8" w:rsidP="006D41E8">
            <w:pPr>
              <w:pStyle w:val="NoSpacing"/>
              <w:jc w:val="center"/>
              <w:rPr>
                <w:rFonts w:ascii="Times New Roman" w:hAnsi="Times New Roman" w:cs="Times New Roman"/>
                <w:color w:val="000000" w:themeColor="text1"/>
                <w:sz w:val="20"/>
                <w:szCs w:val="20"/>
                <w:lang w:val="sr-Cyrl-RS"/>
              </w:rPr>
            </w:pPr>
            <w:r w:rsidRPr="007A1907">
              <w:rPr>
                <w:rFonts w:ascii="Times New Roman" w:hAnsi="Times New Roman" w:cs="Times New Roman"/>
                <w:sz w:val="20"/>
                <w:szCs w:val="20"/>
                <w:lang w:val="sr-Cyrl-RS"/>
              </w:rPr>
              <w:t>6</w:t>
            </w:r>
          </w:p>
        </w:tc>
        <w:tc>
          <w:tcPr>
            <w:tcW w:w="3799" w:type="dxa"/>
            <w:gridSpan w:val="3"/>
            <w:noWrap/>
            <w:vAlign w:val="center"/>
            <w:hideMark/>
          </w:tcPr>
          <w:p w14:paraId="1B289FB3" w14:textId="77777777" w:rsidR="006D41E8" w:rsidRPr="007A1907" w:rsidRDefault="006D41E8" w:rsidP="006D41E8">
            <w:pPr>
              <w:pStyle w:val="NoSpacing"/>
              <w:jc w:val="center"/>
              <w:rPr>
                <w:rFonts w:ascii="Times New Roman" w:eastAsia="Times New Roman" w:hAnsi="Times New Roman" w:cs="Times New Roman"/>
                <w:color w:val="000000" w:themeColor="text1"/>
                <w:sz w:val="20"/>
                <w:szCs w:val="20"/>
                <w:lang w:eastAsia="en-GB"/>
              </w:rPr>
            </w:pPr>
          </w:p>
        </w:tc>
      </w:tr>
      <w:tr w:rsidR="006D41E8" w:rsidRPr="007A1907" w14:paraId="2238C185" w14:textId="77777777" w:rsidTr="009B212D">
        <w:trPr>
          <w:trHeight w:val="720"/>
        </w:trPr>
        <w:tc>
          <w:tcPr>
            <w:tcW w:w="4315" w:type="dxa"/>
            <w:gridSpan w:val="4"/>
            <w:vAlign w:val="center"/>
            <w:hideMark/>
          </w:tcPr>
          <w:p w14:paraId="48D874D4" w14:textId="3648625C" w:rsidR="006D41E8" w:rsidRPr="007A1907" w:rsidRDefault="006D41E8" w:rsidP="006D41E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t>NES employees involved in the employment-relevant trainings (Number, per year)</w:t>
            </w:r>
          </w:p>
        </w:tc>
        <w:tc>
          <w:tcPr>
            <w:tcW w:w="2994" w:type="dxa"/>
            <w:gridSpan w:val="2"/>
            <w:noWrap/>
            <w:vAlign w:val="center"/>
            <w:hideMark/>
          </w:tcPr>
          <w:p w14:paraId="3306D0DE" w14:textId="77777777"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821 (2022)</w:t>
            </w:r>
          </w:p>
        </w:tc>
        <w:tc>
          <w:tcPr>
            <w:tcW w:w="2859" w:type="dxa"/>
            <w:gridSpan w:val="2"/>
            <w:noWrap/>
            <w:vAlign w:val="center"/>
          </w:tcPr>
          <w:p w14:paraId="2787B083" w14:textId="2786350A"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500</w:t>
            </w:r>
          </w:p>
        </w:tc>
        <w:tc>
          <w:tcPr>
            <w:tcW w:w="2067" w:type="dxa"/>
            <w:gridSpan w:val="2"/>
            <w:noWrap/>
            <w:vAlign w:val="center"/>
          </w:tcPr>
          <w:p w14:paraId="1B8B5F98" w14:textId="62AD8F15"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5.499</w:t>
            </w:r>
          </w:p>
        </w:tc>
        <w:tc>
          <w:tcPr>
            <w:tcW w:w="3799" w:type="dxa"/>
            <w:gridSpan w:val="3"/>
            <w:noWrap/>
            <w:vAlign w:val="center"/>
            <w:hideMark/>
          </w:tcPr>
          <w:p w14:paraId="4CDF0111" w14:textId="29FD3DD3" w:rsidR="006D41E8" w:rsidRPr="007A1907" w:rsidRDefault="00D76C80" w:rsidP="007A1907">
            <w:pPr>
              <w:pStyle w:val="NoSpacing"/>
              <w:rPr>
                <w:rFonts w:ascii="Times New Roman" w:eastAsia="Times New Roman" w:hAnsi="Times New Roman" w:cs="Times New Roman"/>
                <w:color w:val="000000" w:themeColor="text1"/>
                <w:sz w:val="20"/>
                <w:szCs w:val="20"/>
                <w:lang w:eastAsia="en-GB"/>
              </w:rPr>
            </w:pPr>
            <w:r w:rsidRPr="00D76C80">
              <w:rPr>
                <w:rFonts w:ascii="Times New Roman" w:eastAsia="Times New Roman" w:hAnsi="Times New Roman" w:cs="Times New Roman"/>
                <w:color w:val="000000" w:themeColor="text1"/>
                <w:sz w:val="20"/>
                <w:szCs w:val="20"/>
                <w:lang w:eastAsia="en-GB"/>
              </w:rPr>
              <w:t xml:space="preserve">The figure of 5,499 represents the total number of participations in various forms of professional development within the core function (employment intermediation and career planning, vocational rehabilitation and employment of persons with disabilities, education and training, </w:t>
            </w:r>
            <w:r w:rsidRPr="00D76C80">
              <w:rPr>
                <w:rFonts w:ascii="Times New Roman" w:eastAsia="Times New Roman" w:hAnsi="Times New Roman" w:cs="Times New Roman"/>
                <w:color w:val="000000" w:themeColor="text1"/>
                <w:sz w:val="20"/>
                <w:szCs w:val="20"/>
                <w:lang w:eastAsia="en-GB"/>
              </w:rPr>
              <w:lastRenderedPageBreak/>
              <w:t>employment programmes and entrepreneurship, and employer relations). This reflects the fact that an individual employee may have participated in more than one form of professional development.</w:t>
            </w:r>
            <w:bookmarkStart w:id="1" w:name="_GoBack"/>
            <w:bookmarkEnd w:id="1"/>
          </w:p>
        </w:tc>
      </w:tr>
      <w:tr w:rsidR="006D41E8" w:rsidRPr="007A1907" w14:paraId="0892A0C1" w14:textId="77777777" w:rsidTr="009406D2">
        <w:trPr>
          <w:trHeight w:val="817"/>
        </w:trPr>
        <w:tc>
          <w:tcPr>
            <w:tcW w:w="4315" w:type="dxa"/>
            <w:gridSpan w:val="4"/>
            <w:vAlign w:val="center"/>
            <w:hideMark/>
          </w:tcPr>
          <w:p w14:paraId="7664C4B5" w14:textId="6B4F9140" w:rsidR="006D41E8" w:rsidRPr="007A1907" w:rsidRDefault="006D41E8" w:rsidP="006D41E8">
            <w:pPr>
              <w:pStyle w:val="NoSpacing"/>
              <w:rPr>
                <w:rFonts w:ascii="Times New Roman" w:hAnsi="Times New Roman" w:cs="Times New Roman"/>
                <w:iCs/>
                <w:color w:val="000000" w:themeColor="text1"/>
                <w:sz w:val="20"/>
                <w:szCs w:val="20"/>
                <w:lang w:eastAsia="en-GB"/>
              </w:rPr>
            </w:pPr>
            <w:r w:rsidRPr="007A1907">
              <w:rPr>
                <w:rFonts w:ascii="Times New Roman" w:hAnsi="Times New Roman" w:cs="Times New Roman"/>
                <w:iCs/>
                <w:color w:val="000000" w:themeColor="text1"/>
                <w:sz w:val="20"/>
                <w:szCs w:val="20"/>
                <w:lang w:eastAsia="en-GB"/>
              </w:rPr>
              <w:lastRenderedPageBreak/>
              <w:t>Number of jobseekers per employment counsellor/employment counsellor for PWD (Number, per year)</w:t>
            </w:r>
          </w:p>
        </w:tc>
        <w:tc>
          <w:tcPr>
            <w:tcW w:w="2994" w:type="dxa"/>
            <w:gridSpan w:val="2"/>
            <w:noWrap/>
            <w:vAlign w:val="center"/>
            <w:hideMark/>
          </w:tcPr>
          <w:p w14:paraId="12DB5934" w14:textId="77777777"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827 (2019)</w:t>
            </w:r>
          </w:p>
        </w:tc>
        <w:tc>
          <w:tcPr>
            <w:tcW w:w="2859" w:type="dxa"/>
            <w:gridSpan w:val="2"/>
            <w:noWrap/>
            <w:vAlign w:val="center"/>
          </w:tcPr>
          <w:p w14:paraId="03F9E6B4" w14:textId="3756F94A"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550</w:t>
            </w:r>
          </w:p>
        </w:tc>
        <w:tc>
          <w:tcPr>
            <w:tcW w:w="2067" w:type="dxa"/>
            <w:gridSpan w:val="2"/>
            <w:noWrap/>
            <w:vAlign w:val="center"/>
          </w:tcPr>
          <w:p w14:paraId="25142D75" w14:textId="1EA64B80" w:rsidR="006D41E8" w:rsidRPr="007A1907" w:rsidRDefault="006D41E8" w:rsidP="006D41E8">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sz w:val="20"/>
                <w:szCs w:val="20"/>
                <w:lang w:val="sr-Cyrl-RS"/>
              </w:rPr>
              <w:t>577</w:t>
            </w:r>
          </w:p>
        </w:tc>
        <w:tc>
          <w:tcPr>
            <w:tcW w:w="3799" w:type="dxa"/>
            <w:gridSpan w:val="3"/>
            <w:noWrap/>
            <w:vAlign w:val="center"/>
            <w:hideMark/>
          </w:tcPr>
          <w:p w14:paraId="12209F79" w14:textId="77777777" w:rsidR="006D41E8" w:rsidRPr="007A1907" w:rsidRDefault="006D41E8" w:rsidP="006D41E8">
            <w:pPr>
              <w:pStyle w:val="NoSpacing"/>
              <w:jc w:val="center"/>
              <w:rPr>
                <w:rFonts w:ascii="Times New Roman" w:eastAsia="Times New Roman" w:hAnsi="Times New Roman" w:cs="Times New Roman"/>
                <w:color w:val="000000" w:themeColor="text1"/>
                <w:sz w:val="20"/>
                <w:szCs w:val="20"/>
                <w:lang w:eastAsia="en-GB"/>
              </w:rPr>
            </w:pPr>
          </w:p>
        </w:tc>
      </w:tr>
      <w:tr w:rsidR="00042089" w:rsidRPr="007A1907" w14:paraId="01D118E5" w14:textId="77777777" w:rsidTr="000A1BEC">
        <w:trPr>
          <w:trHeight w:val="255"/>
        </w:trPr>
        <w:tc>
          <w:tcPr>
            <w:tcW w:w="16034" w:type="dxa"/>
            <w:gridSpan w:val="13"/>
            <w:shd w:val="clear" w:color="000000" w:fill="FFFFFF"/>
            <w:noWrap/>
            <w:vAlign w:val="center"/>
            <w:hideMark/>
          </w:tcPr>
          <w:p w14:paraId="7C2DBDA3" w14:textId="77777777" w:rsidR="00042089" w:rsidRPr="007A1907" w:rsidRDefault="00042089" w:rsidP="00042089">
            <w:pPr>
              <w:spacing w:after="0" w:line="240" w:lineRule="auto"/>
              <w:rPr>
                <w:rFonts w:ascii="Times New Roman" w:eastAsia="Times New Roman" w:hAnsi="Times New Roman" w:cs="Times New Roman"/>
                <w:color w:val="000000" w:themeColor="text1"/>
                <w:sz w:val="20"/>
                <w:szCs w:val="20"/>
                <w:lang w:val="sr-Cyrl-RS" w:eastAsia="en-GB"/>
              </w:rPr>
            </w:pPr>
          </w:p>
        </w:tc>
      </w:tr>
      <w:tr w:rsidR="00042089" w:rsidRPr="007A1907" w14:paraId="28AC8C23" w14:textId="77777777" w:rsidTr="009B212D">
        <w:trPr>
          <w:trHeight w:val="930"/>
        </w:trPr>
        <w:tc>
          <w:tcPr>
            <w:tcW w:w="2131" w:type="dxa"/>
            <w:shd w:val="clear" w:color="000000" w:fill="FFFFCC"/>
            <w:vAlign w:val="center"/>
            <w:hideMark/>
          </w:tcPr>
          <w:p w14:paraId="4DB4B446" w14:textId="398A3F72"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Activity title</w:t>
            </w:r>
          </w:p>
        </w:tc>
        <w:tc>
          <w:tcPr>
            <w:tcW w:w="760" w:type="dxa"/>
            <w:shd w:val="clear" w:color="000000" w:fill="FFFFCC"/>
            <w:vAlign w:val="center"/>
            <w:hideMark/>
          </w:tcPr>
          <w:p w14:paraId="2874CC48" w14:textId="22DB57AE"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Deadline -&gt; New deadline</w:t>
            </w:r>
          </w:p>
        </w:tc>
        <w:tc>
          <w:tcPr>
            <w:tcW w:w="1424" w:type="dxa"/>
            <w:gridSpan w:val="2"/>
            <w:shd w:val="clear" w:color="000000" w:fill="FFFFCC"/>
            <w:vAlign w:val="center"/>
            <w:hideMark/>
          </w:tcPr>
          <w:p w14:paraId="23CDB163" w14:textId="71697F38"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Responsible institution</w:t>
            </w:r>
          </w:p>
        </w:tc>
        <w:tc>
          <w:tcPr>
            <w:tcW w:w="1309" w:type="dxa"/>
            <w:shd w:val="clear" w:color="000000" w:fill="FFFFCC"/>
            <w:vAlign w:val="center"/>
            <w:hideMark/>
          </w:tcPr>
          <w:p w14:paraId="49C4EC2B"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Status</w:t>
            </w:r>
          </w:p>
          <w:p w14:paraId="22A4FC5F"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w:t>
            </w:r>
            <w:r w:rsidRPr="007A1907">
              <w:rPr>
                <w:rFonts w:ascii="Times New Roman" w:eastAsia="Times New Roman" w:hAnsi="Times New Roman" w:cs="Times New Roman"/>
                <w:b/>
                <w:bCs/>
                <w:sz w:val="20"/>
                <w:szCs w:val="20"/>
                <w:lang w:val="sr-Latn-RS" w:eastAsia="en-GB"/>
              </w:rPr>
              <w:t>not started</w:t>
            </w:r>
            <w:r w:rsidRPr="007A1907">
              <w:rPr>
                <w:rFonts w:ascii="Times New Roman" w:eastAsia="Times New Roman" w:hAnsi="Times New Roman" w:cs="Times New Roman"/>
                <w:b/>
                <w:bCs/>
                <w:sz w:val="20"/>
                <w:szCs w:val="20"/>
                <w:lang w:val="sr-Cyrl-RS" w:eastAsia="en-GB"/>
              </w:rPr>
              <w:t>,</w:t>
            </w:r>
          </w:p>
          <w:p w14:paraId="2E729EAE" w14:textId="6C425191" w:rsidR="00042089" w:rsidRPr="007A1907" w:rsidRDefault="00042089" w:rsidP="00042089">
            <w:pPr>
              <w:spacing w:after="0" w:line="240" w:lineRule="auto"/>
              <w:jc w:val="center"/>
              <w:rPr>
                <w:rFonts w:ascii="Times New Roman" w:eastAsia="Times New Roman" w:hAnsi="Times New Roman" w:cs="Times New Roman"/>
                <w:b/>
                <w:bCs/>
                <w:sz w:val="20"/>
                <w:szCs w:val="20"/>
                <w:lang w:val="sr-Cyrl-RS" w:eastAsia="en-GB"/>
              </w:rPr>
            </w:pPr>
            <w:r w:rsidRPr="007A1907">
              <w:rPr>
                <w:rFonts w:ascii="Times New Roman" w:eastAsia="Times New Roman" w:hAnsi="Times New Roman" w:cs="Times New Roman"/>
                <w:b/>
                <w:bCs/>
                <w:sz w:val="20"/>
                <w:szCs w:val="20"/>
                <w:lang w:val="sr-Cyrl-RS" w:eastAsia="en-GB"/>
              </w:rPr>
              <w:t xml:space="preserve"> </w:t>
            </w:r>
            <w:r w:rsidR="007A7521" w:rsidRPr="007A1907">
              <w:rPr>
                <w:rFonts w:ascii="Times New Roman" w:eastAsia="Times New Roman" w:hAnsi="Times New Roman" w:cs="Times New Roman"/>
                <w:b/>
                <w:bCs/>
                <w:sz w:val="20"/>
                <w:szCs w:val="20"/>
                <w:lang w:val="sr-Latn-RS" w:eastAsia="en-GB"/>
              </w:rPr>
              <w:t>ongoing</w:t>
            </w:r>
            <w:r w:rsidRPr="007A1907">
              <w:rPr>
                <w:rFonts w:ascii="Times New Roman" w:eastAsia="Times New Roman" w:hAnsi="Times New Roman" w:cs="Times New Roman"/>
                <w:b/>
                <w:bCs/>
                <w:sz w:val="20"/>
                <w:szCs w:val="20"/>
                <w:lang w:val="sr-Cyrl-RS" w:eastAsia="en-GB"/>
              </w:rPr>
              <w:t xml:space="preserve">, </w:t>
            </w:r>
          </w:p>
          <w:p w14:paraId="7E6999EC" w14:textId="7E3E4EB3"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Latn-RS" w:eastAsia="en-GB"/>
              </w:rPr>
              <w:t>completed</w:t>
            </w:r>
            <w:r w:rsidRPr="007A1907">
              <w:rPr>
                <w:rFonts w:ascii="Times New Roman" w:eastAsia="Times New Roman" w:hAnsi="Times New Roman" w:cs="Times New Roman"/>
                <w:b/>
                <w:bCs/>
                <w:sz w:val="20"/>
                <w:szCs w:val="20"/>
                <w:lang w:val="sr-Cyrl-RS" w:eastAsia="en-GB"/>
              </w:rPr>
              <w:t>)</w:t>
            </w:r>
          </w:p>
        </w:tc>
        <w:tc>
          <w:tcPr>
            <w:tcW w:w="1685" w:type="dxa"/>
            <w:shd w:val="clear" w:color="000000" w:fill="FFFFCC"/>
            <w:vAlign w:val="center"/>
            <w:hideMark/>
          </w:tcPr>
          <w:p w14:paraId="33D35D6C"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Realization of funds</w:t>
            </w:r>
          </w:p>
          <w:p w14:paraId="09969A1B" w14:textId="4D841ADF"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s</w:t>
            </w:r>
            <w:r w:rsidRPr="007A1907">
              <w:rPr>
                <w:rFonts w:ascii="Times New Roman" w:hAnsi="Times New Roman" w:cs="Times New Roman"/>
                <w:b/>
                <w:bCs/>
                <w:sz w:val="20"/>
                <w:szCs w:val="20"/>
                <w:lang w:val="sr-Cyrl-RS"/>
              </w:rPr>
              <w:t>pent financial resources in 000 RSD in 202</w:t>
            </w:r>
            <w:r w:rsidR="0079013F" w:rsidRPr="007A1907">
              <w:rPr>
                <w:rFonts w:ascii="Times New Roman" w:hAnsi="Times New Roman" w:cs="Times New Roman"/>
                <w:b/>
                <w:bCs/>
                <w:sz w:val="20"/>
                <w:szCs w:val="20"/>
                <w:lang w:val="sr-Latn-RS"/>
              </w:rPr>
              <w:t>5</w:t>
            </w:r>
            <w:r w:rsidRPr="007A1907">
              <w:rPr>
                <w:rFonts w:ascii="Times New Roman" w:hAnsi="Times New Roman" w:cs="Times New Roman"/>
                <w:b/>
                <w:bCs/>
                <w:sz w:val="20"/>
                <w:szCs w:val="20"/>
                <w:lang w:val="sr-Cyrl-RS"/>
              </w:rPr>
              <w:t>)</w:t>
            </w:r>
          </w:p>
        </w:tc>
        <w:tc>
          <w:tcPr>
            <w:tcW w:w="4926" w:type="dxa"/>
            <w:gridSpan w:val="4"/>
            <w:shd w:val="clear" w:color="000000" w:fill="FFFFCC"/>
            <w:vAlign w:val="center"/>
            <w:hideMark/>
          </w:tcPr>
          <w:p w14:paraId="5AB73B77" w14:textId="77777777" w:rsidR="00042089" w:rsidRPr="007A1907" w:rsidRDefault="00042089" w:rsidP="00042089">
            <w:pPr>
              <w:spacing w:after="0" w:line="240" w:lineRule="auto"/>
              <w:jc w:val="center"/>
              <w:rPr>
                <w:rFonts w:ascii="Times New Roman" w:eastAsia="Times New Roman" w:hAnsi="Times New Roman" w:cs="Times New Roman"/>
                <w:b/>
                <w:bCs/>
                <w:sz w:val="20"/>
                <w:szCs w:val="20"/>
                <w:lang w:val="sr-Latn-RS" w:eastAsia="en-GB"/>
              </w:rPr>
            </w:pPr>
            <w:r w:rsidRPr="007A1907">
              <w:rPr>
                <w:rFonts w:ascii="Times New Roman" w:eastAsia="Times New Roman" w:hAnsi="Times New Roman" w:cs="Times New Roman"/>
                <w:b/>
                <w:bCs/>
                <w:sz w:val="20"/>
                <w:szCs w:val="20"/>
                <w:lang w:val="sr-Latn-RS" w:eastAsia="en-GB"/>
              </w:rPr>
              <w:t>Explanation of progress</w:t>
            </w:r>
          </w:p>
          <w:p w14:paraId="0C9A0B1D" w14:textId="42712B8F"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hAnsi="Times New Roman" w:cs="Times New Roman"/>
                <w:b/>
                <w:bCs/>
                <w:sz w:val="20"/>
                <w:szCs w:val="20"/>
                <w:lang w:val="sr-Cyrl-RS"/>
              </w:rPr>
              <w:t>(</w:t>
            </w:r>
            <w:r w:rsidRPr="007A1907">
              <w:rPr>
                <w:rFonts w:ascii="Times New Roman" w:hAnsi="Times New Roman" w:cs="Times New Roman"/>
                <w:b/>
                <w:bCs/>
                <w:sz w:val="20"/>
                <w:szCs w:val="20"/>
                <w:lang w:val="sr-Latn-RS"/>
              </w:rPr>
              <w:t>Activities implemented in 2024</w:t>
            </w:r>
            <w:r w:rsidRPr="007A1907">
              <w:rPr>
                <w:rFonts w:ascii="Times New Roman" w:hAnsi="Times New Roman" w:cs="Times New Roman"/>
                <w:b/>
                <w:bCs/>
                <w:sz w:val="20"/>
                <w:szCs w:val="20"/>
                <w:lang w:val="sr-Cyrl-RS"/>
              </w:rPr>
              <w:t>)</w:t>
            </w:r>
          </w:p>
        </w:tc>
        <w:tc>
          <w:tcPr>
            <w:tcW w:w="1836" w:type="dxa"/>
            <w:gridSpan w:val="2"/>
            <w:shd w:val="clear" w:color="000000" w:fill="FFFFCC"/>
            <w:vAlign w:val="center"/>
            <w:hideMark/>
          </w:tcPr>
          <w:p w14:paraId="0CA90BC3" w14:textId="56C8E753"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Reasons for deviation and measures taken</w:t>
            </w:r>
          </w:p>
        </w:tc>
        <w:tc>
          <w:tcPr>
            <w:tcW w:w="1963" w:type="dxa"/>
            <w:shd w:val="clear" w:color="000000" w:fill="FFFFCC"/>
            <w:vAlign w:val="center"/>
            <w:hideMark/>
          </w:tcPr>
          <w:p w14:paraId="4C350278" w14:textId="061E87D1" w:rsidR="00042089" w:rsidRPr="007A1907" w:rsidRDefault="00042089" w:rsidP="00042089">
            <w:pPr>
              <w:pStyle w:val="NoSpacing"/>
              <w:jc w:val="center"/>
              <w:rPr>
                <w:rFonts w:ascii="Times New Roman" w:eastAsia="Times New Roman" w:hAnsi="Times New Roman" w:cs="Times New Roman"/>
                <w:b/>
                <w:color w:val="000000" w:themeColor="text1"/>
                <w:sz w:val="20"/>
                <w:szCs w:val="20"/>
                <w:lang w:eastAsia="en-GB"/>
              </w:rPr>
            </w:pPr>
            <w:r w:rsidRPr="007A1907">
              <w:rPr>
                <w:rFonts w:ascii="Times New Roman" w:eastAsia="Times New Roman" w:hAnsi="Times New Roman" w:cs="Times New Roman"/>
                <w:b/>
                <w:bCs/>
                <w:sz w:val="20"/>
                <w:szCs w:val="20"/>
                <w:lang w:val="sr-Cyrl-RS" w:eastAsia="en-GB"/>
              </w:rPr>
              <w:t>Future steps for implementation</w:t>
            </w:r>
          </w:p>
        </w:tc>
      </w:tr>
      <w:tr w:rsidR="00042089" w:rsidRPr="007A1907" w14:paraId="4ED9DA2A" w14:textId="77777777" w:rsidTr="00B86923">
        <w:trPr>
          <w:trHeight w:val="529"/>
        </w:trPr>
        <w:tc>
          <w:tcPr>
            <w:tcW w:w="2131" w:type="dxa"/>
            <w:vAlign w:val="center"/>
            <w:hideMark/>
          </w:tcPr>
          <w:p w14:paraId="7E88ECAF" w14:textId="281C4398" w:rsidR="00B11F43" w:rsidRPr="007A1907" w:rsidRDefault="00042089" w:rsidP="00816E6F">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iCs/>
                <w:color w:val="000000" w:themeColor="text1"/>
                <w:sz w:val="20"/>
                <w:szCs w:val="20"/>
                <w:lang w:eastAsia="en-GB"/>
              </w:rPr>
              <w:t xml:space="preserve">3.2.1. </w:t>
            </w:r>
            <w:r w:rsidR="00816E6F" w:rsidRPr="007A1907">
              <w:rPr>
                <w:rFonts w:ascii="Times New Roman" w:hAnsi="Times New Roman" w:cs="Times New Roman"/>
                <w:iCs/>
                <w:color w:val="000000" w:themeColor="text1"/>
                <w:sz w:val="20"/>
                <w:szCs w:val="20"/>
                <w:lang w:eastAsia="en-GB"/>
              </w:rPr>
              <w:t>Delivery of trainings and other activities for MoLEVSA employees responsible for labour and employment</w:t>
            </w:r>
          </w:p>
        </w:tc>
        <w:tc>
          <w:tcPr>
            <w:tcW w:w="760" w:type="dxa"/>
            <w:noWrap/>
            <w:vAlign w:val="center"/>
            <w:hideMark/>
          </w:tcPr>
          <w:p w14:paraId="65ECEAD6" w14:textId="3EA7FC59" w:rsidR="00042089" w:rsidRPr="007A1907" w:rsidRDefault="00042089"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2026</w:t>
            </w:r>
          </w:p>
        </w:tc>
        <w:tc>
          <w:tcPr>
            <w:tcW w:w="1424" w:type="dxa"/>
            <w:gridSpan w:val="2"/>
            <w:noWrap/>
            <w:vAlign w:val="center"/>
            <w:hideMark/>
          </w:tcPr>
          <w:p w14:paraId="4CF9F7EC" w14:textId="152D1B90" w:rsidR="00042089" w:rsidRPr="007A1907" w:rsidRDefault="00BF35ED"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M</w:t>
            </w:r>
            <w:r w:rsidR="00816E6F" w:rsidRPr="007A1907">
              <w:rPr>
                <w:rFonts w:ascii="Times New Roman" w:hAnsi="Times New Roman" w:cs="Times New Roman"/>
                <w:color w:val="000000" w:themeColor="text1"/>
                <w:sz w:val="20"/>
                <w:szCs w:val="20"/>
              </w:rPr>
              <w:t>o</w:t>
            </w:r>
            <w:r w:rsidRPr="007A1907">
              <w:rPr>
                <w:rFonts w:ascii="Times New Roman" w:hAnsi="Times New Roman" w:cs="Times New Roman"/>
                <w:color w:val="000000" w:themeColor="text1"/>
                <w:sz w:val="20"/>
                <w:szCs w:val="20"/>
              </w:rPr>
              <w:t>LEVSA</w:t>
            </w:r>
          </w:p>
        </w:tc>
        <w:tc>
          <w:tcPr>
            <w:tcW w:w="1309" w:type="dxa"/>
            <w:noWrap/>
            <w:vAlign w:val="center"/>
            <w:hideMark/>
          </w:tcPr>
          <w:p w14:paraId="2CA8ECF5" w14:textId="76A79EA9" w:rsidR="00042089" w:rsidRPr="007A1907" w:rsidRDefault="0079013F"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Completed</w:t>
            </w:r>
          </w:p>
        </w:tc>
        <w:tc>
          <w:tcPr>
            <w:tcW w:w="1685" w:type="dxa"/>
            <w:noWrap/>
            <w:vAlign w:val="center"/>
          </w:tcPr>
          <w:p w14:paraId="2D9D837E" w14:textId="177EB99A" w:rsidR="00042089" w:rsidRPr="007A1907" w:rsidRDefault="0079013F" w:rsidP="00042089">
            <w:pPr>
              <w:pStyle w:val="NoSpacing"/>
              <w:jc w:val="center"/>
              <w:rPr>
                <w:rFonts w:ascii="Times New Roman" w:hAnsi="Times New Roman" w:cs="Times New Roman"/>
                <w:color w:val="000000" w:themeColor="text1"/>
                <w:sz w:val="20"/>
                <w:szCs w:val="20"/>
              </w:rPr>
            </w:pPr>
            <w:r w:rsidRPr="007A1907">
              <w:rPr>
                <w:rFonts w:ascii="Times New Roman" w:hAnsi="Times New Roman" w:cs="Times New Roman"/>
                <w:color w:val="000000" w:themeColor="text1"/>
                <w:sz w:val="20"/>
                <w:szCs w:val="20"/>
              </w:rPr>
              <w:t>/</w:t>
            </w:r>
          </w:p>
        </w:tc>
        <w:tc>
          <w:tcPr>
            <w:tcW w:w="4926" w:type="dxa"/>
            <w:gridSpan w:val="4"/>
            <w:vAlign w:val="center"/>
          </w:tcPr>
          <w:p w14:paraId="2727B924" w14:textId="77777777" w:rsidR="00A31867" w:rsidRPr="007A1907" w:rsidRDefault="004634B0" w:rsidP="00042089">
            <w:pPr>
              <w:spacing w:after="0" w:line="240" w:lineRule="auto"/>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A study visit </w:t>
            </w:r>
            <w:r w:rsidR="00FB4B1D" w:rsidRPr="007A1907">
              <w:rPr>
                <w:rFonts w:ascii="Times New Roman" w:hAnsi="Times New Roman" w:cs="Times New Roman"/>
                <w:color w:val="000000" w:themeColor="text1"/>
                <w:sz w:val="20"/>
                <w:szCs w:val="20"/>
                <w:lang w:val="sr-Latn-RS"/>
              </w:rPr>
              <w:t xml:space="preserve">to the </w:t>
            </w:r>
            <w:r w:rsidRPr="007A1907">
              <w:rPr>
                <w:rFonts w:ascii="Times New Roman" w:hAnsi="Times New Roman" w:cs="Times New Roman"/>
                <w:color w:val="000000" w:themeColor="text1"/>
                <w:sz w:val="20"/>
                <w:szCs w:val="20"/>
                <w:lang w:val="sr-Latn-RS"/>
              </w:rPr>
              <w:t>Employment Service of the Federal Republic of Germany</w:t>
            </w:r>
            <w:r w:rsidR="00FB4B1D" w:rsidRPr="007A1907">
              <w:rPr>
                <w:rFonts w:ascii="Times New Roman" w:hAnsi="Times New Roman" w:cs="Times New Roman"/>
                <w:sz w:val="20"/>
                <w:szCs w:val="20"/>
              </w:rPr>
              <w:t xml:space="preserve"> </w:t>
            </w:r>
            <w:r w:rsidR="00FB4B1D" w:rsidRPr="007A1907">
              <w:rPr>
                <w:rFonts w:ascii="Times New Roman" w:hAnsi="Times New Roman" w:cs="Times New Roman"/>
                <w:color w:val="000000" w:themeColor="text1"/>
                <w:sz w:val="20"/>
                <w:szCs w:val="20"/>
                <w:lang w:val="sr-Latn-RS"/>
              </w:rPr>
              <w:t>was carried out</w:t>
            </w:r>
            <w:r w:rsidRPr="007A1907">
              <w:rPr>
                <w:rFonts w:ascii="Times New Roman" w:hAnsi="Times New Roman" w:cs="Times New Roman"/>
                <w:color w:val="000000" w:themeColor="text1"/>
                <w:sz w:val="20"/>
                <w:szCs w:val="20"/>
                <w:lang w:val="sr-Latn-RS"/>
              </w:rPr>
              <w:t>, with the support of the GIZ Global Program "Centres for Migration and Development", during which information and experiences were exchanged regarding the normative framework of employment policy, labor migration, labor shortages, occupations and trends in the labor market.</w:t>
            </w:r>
          </w:p>
          <w:p w14:paraId="2F04808B" w14:textId="77777777" w:rsidR="002549CE" w:rsidRPr="007A1907" w:rsidRDefault="002549CE" w:rsidP="00042089">
            <w:pPr>
              <w:spacing w:after="0" w:line="240" w:lineRule="auto"/>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Participation</w:t>
            </w:r>
            <w:r w:rsidR="00135C71" w:rsidRPr="007A1907">
              <w:rPr>
                <w:rFonts w:ascii="Times New Roman" w:hAnsi="Times New Roman" w:cs="Times New Roman"/>
                <w:color w:val="000000" w:themeColor="text1"/>
                <w:sz w:val="20"/>
                <w:szCs w:val="20"/>
                <w:lang w:val="sr-Latn-RS"/>
              </w:rPr>
              <w:t xml:space="preserve"> was taken</w:t>
            </w:r>
            <w:r w:rsidRPr="007A1907">
              <w:rPr>
                <w:rFonts w:ascii="Times New Roman" w:hAnsi="Times New Roman" w:cs="Times New Roman"/>
                <w:color w:val="000000" w:themeColor="text1"/>
                <w:sz w:val="20"/>
                <w:szCs w:val="20"/>
                <w:lang w:val="sr-Latn-RS"/>
              </w:rPr>
              <w:t xml:space="preserve"> in a modular training on the topic</w:t>
            </w:r>
            <w:r w:rsidR="004800F3" w:rsidRPr="007A1907">
              <w:rPr>
                <w:rFonts w:ascii="Times New Roman" w:hAnsi="Times New Roman" w:cs="Times New Roman"/>
                <w:color w:val="000000" w:themeColor="text1"/>
                <w:sz w:val="20"/>
                <w:szCs w:val="20"/>
                <w:lang w:val="sr-Latn-RS"/>
              </w:rPr>
              <w:t xml:space="preserve"> of</w:t>
            </w:r>
            <w:r w:rsidRPr="007A1907">
              <w:rPr>
                <w:rFonts w:ascii="Times New Roman" w:hAnsi="Times New Roman" w:cs="Times New Roman"/>
                <w:color w:val="000000" w:themeColor="text1"/>
                <w:sz w:val="20"/>
                <w:szCs w:val="20"/>
                <w:lang w:val="sr-Latn-RS"/>
              </w:rPr>
              <w:t xml:space="preserve"> "Financing the Green Transition", organized by the UN Institute for Training and Research.</w:t>
            </w:r>
          </w:p>
          <w:p w14:paraId="48832AB8" w14:textId="77777777" w:rsidR="00DC2E59" w:rsidRPr="007A1907" w:rsidRDefault="00DC2E59" w:rsidP="00042089">
            <w:pPr>
              <w:spacing w:after="0" w:line="240" w:lineRule="auto"/>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The MoLEVSA, in cooperation with the EC, organized a two-day TAIEX workshop in Belgrade on the topic "Implementation of the Youth Guarantee and Active Employment Policy Measures", during which the workshop participants were given the opportunity to learn in detail about the specificities of the work process and ALMP measures implemented by the public employment services of the Republic of Austria and the Republic of Italy, which respond to the identified labor market needs, as well as to adopt additional information on the experience, challenges and cooperation among the key implementing partners of the Youth Guarantee Program.</w:t>
            </w:r>
          </w:p>
          <w:p w14:paraId="26B3E475" w14:textId="77777777" w:rsidR="005F0697" w:rsidRPr="007A1907" w:rsidRDefault="005F0697" w:rsidP="00042089">
            <w:pPr>
              <w:spacing w:after="0" w:line="240" w:lineRule="auto"/>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Participation was taken in the Peer Learning workshop "Employment of Persons with Disabilities", held in Warsaw, during which information and international experiences were exchanged regarding the analysis and monitoring of the position of persons with disabilities in the labor market, ALMP measures and professional rehabilitation of persons with disabilities, which was attended by more than 50 representatives of countries from Central and East Asia and Europe.</w:t>
            </w:r>
          </w:p>
          <w:p w14:paraId="1DB53706" w14:textId="77777777" w:rsidR="00F03A96" w:rsidRPr="007A1907" w:rsidRDefault="00F03A96" w:rsidP="00042089">
            <w:pPr>
              <w:spacing w:after="0" w:line="240" w:lineRule="auto"/>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Participated in a Peer Learning workshop organized by the EC and ILO, regarding the reporting process and </w:t>
            </w:r>
            <w:r w:rsidRPr="007A1907">
              <w:rPr>
                <w:rFonts w:ascii="Times New Roman" w:hAnsi="Times New Roman" w:cs="Times New Roman"/>
                <w:color w:val="000000" w:themeColor="text1"/>
                <w:sz w:val="20"/>
                <w:szCs w:val="20"/>
                <w:lang w:val="sr-Latn-RS"/>
              </w:rPr>
              <w:lastRenderedPageBreak/>
              <w:t>monitoring of the implementation of the Youth Guarantee in accordance with EMCO indicators.</w:t>
            </w:r>
          </w:p>
          <w:p w14:paraId="4FEF0F42" w14:textId="3DD2114E" w:rsidR="00F15B87" w:rsidRPr="007A1907" w:rsidRDefault="004562BB" w:rsidP="00042089">
            <w:pPr>
              <w:spacing w:after="0" w:line="240" w:lineRule="auto"/>
              <w:jc w:val="both"/>
              <w:rPr>
                <w:rFonts w:ascii="Times New Roman" w:hAnsi="Times New Roman" w:cs="Times New Roman"/>
                <w:color w:val="000000" w:themeColor="text1"/>
                <w:sz w:val="20"/>
                <w:szCs w:val="20"/>
                <w:lang w:val="sr-Latn-RS"/>
              </w:rPr>
            </w:pPr>
            <w:r w:rsidRPr="007A1907">
              <w:rPr>
                <w:rFonts w:ascii="Times New Roman" w:hAnsi="Times New Roman" w:cs="Times New Roman"/>
                <w:color w:val="000000" w:themeColor="text1"/>
                <w:sz w:val="20"/>
                <w:szCs w:val="20"/>
                <w:lang w:val="sr-Latn-RS"/>
              </w:rPr>
              <w:t xml:space="preserve">Participation was taken in a one-day training related to providing support to persons after entering into employment – post-placement/individualized support, which was carried out by the project </w:t>
            </w:r>
            <w:r w:rsidR="00C21E9C" w:rsidRPr="007A1907">
              <w:rPr>
                <w:rFonts w:ascii="Times New Roman" w:hAnsi="Times New Roman" w:cs="Times New Roman"/>
                <w:color w:val="000000" w:themeColor="text1"/>
                <w:sz w:val="20"/>
                <w:szCs w:val="20"/>
                <w:lang w:val="sr-Latn-RS"/>
              </w:rPr>
              <w:t>Education</w:t>
            </w:r>
            <w:r w:rsidRPr="007A1907">
              <w:rPr>
                <w:rFonts w:ascii="Times New Roman" w:hAnsi="Times New Roman" w:cs="Times New Roman"/>
                <w:color w:val="000000" w:themeColor="text1"/>
                <w:sz w:val="20"/>
                <w:szCs w:val="20"/>
                <w:lang w:val="sr-Latn-RS"/>
              </w:rPr>
              <w:t xml:space="preserve"> to Employment - E2E.</w:t>
            </w:r>
          </w:p>
        </w:tc>
        <w:tc>
          <w:tcPr>
            <w:tcW w:w="1836" w:type="dxa"/>
            <w:gridSpan w:val="2"/>
            <w:vAlign w:val="center"/>
          </w:tcPr>
          <w:p w14:paraId="212938E9" w14:textId="58188606" w:rsidR="00042089" w:rsidRPr="007A1907" w:rsidRDefault="00FF0D9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lastRenderedPageBreak/>
              <w:t>/</w:t>
            </w:r>
          </w:p>
        </w:tc>
        <w:tc>
          <w:tcPr>
            <w:tcW w:w="1963" w:type="dxa"/>
            <w:vAlign w:val="center"/>
          </w:tcPr>
          <w:p w14:paraId="457905A1" w14:textId="20CA27EC" w:rsidR="00042089" w:rsidRPr="007A1907" w:rsidRDefault="00FF0D99" w:rsidP="00FF0D99">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078F4382" w14:textId="77777777" w:rsidTr="00B86923">
        <w:trPr>
          <w:trHeight w:val="985"/>
        </w:trPr>
        <w:tc>
          <w:tcPr>
            <w:tcW w:w="2131" w:type="dxa"/>
            <w:vAlign w:val="center"/>
            <w:hideMark/>
          </w:tcPr>
          <w:p w14:paraId="16934D95" w14:textId="3934631A" w:rsidR="001962AD" w:rsidRPr="007A1907" w:rsidRDefault="00042089" w:rsidP="002D3920">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3.2.2. </w:t>
            </w:r>
            <w:r w:rsidR="002D3920" w:rsidRPr="007A1907">
              <w:rPr>
                <w:rFonts w:ascii="Times New Roman" w:hAnsi="Times New Roman" w:cs="Times New Roman"/>
                <w:color w:val="000000" w:themeColor="text1"/>
                <w:sz w:val="20"/>
                <w:szCs w:val="20"/>
                <w:lang w:val="en-GB" w:eastAsia="en-GB"/>
              </w:rPr>
              <w:t>Delivery of trainings and other activities in the field of employment for NES employees</w:t>
            </w:r>
          </w:p>
        </w:tc>
        <w:tc>
          <w:tcPr>
            <w:tcW w:w="760" w:type="dxa"/>
            <w:noWrap/>
            <w:vAlign w:val="center"/>
            <w:hideMark/>
          </w:tcPr>
          <w:p w14:paraId="2C141C2E" w14:textId="4D88B221"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1A89DC64" w14:textId="397C4D44"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35D8AD57" w14:textId="1F21F9ED" w:rsidR="00042089" w:rsidRPr="007A1907" w:rsidRDefault="004E35B1"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tc>
        <w:tc>
          <w:tcPr>
            <w:tcW w:w="1685" w:type="dxa"/>
            <w:noWrap/>
            <w:vAlign w:val="center"/>
          </w:tcPr>
          <w:p w14:paraId="18FCC209" w14:textId="50F72A6E" w:rsidR="00042089" w:rsidRPr="007A1907" w:rsidRDefault="004E35B1"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eastAsia="en-GB"/>
              </w:rPr>
              <w:t>/</w:t>
            </w:r>
          </w:p>
        </w:tc>
        <w:tc>
          <w:tcPr>
            <w:tcW w:w="4926" w:type="dxa"/>
            <w:gridSpan w:val="4"/>
            <w:vAlign w:val="center"/>
          </w:tcPr>
          <w:p w14:paraId="6C1CF3EF" w14:textId="77777777" w:rsidR="008E523B" w:rsidRPr="007A1907" w:rsidRDefault="008D2E55" w:rsidP="00042089">
            <w:pPr>
              <w:pStyle w:val="NoSpacing"/>
              <w:jc w:val="both"/>
              <w:rPr>
                <w:rFonts w:ascii="Times New Roman" w:hAnsi="Times New Roman" w:cs="Times New Roman"/>
                <w:bCs/>
                <w:color w:val="000000" w:themeColor="text1"/>
                <w:sz w:val="20"/>
                <w:szCs w:val="20"/>
                <w:lang w:val="sr-Latn-RS"/>
              </w:rPr>
            </w:pPr>
            <w:r w:rsidRPr="007A1907">
              <w:rPr>
                <w:rFonts w:ascii="Times New Roman" w:hAnsi="Times New Roman" w:cs="Times New Roman"/>
                <w:bCs/>
                <w:color w:val="000000" w:themeColor="text1"/>
                <w:sz w:val="20"/>
                <w:szCs w:val="20"/>
                <w:lang w:val="sr-Latn-RS"/>
              </w:rPr>
              <w:t xml:space="preserve">The total number of participants in various internal or external forms of professional development of employees in the function of employment mediation and career planning, professional rehabilitation and employment of </w:t>
            </w:r>
            <w:r w:rsidR="00DE7801" w:rsidRPr="007A1907">
              <w:rPr>
                <w:rFonts w:ascii="Times New Roman" w:hAnsi="Times New Roman" w:cs="Times New Roman"/>
                <w:bCs/>
                <w:color w:val="000000" w:themeColor="text1"/>
                <w:sz w:val="20"/>
                <w:szCs w:val="20"/>
                <w:lang w:val="sr-Latn-RS"/>
              </w:rPr>
              <w:t>PWDs</w:t>
            </w:r>
            <w:r w:rsidRPr="007A1907">
              <w:rPr>
                <w:rFonts w:ascii="Times New Roman" w:hAnsi="Times New Roman" w:cs="Times New Roman"/>
                <w:bCs/>
                <w:color w:val="000000" w:themeColor="text1"/>
                <w:sz w:val="20"/>
                <w:szCs w:val="20"/>
                <w:lang w:val="sr-Latn-RS"/>
              </w:rPr>
              <w:t>, education and training, employment and entrepreneurship programs, cooperation with employers, is 5,499 people.</w:t>
            </w:r>
          </w:p>
          <w:p w14:paraId="33AC8612" w14:textId="32D11F4F" w:rsidR="0044600B" w:rsidRPr="007A1907" w:rsidRDefault="0044600B" w:rsidP="00042089">
            <w:pPr>
              <w:pStyle w:val="NoSpacing"/>
              <w:jc w:val="both"/>
              <w:rPr>
                <w:rFonts w:ascii="Times New Roman" w:hAnsi="Times New Roman" w:cs="Times New Roman"/>
                <w:bCs/>
                <w:color w:val="000000" w:themeColor="text1"/>
                <w:sz w:val="20"/>
                <w:szCs w:val="20"/>
                <w:lang w:val="sr-Latn-RS"/>
              </w:rPr>
            </w:pPr>
            <w:r w:rsidRPr="007A1907">
              <w:rPr>
                <w:rFonts w:ascii="Times New Roman" w:hAnsi="Times New Roman" w:cs="Times New Roman"/>
                <w:bCs/>
                <w:color w:val="000000" w:themeColor="text1"/>
                <w:sz w:val="20"/>
                <w:szCs w:val="20"/>
                <w:lang w:val="sr-Latn-RS"/>
              </w:rPr>
              <w:t>Certain forms of professional development of NES employees have been implemented as part of ongoing project or program activities from the system of bilateral or multilateral development assistance (IPA, ILO, GIZ, SDC, etc.).</w:t>
            </w:r>
          </w:p>
        </w:tc>
        <w:tc>
          <w:tcPr>
            <w:tcW w:w="1836" w:type="dxa"/>
            <w:gridSpan w:val="2"/>
            <w:vAlign w:val="center"/>
          </w:tcPr>
          <w:p w14:paraId="7CA04038" w14:textId="4275DF3A" w:rsidR="00042089" w:rsidRPr="007A1907" w:rsidRDefault="00EA4177"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2ACCA2D3" w14:textId="54D35FE0" w:rsidR="00042089" w:rsidRPr="007A1907" w:rsidRDefault="00EA4177" w:rsidP="00EA4177">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The activity is implemented on an annual basis.</w:t>
            </w:r>
          </w:p>
        </w:tc>
      </w:tr>
      <w:tr w:rsidR="00042089" w:rsidRPr="007A1907" w14:paraId="6E6F1128" w14:textId="77777777" w:rsidTr="00B86923">
        <w:trPr>
          <w:trHeight w:val="439"/>
        </w:trPr>
        <w:tc>
          <w:tcPr>
            <w:tcW w:w="2131" w:type="dxa"/>
            <w:vAlign w:val="center"/>
            <w:hideMark/>
          </w:tcPr>
          <w:p w14:paraId="1E1D9750" w14:textId="679AEB3F" w:rsidR="00D63AF3" w:rsidRPr="007A1907" w:rsidRDefault="00042089" w:rsidP="00407004">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3.2.3. </w:t>
            </w:r>
            <w:r w:rsidR="00407004" w:rsidRPr="007A1907">
              <w:rPr>
                <w:rFonts w:ascii="Times New Roman" w:hAnsi="Times New Roman" w:cs="Times New Roman"/>
                <w:color w:val="000000" w:themeColor="text1"/>
                <w:sz w:val="20"/>
                <w:szCs w:val="20"/>
                <w:lang w:val="en-GB" w:eastAsia="en-GB"/>
              </w:rPr>
              <w:t>Strengthening of NES capacity for working with employers</w:t>
            </w:r>
          </w:p>
        </w:tc>
        <w:tc>
          <w:tcPr>
            <w:tcW w:w="760" w:type="dxa"/>
            <w:noWrap/>
            <w:vAlign w:val="center"/>
            <w:hideMark/>
          </w:tcPr>
          <w:p w14:paraId="70429DAB" w14:textId="102686FD"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2025</w:t>
            </w:r>
          </w:p>
        </w:tc>
        <w:tc>
          <w:tcPr>
            <w:tcW w:w="1424" w:type="dxa"/>
            <w:gridSpan w:val="2"/>
            <w:vAlign w:val="center"/>
            <w:hideMark/>
          </w:tcPr>
          <w:p w14:paraId="46A79F82" w14:textId="39689CA3" w:rsidR="00042089" w:rsidRPr="007A1907" w:rsidRDefault="00C35C0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NES</w:t>
            </w:r>
          </w:p>
        </w:tc>
        <w:tc>
          <w:tcPr>
            <w:tcW w:w="1309" w:type="dxa"/>
            <w:noWrap/>
            <w:vAlign w:val="center"/>
          </w:tcPr>
          <w:p w14:paraId="64D89CA2" w14:textId="77777777" w:rsidR="00042089" w:rsidRPr="007A1907" w:rsidRDefault="00931AD6"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Completed</w:t>
            </w:r>
          </w:p>
          <w:p w14:paraId="79154349"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4263ED5D"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2806FB95"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069468BF"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70DAE8BC"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67018174"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3191165C"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586C4C8A"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06C16B4B"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722DFD28"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1E9115AA"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6E7C1262"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545BE2DD"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7FB82E98"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572D6CF4"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61C727C2"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1B728E59"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6276BD1A" w14:textId="77777777"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p w14:paraId="16D2A9BC" w14:textId="77777777" w:rsidR="006C4D96" w:rsidRPr="007A1907" w:rsidRDefault="006C4D96" w:rsidP="00EC5966">
            <w:pPr>
              <w:pStyle w:val="NoSpacing"/>
              <w:rPr>
                <w:rFonts w:ascii="Times New Roman" w:eastAsia="Times New Roman" w:hAnsi="Times New Roman" w:cs="Times New Roman"/>
                <w:color w:val="000000" w:themeColor="text1"/>
                <w:sz w:val="20"/>
                <w:szCs w:val="20"/>
                <w:lang w:val="sr-Latn-RS" w:eastAsia="en-GB"/>
              </w:rPr>
            </w:pPr>
          </w:p>
          <w:p w14:paraId="7BEC6A69" w14:textId="77777777" w:rsidR="006C4D96" w:rsidRPr="007A1907" w:rsidRDefault="006C4D96" w:rsidP="00A26D41">
            <w:pPr>
              <w:pStyle w:val="NoSpacing"/>
              <w:rPr>
                <w:rFonts w:ascii="Times New Roman" w:eastAsia="Times New Roman" w:hAnsi="Times New Roman" w:cs="Times New Roman"/>
                <w:color w:val="000000" w:themeColor="text1"/>
                <w:sz w:val="20"/>
                <w:szCs w:val="20"/>
                <w:lang w:val="sr-Latn-RS" w:eastAsia="en-GB"/>
              </w:rPr>
            </w:pPr>
          </w:p>
          <w:p w14:paraId="279F17C5" w14:textId="260A2FA2" w:rsidR="006C4D96" w:rsidRPr="007A1907" w:rsidRDefault="006C4D96" w:rsidP="00042089">
            <w:pPr>
              <w:pStyle w:val="NoSpacing"/>
              <w:jc w:val="center"/>
              <w:rPr>
                <w:rFonts w:ascii="Times New Roman" w:eastAsia="Times New Roman" w:hAnsi="Times New Roman" w:cs="Times New Roman"/>
                <w:color w:val="000000" w:themeColor="text1"/>
                <w:sz w:val="20"/>
                <w:szCs w:val="20"/>
                <w:lang w:val="sr-Latn-RS" w:eastAsia="en-GB"/>
              </w:rPr>
            </w:pPr>
          </w:p>
        </w:tc>
        <w:tc>
          <w:tcPr>
            <w:tcW w:w="1685" w:type="dxa"/>
            <w:noWrap/>
            <w:vAlign w:val="center"/>
          </w:tcPr>
          <w:p w14:paraId="36CFA2ED" w14:textId="66306B6A" w:rsidR="00042089" w:rsidRPr="007A1907" w:rsidRDefault="001962A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Within the total funds spent</w:t>
            </w:r>
            <w:r w:rsidR="00042089" w:rsidRPr="007A1907">
              <w:rPr>
                <w:rFonts w:ascii="Times New Roman" w:eastAsia="Times New Roman" w:hAnsi="Times New Roman" w:cs="Times New Roman"/>
                <w:color w:val="000000" w:themeColor="text1"/>
                <w:sz w:val="20"/>
                <w:szCs w:val="20"/>
                <w:lang w:eastAsia="en-GB"/>
              </w:rPr>
              <w:t xml:space="preserve"> </w:t>
            </w:r>
          </w:p>
          <w:p w14:paraId="56AA2102"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p>
          <w:p w14:paraId="57C12B6F" w14:textId="3CB22EF2" w:rsidR="00042089" w:rsidRPr="007A1907" w:rsidRDefault="001962A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Budget RS</w:t>
            </w:r>
          </w:p>
          <w:p w14:paraId="7351EAF5" w14:textId="0A356F49" w:rsidR="00D0421D" w:rsidRPr="007A1907" w:rsidRDefault="00D0421D"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IPA 2020</w:t>
            </w:r>
          </w:p>
          <w:p w14:paraId="28AC15C5" w14:textId="62F4063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 xml:space="preserve"> (</w:t>
            </w:r>
            <w:r w:rsidR="001962AD"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Cyrl-RS" w:eastAsia="en-GB"/>
              </w:rPr>
              <w:t xml:space="preserve"> 7084)</w:t>
            </w:r>
            <w:r w:rsidRPr="007A1907">
              <w:rPr>
                <w:rFonts w:ascii="Times New Roman" w:eastAsia="Times New Roman" w:hAnsi="Times New Roman" w:cs="Times New Roman"/>
                <w:color w:val="000000" w:themeColor="text1"/>
                <w:sz w:val="20"/>
                <w:szCs w:val="20"/>
                <w:lang w:eastAsia="en-GB"/>
              </w:rPr>
              <w:t xml:space="preserve"> </w:t>
            </w:r>
          </w:p>
          <w:p w14:paraId="771857A8" w14:textId="4D634352"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hAnsi="Times New Roman" w:cs="Times New Roman"/>
                <w:color w:val="000000" w:themeColor="text1"/>
                <w:sz w:val="20"/>
                <w:szCs w:val="20"/>
                <w:lang w:val="sr-Cyrl-RS"/>
              </w:rPr>
              <w:t>3</w:t>
            </w:r>
            <w:r w:rsidR="00B636DF" w:rsidRPr="007A1907">
              <w:rPr>
                <w:rFonts w:ascii="Times New Roman" w:hAnsi="Times New Roman" w:cs="Times New Roman"/>
                <w:color w:val="000000" w:themeColor="text1"/>
                <w:sz w:val="20"/>
                <w:szCs w:val="20"/>
                <w:lang w:val="sr-Latn-RS"/>
              </w:rPr>
              <w:t>4,278</w:t>
            </w:r>
          </w:p>
        </w:tc>
        <w:tc>
          <w:tcPr>
            <w:tcW w:w="4926" w:type="dxa"/>
            <w:gridSpan w:val="4"/>
            <w:vAlign w:val="center"/>
          </w:tcPr>
          <w:p w14:paraId="5FA9CA3B" w14:textId="3A54B0D3" w:rsidR="00605E5E" w:rsidRPr="007A1907" w:rsidRDefault="00605E5E" w:rsidP="00605E5E">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Within the 29 </w:t>
            </w:r>
            <w:r w:rsidR="0020585D" w:rsidRPr="007A1907">
              <w:rPr>
                <w:rFonts w:ascii="Times New Roman" w:eastAsia="Times New Roman" w:hAnsi="Times New Roman" w:cs="Times New Roman"/>
                <w:color w:val="000000" w:themeColor="text1"/>
                <w:sz w:val="20"/>
                <w:szCs w:val="20"/>
                <w:lang w:val="sr-Latn-RS" w:eastAsia="en-GB"/>
              </w:rPr>
              <w:t xml:space="preserve">NES </w:t>
            </w:r>
            <w:r w:rsidRPr="007A1907">
              <w:rPr>
                <w:rFonts w:ascii="Times New Roman" w:eastAsia="Times New Roman" w:hAnsi="Times New Roman" w:cs="Times New Roman"/>
                <w:color w:val="000000" w:themeColor="text1"/>
                <w:sz w:val="20"/>
                <w:szCs w:val="20"/>
                <w:lang w:val="sr-Latn-RS" w:eastAsia="en-GB"/>
              </w:rPr>
              <w:t>branch offices, teams have been formed for cooperation with the economy/employers, with the aim of providing comprehensive and timely support.</w:t>
            </w:r>
          </w:p>
          <w:p w14:paraId="66168858" w14:textId="77777777" w:rsidR="00F405A0" w:rsidRPr="007A1907" w:rsidRDefault="00605E5E" w:rsidP="00605E5E">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In the </w:t>
            </w:r>
            <w:r w:rsidR="00A721B9" w:rsidRPr="007A1907">
              <w:rPr>
                <w:rFonts w:ascii="Times New Roman" w:eastAsia="Times New Roman" w:hAnsi="Times New Roman" w:cs="Times New Roman"/>
                <w:color w:val="000000" w:themeColor="text1"/>
                <w:sz w:val="20"/>
                <w:szCs w:val="20"/>
                <w:lang w:val="sr-Latn-RS" w:eastAsia="en-GB"/>
              </w:rPr>
              <w:t xml:space="preserve">NES </w:t>
            </w:r>
            <w:r w:rsidRPr="007A1907">
              <w:rPr>
                <w:rFonts w:ascii="Times New Roman" w:eastAsia="Times New Roman" w:hAnsi="Times New Roman" w:cs="Times New Roman"/>
                <w:color w:val="000000" w:themeColor="text1"/>
                <w:sz w:val="20"/>
                <w:szCs w:val="20"/>
                <w:lang w:val="sr-Latn-RS" w:eastAsia="en-GB"/>
              </w:rPr>
              <w:t>branch</w:t>
            </w:r>
            <w:r w:rsidR="0020585D" w:rsidRPr="007A1907">
              <w:rPr>
                <w:rFonts w:ascii="Times New Roman" w:eastAsia="Times New Roman" w:hAnsi="Times New Roman" w:cs="Times New Roman"/>
                <w:color w:val="000000" w:themeColor="text1"/>
                <w:sz w:val="20"/>
                <w:szCs w:val="20"/>
                <w:lang w:val="sr-Latn-RS" w:eastAsia="en-GB"/>
              </w:rPr>
              <w:t xml:space="preserve"> offices</w:t>
            </w:r>
            <w:r w:rsidRPr="007A1907">
              <w:rPr>
                <w:rFonts w:ascii="Times New Roman" w:eastAsia="Times New Roman" w:hAnsi="Times New Roman" w:cs="Times New Roman"/>
                <w:color w:val="000000" w:themeColor="text1"/>
                <w:sz w:val="20"/>
                <w:szCs w:val="20"/>
                <w:lang w:val="sr-Latn-RS" w:eastAsia="en-GB"/>
              </w:rPr>
              <w:t xml:space="preserve"> - Belgrade, Niš, Novi Sad and Kragujevac, a total of 28 advisors participate in activities to establish contact with employers and candidates on the business network LinkedIn.</w:t>
            </w:r>
          </w:p>
          <w:p w14:paraId="27000348" w14:textId="77777777" w:rsidR="00136F97" w:rsidRPr="007A1907" w:rsidRDefault="00136F97" w:rsidP="00605E5E">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In the NES Branch for the City of Belgrade, a Department for Work with Employers has been established, in which a new concept of work with employers is being piloted, i.e. the beginning of segmentation</w:t>
            </w:r>
            <w:r w:rsidR="0073128F" w:rsidRPr="007A1907">
              <w:rPr>
                <w:rFonts w:ascii="Times New Roman" w:hAnsi="Times New Roman" w:cs="Times New Roman"/>
                <w:sz w:val="20"/>
                <w:szCs w:val="20"/>
              </w:rPr>
              <w:t xml:space="preserve"> of </w:t>
            </w:r>
            <w:r w:rsidR="0073128F" w:rsidRPr="007A1907">
              <w:rPr>
                <w:rFonts w:ascii="Times New Roman" w:eastAsia="Times New Roman" w:hAnsi="Times New Roman" w:cs="Times New Roman"/>
                <w:color w:val="000000" w:themeColor="text1"/>
                <w:sz w:val="20"/>
                <w:szCs w:val="20"/>
                <w:lang w:val="sr-Latn-RS" w:eastAsia="en-GB"/>
              </w:rPr>
              <w:t>employers</w:t>
            </w:r>
            <w:r w:rsidRPr="007A1907">
              <w:rPr>
                <w:rFonts w:ascii="Times New Roman" w:eastAsia="Times New Roman" w:hAnsi="Times New Roman" w:cs="Times New Roman"/>
                <w:color w:val="000000" w:themeColor="text1"/>
                <w:sz w:val="20"/>
                <w:szCs w:val="20"/>
                <w:lang w:val="sr-Latn-RS" w:eastAsia="en-GB"/>
              </w:rPr>
              <w:t>.</w:t>
            </w:r>
          </w:p>
          <w:p w14:paraId="7BE7BB1E" w14:textId="71C8E28B" w:rsidR="00347986" w:rsidRPr="007A1907" w:rsidRDefault="00347986" w:rsidP="00605E5E">
            <w:pPr>
              <w:pStyle w:val="NoSpacing"/>
              <w:jc w:val="both"/>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 xml:space="preserve">With the support of the IPA 2020 project "Technical Assistance for the Implementation, Monitoring and Evaluation of Employment Policies at National and Local Level and for Strengthening Capacity for Participation in the European Social Fund", the training "Cooperation of the NES with Employers" was implemented, in which </w:t>
            </w:r>
            <w:r w:rsidR="006426A8" w:rsidRPr="007A1907">
              <w:rPr>
                <w:rFonts w:ascii="Times New Roman" w:eastAsia="Times New Roman" w:hAnsi="Times New Roman" w:cs="Times New Roman"/>
                <w:color w:val="000000" w:themeColor="text1"/>
                <w:sz w:val="20"/>
                <w:szCs w:val="20"/>
                <w:lang w:val="sr-Latn-RS" w:eastAsia="en-GB"/>
              </w:rPr>
              <w:t>counselors</w:t>
            </w:r>
            <w:r w:rsidRPr="007A1907">
              <w:rPr>
                <w:rFonts w:ascii="Times New Roman" w:eastAsia="Times New Roman" w:hAnsi="Times New Roman" w:cs="Times New Roman"/>
                <w:color w:val="000000" w:themeColor="text1"/>
                <w:sz w:val="20"/>
                <w:szCs w:val="20"/>
                <w:lang w:val="sr-Latn-RS" w:eastAsia="en-GB"/>
              </w:rPr>
              <w:t xml:space="preserve"> for working with employers participated. The </w:t>
            </w:r>
            <w:r w:rsidR="00F728A2" w:rsidRPr="007A1907">
              <w:rPr>
                <w:rFonts w:ascii="Times New Roman" w:eastAsia="Times New Roman" w:hAnsi="Times New Roman" w:cs="Times New Roman"/>
                <w:color w:val="000000" w:themeColor="text1"/>
                <w:sz w:val="20"/>
                <w:szCs w:val="20"/>
                <w:lang w:val="sr-Latn-RS" w:eastAsia="en-GB"/>
              </w:rPr>
              <w:t>SAE</w:t>
            </w:r>
            <w:r w:rsidRPr="007A1907">
              <w:rPr>
                <w:rFonts w:ascii="Times New Roman" w:eastAsia="Times New Roman" w:hAnsi="Times New Roman" w:cs="Times New Roman"/>
                <w:color w:val="000000" w:themeColor="text1"/>
                <w:sz w:val="20"/>
                <w:szCs w:val="20"/>
                <w:lang w:val="sr-Latn-RS" w:eastAsia="en-GB"/>
              </w:rPr>
              <w:t>, in cooperation with the NES, continued to organize several hybrid presentations of ALMP measures, in which several hundred employers participated.</w:t>
            </w:r>
          </w:p>
        </w:tc>
        <w:tc>
          <w:tcPr>
            <w:tcW w:w="1836" w:type="dxa"/>
            <w:gridSpan w:val="2"/>
            <w:vAlign w:val="center"/>
          </w:tcPr>
          <w:p w14:paraId="04026E1B" w14:textId="35E34F53" w:rsidR="00042089" w:rsidRPr="007A1907" w:rsidRDefault="00A26D41"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w:t>
            </w:r>
          </w:p>
        </w:tc>
        <w:tc>
          <w:tcPr>
            <w:tcW w:w="1963" w:type="dxa"/>
            <w:vAlign w:val="center"/>
          </w:tcPr>
          <w:p w14:paraId="6C46AD31" w14:textId="7C89908B" w:rsidR="0071094A" w:rsidRPr="007A1907" w:rsidRDefault="00A26D41" w:rsidP="00A26D41">
            <w:pPr>
              <w:pStyle w:val="NoSpacing"/>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The activity is implemented on an annual basis.</w:t>
            </w:r>
          </w:p>
        </w:tc>
      </w:tr>
      <w:tr w:rsidR="00042089" w:rsidRPr="007A1907" w14:paraId="282FDCA3" w14:textId="77777777" w:rsidTr="00B86923">
        <w:trPr>
          <w:trHeight w:val="896"/>
        </w:trPr>
        <w:tc>
          <w:tcPr>
            <w:tcW w:w="2131" w:type="dxa"/>
            <w:vAlign w:val="center"/>
            <w:hideMark/>
          </w:tcPr>
          <w:p w14:paraId="35F21C26" w14:textId="7BED3350" w:rsidR="000D7C26" w:rsidRPr="007A1907" w:rsidRDefault="00042089" w:rsidP="00407004">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t xml:space="preserve">3.2.4. </w:t>
            </w:r>
            <w:r w:rsidR="00734C45" w:rsidRPr="007A1907">
              <w:rPr>
                <w:rFonts w:ascii="Times New Roman" w:hAnsi="Times New Roman" w:cs="Times New Roman"/>
                <w:color w:val="000000" w:themeColor="text1"/>
                <w:sz w:val="20"/>
                <w:szCs w:val="20"/>
                <w:lang w:val="en-GB" w:eastAsia="en-GB"/>
              </w:rPr>
              <w:t>Delivery of trainings and other activities in the field of employment for employment agencies staff</w:t>
            </w:r>
          </w:p>
        </w:tc>
        <w:tc>
          <w:tcPr>
            <w:tcW w:w="760" w:type="dxa"/>
            <w:noWrap/>
            <w:vAlign w:val="center"/>
            <w:hideMark/>
          </w:tcPr>
          <w:p w14:paraId="242EB7F2" w14:textId="31155A13"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vAlign w:val="center"/>
            <w:hideMark/>
          </w:tcPr>
          <w:p w14:paraId="2F538619" w14:textId="4FB246FB"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407004"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tc>
        <w:tc>
          <w:tcPr>
            <w:tcW w:w="1309" w:type="dxa"/>
            <w:noWrap/>
            <w:vAlign w:val="center"/>
          </w:tcPr>
          <w:p w14:paraId="324C35FD" w14:textId="2B96666E" w:rsidR="00042089" w:rsidRPr="007A1907" w:rsidRDefault="00D14635"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30BFFAA3"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p>
        </w:tc>
        <w:tc>
          <w:tcPr>
            <w:tcW w:w="4926" w:type="dxa"/>
            <w:gridSpan w:val="4"/>
            <w:vAlign w:val="center"/>
          </w:tcPr>
          <w:p w14:paraId="4FFEFCE1" w14:textId="107515D5" w:rsidR="00042089" w:rsidRPr="007A1907" w:rsidRDefault="00AA5180" w:rsidP="00042089">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Within the IPA 2022 Twinning project "Support to the improvement of working conditions and the preparation of the Republic of Serbia for participation in EURES", preparations are underway for activities to strengthen the capacity of employment service providers to access the EURES network.</w:t>
            </w:r>
          </w:p>
        </w:tc>
        <w:tc>
          <w:tcPr>
            <w:tcW w:w="1836" w:type="dxa"/>
            <w:gridSpan w:val="2"/>
            <w:vAlign w:val="center"/>
            <w:hideMark/>
          </w:tcPr>
          <w:p w14:paraId="04383063" w14:textId="180E317F" w:rsidR="00042089" w:rsidRPr="007A1907" w:rsidRDefault="00E07BCE" w:rsidP="00E07BCE">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w:t>
            </w:r>
          </w:p>
        </w:tc>
        <w:tc>
          <w:tcPr>
            <w:tcW w:w="1963" w:type="dxa"/>
            <w:vAlign w:val="center"/>
          </w:tcPr>
          <w:p w14:paraId="7AA507F9" w14:textId="2506FC6A" w:rsidR="003164AA" w:rsidRPr="007A1907" w:rsidRDefault="00E07BCE" w:rsidP="00E07BCE">
            <w:pPr>
              <w:pStyle w:val="NoSpacing"/>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Implementation of activities to strengthen the capacity of employment service providers.</w:t>
            </w:r>
          </w:p>
        </w:tc>
      </w:tr>
      <w:tr w:rsidR="00042089" w:rsidRPr="007A1907" w14:paraId="515B8F82" w14:textId="77777777" w:rsidTr="00B86923">
        <w:trPr>
          <w:trHeight w:val="941"/>
        </w:trPr>
        <w:tc>
          <w:tcPr>
            <w:tcW w:w="2131" w:type="dxa"/>
            <w:vAlign w:val="center"/>
            <w:hideMark/>
          </w:tcPr>
          <w:p w14:paraId="4F301262" w14:textId="5BE1E623" w:rsidR="0030045B" w:rsidRPr="007A1907" w:rsidRDefault="00042089" w:rsidP="00ED068C">
            <w:pPr>
              <w:pStyle w:val="NoSpacing"/>
              <w:rPr>
                <w:rFonts w:ascii="Times New Roman" w:hAnsi="Times New Roman" w:cs="Times New Roman"/>
                <w:color w:val="000000" w:themeColor="text1"/>
                <w:sz w:val="20"/>
                <w:szCs w:val="20"/>
                <w:lang w:eastAsia="en-GB"/>
              </w:rPr>
            </w:pPr>
            <w:r w:rsidRPr="007A1907">
              <w:rPr>
                <w:rFonts w:ascii="Times New Roman" w:hAnsi="Times New Roman" w:cs="Times New Roman"/>
                <w:color w:val="000000" w:themeColor="text1"/>
                <w:sz w:val="20"/>
                <w:szCs w:val="20"/>
                <w:lang w:eastAsia="en-GB"/>
              </w:rPr>
              <w:lastRenderedPageBreak/>
              <w:t xml:space="preserve">3.2.5. </w:t>
            </w:r>
            <w:r w:rsidR="00ED068C" w:rsidRPr="007A1907">
              <w:rPr>
                <w:rFonts w:ascii="Times New Roman" w:hAnsi="Times New Roman" w:cs="Times New Roman"/>
                <w:color w:val="000000" w:themeColor="text1"/>
                <w:sz w:val="20"/>
                <w:szCs w:val="20"/>
                <w:lang w:val="en-GB" w:eastAsia="en-GB"/>
              </w:rPr>
              <w:t>Strengthening CSO capacities for reaching, activating and providing support to hard-to-employ unemployed persons and monitoring and evaluating the impact of interventions carried out</w:t>
            </w:r>
          </w:p>
        </w:tc>
        <w:tc>
          <w:tcPr>
            <w:tcW w:w="760" w:type="dxa"/>
            <w:noWrap/>
            <w:vAlign w:val="center"/>
            <w:hideMark/>
          </w:tcPr>
          <w:p w14:paraId="023E2A26" w14:textId="1B2D4D4B" w:rsidR="00042089" w:rsidRPr="007A1907" w:rsidRDefault="00042089"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2026</w:t>
            </w:r>
          </w:p>
        </w:tc>
        <w:tc>
          <w:tcPr>
            <w:tcW w:w="1424" w:type="dxa"/>
            <w:gridSpan w:val="2"/>
            <w:noWrap/>
            <w:vAlign w:val="center"/>
            <w:hideMark/>
          </w:tcPr>
          <w:p w14:paraId="25E3A08A" w14:textId="27FCE9E7" w:rsidR="00042089" w:rsidRPr="007A1907" w:rsidRDefault="00BF35ED" w:rsidP="00042089">
            <w:pPr>
              <w:pStyle w:val="NoSpacing"/>
              <w:jc w:val="center"/>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M</w:t>
            </w:r>
            <w:r w:rsidR="00ED068C" w:rsidRPr="007A1907">
              <w:rPr>
                <w:rFonts w:ascii="Times New Roman" w:eastAsia="Times New Roman" w:hAnsi="Times New Roman" w:cs="Times New Roman"/>
                <w:color w:val="000000" w:themeColor="text1"/>
                <w:sz w:val="20"/>
                <w:szCs w:val="20"/>
                <w:lang w:eastAsia="en-GB"/>
              </w:rPr>
              <w:t>o</w:t>
            </w:r>
            <w:r w:rsidRPr="007A1907">
              <w:rPr>
                <w:rFonts w:ascii="Times New Roman" w:eastAsia="Times New Roman" w:hAnsi="Times New Roman" w:cs="Times New Roman"/>
                <w:color w:val="000000" w:themeColor="text1"/>
                <w:sz w:val="20"/>
                <w:szCs w:val="20"/>
                <w:lang w:eastAsia="en-GB"/>
              </w:rPr>
              <w:t>LEVSA</w:t>
            </w:r>
          </w:p>
        </w:tc>
        <w:tc>
          <w:tcPr>
            <w:tcW w:w="1309" w:type="dxa"/>
            <w:noWrap/>
            <w:vAlign w:val="center"/>
          </w:tcPr>
          <w:p w14:paraId="28929279" w14:textId="6E97CD96" w:rsidR="00042089" w:rsidRPr="007A1907" w:rsidRDefault="008D7988" w:rsidP="00042089">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Ongoing</w:t>
            </w:r>
          </w:p>
        </w:tc>
        <w:tc>
          <w:tcPr>
            <w:tcW w:w="1685" w:type="dxa"/>
            <w:noWrap/>
            <w:vAlign w:val="center"/>
          </w:tcPr>
          <w:p w14:paraId="25E9FD33" w14:textId="1CDF9434" w:rsidR="008D7988" w:rsidRPr="007A1907" w:rsidRDefault="00B72ED7" w:rsidP="008D7988">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Cyrl-RS" w:eastAsia="en-GB"/>
              </w:rPr>
              <w:t xml:space="preserve">Within the total funds spent </w:t>
            </w:r>
            <w:r w:rsidR="00324E4F" w:rsidRPr="007A1907">
              <w:rPr>
                <w:rFonts w:ascii="Times New Roman" w:eastAsia="Times New Roman" w:hAnsi="Times New Roman" w:cs="Times New Roman"/>
                <w:color w:val="000000" w:themeColor="text1"/>
                <w:sz w:val="20"/>
                <w:szCs w:val="20"/>
                <w:lang w:val="sr-Latn-RS" w:eastAsia="en-GB"/>
              </w:rPr>
              <w:t>Budget RS</w:t>
            </w:r>
          </w:p>
          <w:p w14:paraId="2640689B" w14:textId="038FFC05" w:rsidR="00324E4F" w:rsidRPr="007A1907" w:rsidRDefault="00324E4F" w:rsidP="008D7988">
            <w:pPr>
              <w:pStyle w:val="NoSpacing"/>
              <w:jc w:val="center"/>
              <w:rPr>
                <w:rFonts w:ascii="Times New Roman" w:eastAsia="Times New Roman" w:hAnsi="Times New Roman" w:cs="Times New Roman"/>
                <w:color w:val="000000" w:themeColor="text1"/>
                <w:sz w:val="20"/>
                <w:szCs w:val="20"/>
                <w:lang w:val="sr-Latn-RS" w:eastAsia="en-GB"/>
              </w:rPr>
            </w:pPr>
            <w:r w:rsidRPr="007A1907">
              <w:rPr>
                <w:rFonts w:ascii="Times New Roman" w:eastAsia="Times New Roman" w:hAnsi="Times New Roman" w:cs="Times New Roman"/>
                <w:color w:val="000000" w:themeColor="text1"/>
                <w:sz w:val="20"/>
                <w:szCs w:val="20"/>
                <w:lang w:val="sr-Latn-RS" w:eastAsia="en-GB"/>
              </w:rPr>
              <w:t>IPA 2020</w:t>
            </w:r>
          </w:p>
          <w:p w14:paraId="205B6F8B" w14:textId="41767E07" w:rsidR="008D7988" w:rsidRPr="007A1907" w:rsidRDefault="008D7988" w:rsidP="008D7988">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w:t>
            </w:r>
            <w:r w:rsidR="00324E4F" w:rsidRPr="007A1907">
              <w:rPr>
                <w:rFonts w:ascii="Times New Roman" w:eastAsia="Times New Roman" w:hAnsi="Times New Roman" w:cs="Times New Roman"/>
                <w:color w:val="000000" w:themeColor="text1"/>
                <w:sz w:val="20"/>
                <w:szCs w:val="20"/>
                <w:lang w:val="sr-Latn-RS" w:eastAsia="en-GB"/>
              </w:rPr>
              <w:t>PA</w:t>
            </w:r>
            <w:r w:rsidRPr="007A1907">
              <w:rPr>
                <w:rFonts w:ascii="Times New Roman" w:eastAsia="Times New Roman" w:hAnsi="Times New Roman" w:cs="Times New Roman"/>
                <w:color w:val="000000" w:themeColor="text1"/>
                <w:sz w:val="20"/>
                <w:szCs w:val="20"/>
                <w:lang w:val="sr-Cyrl-RS" w:eastAsia="en-GB"/>
              </w:rPr>
              <w:t xml:space="preserve"> 7084)</w:t>
            </w:r>
          </w:p>
          <w:p w14:paraId="1A09E940" w14:textId="5F7B1E61" w:rsidR="00042089" w:rsidRPr="007A1907" w:rsidRDefault="008D7988" w:rsidP="008D7988">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t>34</w:t>
            </w:r>
            <w:r w:rsidR="00324E4F" w:rsidRPr="007A1907">
              <w:rPr>
                <w:rFonts w:ascii="Times New Roman" w:eastAsia="Times New Roman" w:hAnsi="Times New Roman" w:cs="Times New Roman"/>
                <w:color w:val="000000" w:themeColor="text1"/>
                <w:sz w:val="20"/>
                <w:szCs w:val="20"/>
                <w:lang w:val="sr-Latn-RS" w:eastAsia="en-GB"/>
              </w:rPr>
              <w:t>,</w:t>
            </w:r>
            <w:r w:rsidRPr="007A1907">
              <w:rPr>
                <w:rFonts w:ascii="Times New Roman" w:eastAsia="Times New Roman" w:hAnsi="Times New Roman" w:cs="Times New Roman"/>
                <w:color w:val="000000" w:themeColor="text1"/>
                <w:sz w:val="20"/>
                <w:szCs w:val="20"/>
                <w:lang w:val="sr-Cyrl-RS" w:eastAsia="en-GB"/>
              </w:rPr>
              <w:t>278</w:t>
            </w:r>
          </w:p>
        </w:tc>
        <w:tc>
          <w:tcPr>
            <w:tcW w:w="4926" w:type="dxa"/>
            <w:gridSpan w:val="4"/>
            <w:vAlign w:val="center"/>
          </w:tcPr>
          <w:p w14:paraId="5065C5FF" w14:textId="77777777" w:rsidR="00042089" w:rsidRPr="007A1907" w:rsidRDefault="00083E1B" w:rsidP="00B86923">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In order to exchange experiences and transfer lessons learned from the piloting of the Youth Guarantee program in th</w:t>
            </w:r>
            <w:r w:rsidR="00543296" w:rsidRPr="007A1907">
              <w:rPr>
                <w:rFonts w:ascii="Times New Roman" w:eastAsia="Times New Roman" w:hAnsi="Times New Roman" w:cs="Times New Roman"/>
                <w:color w:val="000000" w:themeColor="text1"/>
                <w:sz w:val="20"/>
                <w:szCs w:val="20"/>
                <w:lang w:eastAsia="en-GB"/>
              </w:rPr>
              <w:t>e RS</w:t>
            </w:r>
            <w:r w:rsidRPr="007A1907">
              <w:rPr>
                <w:rFonts w:ascii="Times New Roman" w:eastAsia="Times New Roman" w:hAnsi="Times New Roman" w:cs="Times New Roman"/>
                <w:color w:val="000000" w:themeColor="text1"/>
                <w:sz w:val="20"/>
                <w:szCs w:val="20"/>
                <w:lang w:eastAsia="en-GB"/>
              </w:rPr>
              <w:t>, as well as to prepare relevant stakeholders for its implementation throughout the territory of the R</w:t>
            </w:r>
            <w:r w:rsidR="00543296" w:rsidRPr="007A1907">
              <w:rPr>
                <w:rFonts w:ascii="Times New Roman" w:eastAsia="Times New Roman" w:hAnsi="Times New Roman" w:cs="Times New Roman"/>
                <w:color w:val="000000" w:themeColor="text1"/>
                <w:sz w:val="20"/>
                <w:szCs w:val="20"/>
                <w:lang w:eastAsia="en-GB"/>
              </w:rPr>
              <w:t>S</w:t>
            </w:r>
            <w:r w:rsidRPr="007A1907">
              <w:rPr>
                <w:rFonts w:ascii="Times New Roman" w:eastAsia="Times New Roman" w:hAnsi="Times New Roman" w:cs="Times New Roman"/>
                <w:color w:val="000000" w:themeColor="text1"/>
                <w:sz w:val="20"/>
                <w:szCs w:val="20"/>
                <w:lang w:eastAsia="en-GB"/>
              </w:rPr>
              <w:t>, the M</w:t>
            </w:r>
            <w:r w:rsidR="00543296" w:rsidRPr="007A1907">
              <w:rPr>
                <w:rFonts w:ascii="Times New Roman" w:eastAsia="Times New Roman" w:hAnsi="Times New Roman" w:cs="Times New Roman"/>
                <w:color w:val="000000" w:themeColor="text1"/>
                <w:sz w:val="20"/>
                <w:szCs w:val="20"/>
                <w:lang w:eastAsia="en-GB"/>
              </w:rPr>
              <w:t>oLEVSA</w:t>
            </w:r>
            <w:r w:rsidRPr="007A1907">
              <w:rPr>
                <w:rFonts w:ascii="Times New Roman" w:eastAsia="Times New Roman" w:hAnsi="Times New Roman" w:cs="Times New Roman"/>
                <w:color w:val="000000" w:themeColor="text1"/>
                <w:sz w:val="20"/>
                <w:szCs w:val="20"/>
                <w:lang w:eastAsia="en-GB"/>
              </w:rPr>
              <w:t>, with the support of the IPA 2020 project "Technical Assistance for the Implementation, Monitoring and Evaluation of Employment Policies at National and Local Level and for Strengthening Capacity for Participation in the European Social Fund", implemented four (4) regional conferences entitled "Youth Guarantee in Serbia - Experiences from Pilot Districts", in Belgrade, Niš, Novi Sad and Kragujevac, with the participation of a total of 169 representatives of local governments, NES, CSOs, as well as other relevant institutions and organizations at the national and local levels, from the fields of employment, education, social protection, economy and finance. A special focus was on the role of CSOs in implementing outreach activities and the needs for improving the capacity of CSOs in this segment of work with inactive youth.</w:t>
            </w:r>
          </w:p>
          <w:p w14:paraId="0AA50D81" w14:textId="5D2355AF" w:rsidR="009F4133" w:rsidRPr="007A1907" w:rsidRDefault="009F4133" w:rsidP="00B1273E">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 xml:space="preserve">The project "Education to Employment - E2E" </w:t>
            </w:r>
            <w:r w:rsidR="00284144" w:rsidRPr="007A1907">
              <w:rPr>
                <w:rFonts w:ascii="Times New Roman" w:eastAsia="Times New Roman" w:hAnsi="Times New Roman" w:cs="Times New Roman"/>
                <w:color w:val="000000" w:themeColor="text1"/>
                <w:sz w:val="20"/>
                <w:szCs w:val="20"/>
                <w:lang w:eastAsia="en-GB"/>
              </w:rPr>
              <w:t>in</w:t>
            </w:r>
            <w:r w:rsidR="00B5394A" w:rsidRPr="007A1907">
              <w:rPr>
                <w:rFonts w:ascii="Times New Roman" w:eastAsia="Times New Roman" w:hAnsi="Times New Roman" w:cs="Times New Roman"/>
                <w:color w:val="000000" w:themeColor="text1"/>
                <w:sz w:val="20"/>
                <w:szCs w:val="20"/>
                <w:lang w:eastAsia="en-GB"/>
              </w:rPr>
              <w:t>volv</w:t>
            </w:r>
            <w:r w:rsidRPr="007A1907">
              <w:rPr>
                <w:rFonts w:ascii="Times New Roman" w:eastAsia="Times New Roman" w:hAnsi="Times New Roman" w:cs="Times New Roman"/>
                <w:color w:val="000000" w:themeColor="text1"/>
                <w:sz w:val="20"/>
                <w:szCs w:val="20"/>
                <w:lang w:eastAsia="en-GB"/>
              </w:rPr>
              <w:t>ed youth workers and career practitioners</w:t>
            </w:r>
            <w:r w:rsidR="003D7567" w:rsidRPr="007A1907">
              <w:rPr>
                <w:rFonts w:ascii="Times New Roman" w:hAnsi="Times New Roman" w:cs="Times New Roman"/>
                <w:sz w:val="20"/>
                <w:szCs w:val="20"/>
              </w:rPr>
              <w:t xml:space="preserve"> </w:t>
            </w:r>
            <w:r w:rsidR="003D7567" w:rsidRPr="007A1907">
              <w:rPr>
                <w:rFonts w:ascii="Times New Roman" w:eastAsia="Times New Roman" w:hAnsi="Times New Roman" w:cs="Times New Roman"/>
                <w:color w:val="000000" w:themeColor="text1"/>
                <w:sz w:val="20"/>
                <w:szCs w:val="20"/>
                <w:lang w:eastAsia="en-GB"/>
              </w:rPr>
              <w:t>engaged in outreach activities with</w:t>
            </w:r>
            <w:r w:rsidRPr="007A1907">
              <w:rPr>
                <w:rFonts w:ascii="Times New Roman" w:eastAsia="Times New Roman" w:hAnsi="Times New Roman" w:cs="Times New Roman"/>
                <w:color w:val="000000" w:themeColor="text1"/>
                <w:sz w:val="20"/>
                <w:szCs w:val="20"/>
                <w:lang w:eastAsia="en-GB"/>
              </w:rPr>
              <w:t xml:space="preserve"> the Educational Center Kruševac, in outreach training.</w:t>
            </w:r>
            <w:r w:rsidR="00B1273E"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 xml:space="preserve">Also, youth workers and career practitioners </w:t>
            </w:r>
            <w:r w:rsidR="00855646" w:rsidRPr="007A1907">
              <w:rPr>
                <w:rFonts w:ascii="Times New Roman" w:eastAsia="Times New Roman" w:hAnsi="Times New Roman" w:cs="Times New Roman"/>
                <w:color w:val="000000" w:themeColor="text1"/>
                <w:sz w:val="20"/>
                <w:szCs w:val="20"/>
                <w:lang w:eastAsia="en-GB"/>
              </w:rPr>
              <w:t>engaged in outreach activities</w:t>
            </w:r>
            <w:r w:rsidRPr="007A1907">
              <w:rPr>
                <w:rFonts w:ascii="Times New Roman" w:eastAsia="Times New Roman" w:hAnsi="Times New Roman" w:cs="Times New Roman"/>
                <w:color w:val="000000" w:themeColor="text1"/>
                <w:sz w:val="20"/>
                <w:szCs w:val="20"/>
                <w:lang w:eastAsia="en-GB"/>
              </w:rPr>
              <w:t xml:space="preserve">, as well as employees from other CSOs participating in </w:t>
            </w:r>
            <w:r w:rsidR="00BE22C4" w:rsidRPr="007A1907">
              <w:rPr>
                <w:rFonts w:ascii="Times New Roman" w:eastAsia="Times New Roman" w:hAnsi="Times New Roman" w:cs="Times New Roman"/>
                <w:color w:val="000000" w:themeColor="text1"/>
                <w:sz w:val="20"/>
                <w:szCs w:val="20"/>
                <w:lang w:eastAsia="en-GB"/>
              </w:rPr>
              <w:t>E2E</w:t>
            </w:r>
            <w:r w:rsidRPr="007A1907">
              <w:rPr>
                <w:rFonts w:ascii="Times New Roman" w:eastAsia="Times New Roman" w:hAnsi="Times New Roman" w:cs="Times New Roman"/>
                <w:color w:val="000000" w:themeColor="text1"/>
                <w:sz w:val="20"/>
                <w:szCs w:val="20"/>
                <w:lang w:eastAsia="en-GB"/>
              </w:rPr>
              <w:t xml:space="preserve"> project, were included in a three-day training aimed at strengthening their capacity for outreach and individual work with young NEETs who are outside the system, with a special emphasis on young people with health problems or disabilities.</w:t>
            </w:r>
            <w:r w:rsidR="00B1273E" w:rsidRPr="007A1907">
              <w:rPr>
                <w:rFonts w:ascii="Times New Roman" w:eastAsia="Times New Roman" w:hAnsi="Times New Roman" w:cs="Times New Roman"/>
                <w:color w:val="000000" w:themeColor="text1"/>
                <w:sz w:val="20"/>
                <w:szCs w:val="20"/>
                <w:lang w:eastAsia="en-GB"/>
              </w:rPr>
              <w:t xml:space="preserve"> </w:t>
            </w:r>
            <w:r w:rsidR="005E3B98" w:rsidRPr="007A1907">
              <w:rPr>
                <w:rFonts w:ascii="Times New Roman" w:eastAsia="Times New Roman" w:hAnsi="Times New Roman" w:cs="Times New Roman"/>
                <w:color w:val="000000" w:themeColor="text1"/>
                <w:sz w:val="20"/>
                <w:szCs w:val="20"/>
                <w:lang w:eastAsia="en-GB"/>
              </w:rPr>
              <w:t>An additional three (3) persons were engaged in outreach activities, one for each district in which the Youth Guarantee is being piloted, to intensify fieldwork during the first quarter of 2026 and improve the results of the Educational Center</w:t>
            </w:r>
            <w:r w:rsidR="00C55519" w:rsidRPr="007A1907">
              <w:rPr>
                <w:rFonts w:ascii="Times New Roman" w:eastAsia="Times New Roman" w:hAnsi="Times New Roman" w:cs="Times New Roman"/>
                <w:color w:val="000000" w:themeColor="text1"/>
                <w:sz w:val="20"/>
                <w:szCs w:val="20"/>
                <w:lang w:eastAsia="en-GB"/>
              </w:rPr>
              <w:t xml:space="preserve"> Kruševac</w:t>
            </w:r>
            <w:r w:rsidR="005E3B98" w:rsidRPr="007A1907">
              <w:rPr>
                <w:rFonts w:ascii="Times New Roman" w:eastAsia="Times New Roman" w:hAnsi="Times New Roman" w:cs="Times New Roman"/>
                <w:color w:val="000000" w:themeColor="text1"/>
                <w:sz w:val="20"/>
                <w:szCs w:val="20"/>
                <w:lang w:eastAsia="en-GB"/>
              </w:rPr>
              <w:t>, which has been contracted by the NES for outreach activities</w:t>
            </w:r>
            <w:r w:rsidR="00566187" w:rsidRPr="007A1907">
              <w:rPr>
                <w:rFonts w:ascii="Times New Roman" w:eastAsia="Times New Roman" w:hAnsi="Times New Roman" w:cs="Times New Roman"/>
                <w:color w:val="000000" w:themeColor="text1"/>
                <w:sz w:val="20"/>
                <w:szCs w:val="20"/>
                <w:lang w:eastAsia="en-GB"/>
              </w:rPr>
              <w:t xml:space="preserve">. </w:t>
            </w:r>
            <w:r w:rsidRPr="007A1907">
              <w:rPr>
                <w:rFonts w:ascii="Times New Roman" w:eastAsia="Times New Roman" w:hAnsi="Times New Roman" w:cs="Times New Roman"/>
                <w:color w:val="000000" w:themeColor="text1"/>
                <w:sz w:val="20"/>
                <w:szCs w:val="20"/>
                <w:lang w:eastAsia="en-GB"/>
              </w:rPr>
              <w:t xml:space="preserve">Youth workers and </w:t>
            </w:r>
            <w:r w:rsidR="00C55519" w:rsidRPr="007A1907">
              <w:rPr>
                <w:rFonts w:ascii="Times New Roman" w:eastAsia="Times New Roman" w:hAnsi="Times New Roman" w:cs="Times New Roman"/>
                <w:color w:val="000000" w:themeColor="text1"/>
                <w:sz w:val="20"/>
                <w:szCs w:val="20"/>
                <w:lang w:eastAsia="en-GB"/>
              </w:rPr>
              <w:t>c</w:t>
            </w:r>
            <w:r w:rsidRPr="007A1907">
              <w:rPr>
                <w:rFonts w:ascii="Times New Roman" w:eastAsia="Times New Roman" w:hAnsi="Times New Roman" w:cs="Times New Roman"/>
                <w:color w:val="000000" w:themeColor="text1"/>
                <w:sz w:val="20"/>
                <w:szCs w:val="20"/>
                <w:lang w:eastAsia="en-GB"/>
              </w:rPr>
              <w:t>areer practitioners engaged in outreach activities (</w:t>
            </w:r>
            <w:r w:rsidR="006C17EA" w:rsidRPr="007A1907">
              <w:rPr>
                <w:rFonts w:ascii="Times New Roman" w:eastAsia="Times New Roman" w:hAnsi="Times New Roman" w:cs="Times New Roman"/>
                <w:color w:val="000000" w:themeColor="text1"/>
                <w:sz w:val="20"/>
                <w:szCs w:val="20"/>
                <w:lang w:eastAsia="en-GB"/>
              </w:rPr>
              <w:t>including 3 additional ones</w:t>
            </w:r>
            <w:r w:rsidRPr="007A1907">
              <w:rPr>
                <w:rFonts w:ascii="Times New Roman" w:eastAsia="Times New Roman" w:hAnsi="Times New Roman" w:cs="Times New Roman"/>
                <w:color w:val="000000" w:themeColor="text1"/>
                <w:sz w:val="20"/>
                <w:szCs w:val="20"/>
                <w:lang w:eastAsia="en-GB"/>
              </w:rPr>
              <w:t>) were included in outreach training.</w:t>
            </w:r>
          </w:p>
          <w:p w14:paraId="254D64D0" w14:textId="77777777" w:rsidR="00800C11" w:rsidRPr="007A1907" w:rsidRDefault="007176A1" w:rsidP="00B1273E">
            <w:pPr>
              <w:pStyle w:val="NoSpacing"/>
              <w:jc w:val="both"/>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CCIS</w:t>
            </w:r>
            <w:r w:rsidR="00800C11" w:rsidRPr="007A1907">
              <w:rPr>
                <w:rFonts w:ascii="Times New Roman" w:eastAsia="Times New Roman" w:hAnsi="Times New Roman" w:cs="Times New Roman"/>
                <w:color w:val="000000" w:themeColor="text1"/>
                <w:sz w:val="20"/>
                <w:szCs w:val="20"/>
                <w:lang w:eastAsia="en-GB"/>
              </w:rPr>
              <w:t xml:space="preserve"> actively participates in the international project "Back on Track", which aims to improve access to the labor market for young people from the NEET category, with a special focus on rural areas. The project is co-financed by the EU under the Interreg Danube Region program and brings together partners from ten countries.</w:t>
            </w:r>
            <w:r w:rsidR="00CE50DE" w:rsidRPr="007A1907">
              <w:rPr>
                <w:rFonts w:ascii="Times New Roman" w:hAnsi="Times New Roman" w:cs="Times New Roman"/>
                <w:sz w:val="20"/>
                <w:szCs w:val="20"/>
              </w:rPr>
              <w:t xml:space="preserve"> </w:t>
            </w:r>
            <w:r w:rsidR="00CE50DE" w:rsidRPr="007A1907">
              <w:rPr>
                <w:rFonts w:ascii="Times New Roman" w:eastAsia="Times New Roman" w:hAnsi="Times New Roman" w:cs="Times New Roman"/>
                <w:color w:val="000000" w:themeColor="text1"/>
                <w:sz w:val="20"/>
                <w:szCs w:val="20"/>
                <w:lang w:eastAsia="en-GB"/>
              </w:rPr>
              <w:t xml:space="preserve">During the implementation of the project, several modules, curricula and trainings were developed for young people in the NEET category and their mentors (the Mentor Training </w:t>
            </w:r>
            <w:r w:rsidR="00CE50DE" w:rsidRPr="007A1907">
              <w:rPr>
                <w:rFonts w:ascii="Times New Roman" w:eastAsia="Times New Roman" w:hAnsi="Times New Roman" w:cs="Times New Roman"/>
                <w:color w:val="000000" w:themeColor="text1"/>
                <w:sz w:val="20"/>
                <w:szCs w:val="20"/>
                <w:lang w:eastAsia="en-GB"/>
              </w:rPr>
              <w:lastRenderedPageBreak/>
              <w:t>curriculum, which prepares mentors for future work with NEET youth through six modules: mentor training, goal setting, action plan development and progress monitoring, practical mentoring techniques for individualized support and resilience building, understanding the background and challenges faced by NEET youth, techniques for building trust and relationships with NEET youth, and promoting digital inclusion strategies; the Digital Remote Career Guide curriculum, which helps NEET youth recognize and overcome the challenges of remote work, and which consists of seven modules: advantages and challenges of remote work, basic digital skills for remote work, how to recognize job vacancies and relevant platforms, home office or alternatively workplace, managing distractions, work-life balance, and preparing for job applications and interviews).</w:t>
            </w:r>
            <w:r w:rsidR="008E01BE" w:rsidRPr="007A1907">
              <w:rPr>
                <w:rFonts w:ascii="Times New Roman" w:hAnsi="Times New Roman" w:cs="Times New Roman"/>
                <w:sz w:val="20"/>
                <w:szCs w:val="20"/>
              </w:rPr>
              <w:t xml:space="preserve"> </w:t>
            </w:r>
            <w:r w:rsidR="00482F2F" w:rsidRPr="007A1907">
              <w:rPr>
                <w:rFonts w:ascii="Times New Roman" w:eastAsia="Times New Roman" w:hAnsi="Times New Roman" w:cs="Times New Roman"/>
                <w:color w:val="000000" w:themeColor="text1"/>
                <w:sz w:val="20"/>
                <w:szCs w:val="20"/>
                <w:lang w:eastAsia="en-GB"/>
              </w:rPr>
              <w:t>As of</w:t>
            </w:r>
            <w:r w:rsidR="008E01BE" w:rsidRPr="007A1907">
              <w:rPr>
                <w:rFonts w:ascii="Times New Roman" w:eastAsia="Times New Roman" w:hAnsi="Times New Roman" w:cs="Times New Roman"/>
                <w:color w:val="000000" w:themeColor="text1"/>
                <w:sz w:val="20"/>
                <w:szCs w:val="20"/>
                <w:lang w:eastAsia="en-GB"/>
              </w:rPr>
              <w:t xml:space="preserve"> the end of 2025, the pilot included 12 representatives of the NEET category, with whom 3 mentors worked.</w:t>
            </w:r>
          </w:p>
          <w:p w14:paraId="5E631DB4" w14:textId="50DB0EE4" w:rsidR="004012D6" w:rsidRPr="007A1907" w:rsidRDefault="004012D6" w:rsidP="00B1273E">
            <w:pPr>
              <w:pStyle w:val="NoSpacing"/>
              <w:jc w:val="both"/>
              <w:rPr>
                <w:rFonts w:ascii="Times New Roman" w:eastAsia="Times New Roman" w:hAnsi="Times New Roman" w:cs="Times New Roman"/>
                <w:color w:val="000000" w:themeColor="text1"/>
                <w:sz w:val="20"/>
                <w:szCs w:val="20"/>
                <w:lang w:eastAsia="en-GB"/>
              </w:rPr>
            </w:pPr>
          </w:p>
        </w:tc>
        <w:tc>
          <w:tcPr>
            <w:tcW w:w="1836" w:type="dxa"/>
            <w:gridSpan w:val="2"/>
            <w:vAlign w:val="center"/>
            <w:hideMark/>
          </w:tcPr>
          <w:p w14:paraId="1B775B55" w14:textId="77777777" w:rsidR="00042089" w:rsidRPr="007A1907" w:rsidRDefault="00042089" w:rsidP="00042089">
            <w:pPr>
              <w:pStyle w:val="NoSpacing"/>
              <w:jc w:val="center"/>
              <w:rPr>
                <w:rFonts w:ascii="Times New Roman" w:eastAsia="Times New Roman" w:hAnsi="Times New Roman" w:cs="Times New Roman"/>
                <w:color w:val="000000" w:themeColor="text1"/>
                <w:sz w:val="20"/>
                <w:szCs w:val="20"/>
                <w:lang w:val="sr-Cyrl-RS" w:eastAsia="en-GB"/>
              </w:rPr>
            </w:pPr>
            <w:r w:rsidRPr="007A1907">
              <w:rPr>
                <w:rFonts w:ascii="Times New Roman" w:eastAsia="Times New Roman" w:hAnsi="Times New Roman" w:cs="Times New Roman"/>
                <w:color w:val="000000" w:themeColor="text1"/>
                <w:sz w:val="20"/>
                <w:szCs w:val="20"/>
                <w:lang w:val="sr-Cyrl-RS" w:eastAsia="en-GB"/>
              </w:rPr>
              <w:lastRenderedPageBreak/>
              <w:t>/</w:t>
            </w:r>
          </w:p>
        </w:tc>
        <w:tc>
          <w:tcPr>
            <w:tcW w:w="1963" w:type="dxa"/>
            <w:vAlign w:val="center"/>
          </w:tcPr>
          <w:p w14:paraId="4CF796A8" w14:textId="4F69CBDF" w:rsidR="00B75097" w:rsidRPr="007A1907" w:rsidRDefault="00265903" w:rsidP="00AC5861">
            <w:pPr>
              <w:pStyle w:val="NoSpacing"/>
              <w:rPr>
                <w:rFonts w:ascii="Times New Roman" w:eastAsia="Times New Roman" w:hAnsi="Times New Roman" w:cs="Times New Roman"/>
                <w:color w:val="000000" w:themeColor="text1"/>
                <w:sz w:val="20"/>
                <w:szCs w:val="20"/>
                <w:lang w:eastAsia="en-GB"/>
              </w:rPr>
            </w:pPr>
            <w:r w:rsidRPr="007A1907">
              <w:rPr>
                <w:rFonts w:ascii="Times New Roman" w:eastAsia="Times New Roman" w:hAnsi="Times New Roman" w:cs="Times New Roman"/>
                <w:color w:val="000000" w:themeColor="text1"/>
                <w:sz w:val="20"/>
                <w:szCs w:val="20"/>
                <w:lang w:eastAsia="en-GB"/>
              </w:rPr>
              <w:t>Continuation of the implementation of activities to strengthen the capacity of CSOs, with the aim of adequately preparing for the implementation of the Youth Guarantee throughout the entire territory of the R</w:t>
            </w:r>
            <w:r w:rsidR="00817760" w:rsidRPr="007A1907">
              <w:rPr>
                <w:rFonts w:ascii="Times New Roman" w:eastAsia="Times New Roman" w:hAnsi="Times New Roman" w:cs="Times New Roman"/>
                <w:color w:val="000000" w:themeColor="text1"/>
                <w:sz w:val="20"/>
                <w:szCs w:val="20"/>
                <w:lang w:eastAsia="en-GB"/>
              </w:rPr>
              <w:t>S</w:t>
            </w:r>
            <w:r w:rsidRPr="007A1907">
              <w:rPr>
                <w:rFonts w:ascii="Times New Roman" w:eastAsia="Times New Roman" w:hAnsi="Times New Roman" w:cs="Times New Roman"/>
                <w:color w:val="000000" w:themeColor="text1"/>
                <w:sz w:val="20"/>
                <w:szCs w:val="20"/>
                <w:lang w:eastAsia="en-GB"/>
              </w:rPr>
              <w:t>.</w:t>
            </w:r>
          </w:p>
        </w:tc>
      </w:tr>
    </w:tbl>
    <w:p w14:paraId="70383F6F" w14:textId="2DB5BF9F" w:rsidR="004239D3" w:rsidRPr="007A1907" w:rsidRDefault="004239D3" w:rsidP="00222F2C">
      <w:pPr>
        <w:pStyle w:val="FootnoteText"/>
        <w:rPr>
          <w:rFonts w:ascii="Times New Roman" w:hAnsi="Times New Roman" w:cs="Times New Roman"/>
          <w:color w:val="000000" w:themeColor="text1"/>
          <w:lang w:val="sr-Latn-RS"/>
        </w:rPr>
      </w:pPr>
    </w:p>
    <w:p w14:paraId="37EBE4C2" w14:textId="77777777" w:rsidR="004D3DF3" w:rsidRPr="007A1907" w:rsidRDefault="004D3DF3" w:rsidP="00222F2C">
      <w:pPr>
        <w:pStyle w:val="FootnoteText"/>
        <w:rPr>
          <w:rFonts w:ascii="Times New Roman" w:hAnsi="Times New Roman" w:cs="Times New Roman"/>
          <w:color w:val="000000" w:themeColor="text1"/>
          <w:lang w:val="en-GB"/>
        </w:rPr>
      </w:pPr>
    </w:p>
    <w:p w14:paraId="5CC36228" w14:textId="77777777" w:rsidR="004D3DF3" w:rsidRPr="007A1907" w:rsidRDefault="004D3DF3" w:rsidP="00222F2C">
      <w:pPr>
        <w:pStyle w:val="FootnoteText"/>
        <w:rPr>
          <w:rFonts w:ascii="Times New Roman" w:hAnsi="Times New Roman" w:cs="Times New Roman"/>
          <w:color w:val="000000" w:themeColor="text1"/>
          <w:lang w:val="en-GB"/>
        </w:rPr>
      </w:pPr>
    </w:p>
    <w:p w14:paraId="030266B9" w14:textId="77777777" w:rsidR="004D3DF3" w:rsidRPr="007A1907" w:rsidRDefault="004D3DF3" w:rsidP="00222F2C">
      <w:pPr>
        <w:pStyle w:val="FootnoteText"/>
        <w:rPr>
          <w:rFonts w:ascii="Times New Roman" w:hAnsi="Times New Roman" w:cs="Times New Roman"/>
          <w:color w:val="000000" w:themeColor="text1"/>
          <w:lang w:val="en-GB"/>
        </w:rPr>
      </w:pPr>
    </w:p>
    <w:sectPr w:rsidR="004D3DF3" w:rsidRPr="007A1907" w:rsidSect="00BD08E2">
      <w:pgSz w:w="16838" w:h="11906" w:orient="landscape"/>
      <w:pgMar w:top="397" w:right="397" w:bottom="397" w:left="39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E99A9" w14:textId="77777777" w:rsidR="00BA2ED1" w:rsidRDefault="00BA2ED1" w:rsidP="0086335F">
      <w:pPr>
        <w:spacing w:after="0" w:line="240" w:lineRule="auto"/>
      </w:pPr>
      <w:r>
        <w:separator/>
      </w:r>
    </w:p>
  </w:endnote>
  <w:endnote w:type="continuationSeparator" w:id="0">
    <w:p w14:paraId="628F6CA5" w14:textId="77777777" w:rsidR="00BA2ED1" w:rsidRDefault="00BA2ED1" w:rsidP="00863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59D21" w14:textId="77777777" w:rsidR="00BA2ED1" w:rsidRDefault="00BA2ED1" w:rsidP="0086335F">
      <w:pPr>
        <w:spacing w:after="0" w:line="240" w:lineRule="auto"/>
      </w:pPr>
      <w:r>
        <w:separator/>
      </w:r>
    </w:p>
  </w:footnote>
  <w:footnote w:type="continuationSeparator" w:id="0">
    <w:p w14:paraId="6B502280" w14:textId="77777777" w:rsidR="00BA2ED1" w:rsidRDefault="00BA2ED1" w:rsidP="0086335F">
      <w:pPr>
        <w:spacing w:after="0" w:line="240" w:lineRule="auto"/>
      </w:pPr>
      <w:r>
        <w:continuationSeparator/>
      </w:r>
    </w:p>
  </w:footnote>
  <w:footnote w:id="1">
    <w:p w14:paraId="120F8ADC" w14:textId="13DB340D" w:rsidR="003A3625" w:rsidRPr="00244CA9" w:rsidRDefault="003A3625">
      <w:pPr>
        <w:pStyle w:val="FootnoteText"/>
        <w:rPr>
          <w:rFonts w:ascii="Arial" w:hAnsi="Arial" w:cs="Arial"/>
          <w:sz w:val="16"/>
          <w:szCs w:val="16"/>
          <w:lang w:val="sr-Latn-RS"/>
        </w:rPr>
      </w:pPr>
      <w:r w:rsidRPr="00244CA9">
        <w:rPr>
          <w:rStyle w:val="FootnoteReference"/>
          <w:rFonts w:ascii="Arial" w:hAnsi="Arial" w:cs="Arial"/>
          <w:sz w:val="16"/>
          <w:szCs w:val="16"/>
        </w:rPr>
        <w:footnoteRef/>
      </w:r>
      <w:r w:rsidRPr="00244CA9">
        <w:rPr>
          <w:rFonts w:ascii="Arial" w:hAnsi="Arial" w:cs="Arial"/>
          <w:sz w:val="16"/>
          <w:szCs w:val="16"/>
        </w:rPr>
        <w:t xml:space="preserve"> </w:t>
      </w:r>
      <w:r w:rsidRPr="00244CA9">
        <w:rPr>
          <w:rFonts w:ascii="Arial" w:hAnsi="Arial" w:cs="Arial"/>
          <w:sz w:val="16"/>
          <w:szCs w:val="16"/>
          <w:lang w:val="sr-Latn-RS"/>
        </w:rPr>
        <w:t>Revised data SORS</w:t>
      </w:r>
    </w:p>
  </w:footnote>
  <w:footnote w:id="2">
    <w:p w14:paraId="0B098E51" w14:textId="3BEFB47C" w:rsidR="003A3625" w:rsidRPr="00244CA9" w:rsidRDefault="003A3625">
      <w:pPr>
        <w:pStyle w:val="FootnoteText"/>
        <w:rPr>
          <w:rFonts w:ascii="Arial" w:hAnsi="Arial" w:cs="Arial"/>
          <w:sz w:val="16"/>
          <w:szCs w:val="16"/>
          <w:lang w:val="sr-Latn-RS"/>
        </w:rPr>
      </w:pPr>
      <w:r w:rsidRPr="00244CA9">
        <w:rPr>
          <w:rStyle w:val="FootnoteReference"/>
          <w:rFonts w:ascii="Arial" w:hAnsi="Arial" w:cs="Arial"/>
          <w:sz w:val="16"/>
          <w:szCs w:val="16"/>
        </w:rPr>
        <w:footnoteRef/>
      </w:r>
      <w:r w:rsidRPr="00244CA9">
        <w:rPr>
          <w:rFonts w:ascii="Arial" w:hAnsi="Arial" w:cs="Arial"/>
          <w:sz w:val="16"/>
          <w:szCs w:val="16"/>
        </w:rPr>
        <w:t xml:space="preserve"> </w:t>
      </w:r>
      <w:r w:rsidRPr="00244CA9">
        <w:rPr>
          <w:rFonts w:ascii="Arial" w:hAnsi="Arial" w:cs="Arial"/>
          <w:sz w:val="16"/>
          <w:szCs w:val="16"/>
          <w:lang w:val="sr-Latn-RS"/>
        </w:rPr>
        <w:t>Revised data SORS</w:t>
      </w:r>
    </w:p>
  </w:footnote>
  <w:footnote w:id="3">
    <w:p w14:paraId="7287A5D3" w14:textId="160EB6D5" w:rsidR="003A3625" w:rsidRPr="007752F8" w:rsidRDefault="003A3625">
      <w:pPr>
        <w:pStyle w:val="FootnoteText"/>
        <w:rPr>
          <w:lang w:val="sr-Latn-RS"/>
        </w:rPr>
      </w:pPr>
      <w:r w:rsidRPr="00244CA9">
        <w:rPr>
          <w:rStyle w:val="FootnoteReference"/>
          <w:rFonts w:ascii="Arial" w:hAnsi="Arial" w:cs="Arial"/>
          <w:sz w:val="16"/>
          <w:szCs w:val="16"/>
        </w:rPr>
        <w:footnoteRef/>
      </w:r>
      <w:r w:rsidRPr="00244CA9">
        <w:rPr>
          <w:rFonts w:ascii="Arial" w:hAnsi="Arial" w:cs="Arial"/>
          <w:sz w:val="16"/>
          <w:szCs w:val="16"/>
        </w:rPr>
        <w:t xml:space="preserve"> </w:t>
      </w:r>
      <w:r w:rsidRPr="00244CA9">
        <w:rPr>
          <w:rFonts w:ascii="Arial" w:hAnsi="Arial" w:cs="Arial"/>
          <w:sz w:val="16"/>
          <w:szCs w:val="16"/>
          <w:lang w:val="sr-Latn-RS"/>
        </w:rPr>
        <w:t>Revised data SORS</w:t>
      </w:r>
    </w:p>
  </w:footnote>
  <w:footnote w:id="4">
    <w:p w14:paraId="76870547" w14:textId="7B514D11" w:rsidR="003A3625" w:rsidRPr="00201014" w:rsidRDefault="003A3625">
      <w:pPr>
        <w:pStyle w:val="FootnoteText"/>
        <w:rPr>
          <w:lang w:val="sr-Latn-RS"/>
        </w:rPr>
      </w:pPr>
      <w:r>
        <w:rPr>
          <w:rStyle w:val="FootnoteReference"/>
        </w:rPr>
        <w:footnoteRef/>
      </w:r>
      <w:r>
        <w:t xml:space="preserve"> </w:t>
      </w:r>
      <w:r w:rsidRPr="00F47C54">
        <w:rPr>
          <w:rFonts w:ascii="Arial" w:hAnsi="Arial" w:cs="Arial"/>
          <w:sz w:val="16"/>
          <w:szCs w:val="16"/>
        </w:rPr>
        <w:t>Contracted services</w:t>
      </w:r>
    </w:p>
  </w:footnote>
  <w:footnote w:id="5">
    <w:p w14:paraId="146D8FFB" w14:textId="0DBC9E7E" w:rsidR="003A3625" w:rsidRPr="00D06450" w:rsidRDefault="003A3625" w:rsidP="00DD5AA1">
      <w:pPr>
        <w:pStyle w:val="FootnoteText"/>
        <w:rPr>
          <w:rFonts w:ascii="Arial" w:hAnsi="Arial" w:cs="Arial"/>
          <w:sz w:val="16"/>
          <w:szCs w:val="16"/>
          <w:lang w:val="sr-Cyrl-RS"/>
        </w:rPr>
      </w:pPr>
      <w:r w:rsidRPr="00D06450">
        <w:rPr>
          <w:rStyle w:val="FootnoteReference"/>
          <w:rFonts w:ascii="Arial" w:hAnsi="Arial" w:cs="Arial"/>
          <w:sz w:val="16"/>
          <w:szCs w:val="16"/>
        </w:rPr>
        <w:footnoteRef/>
      </w:r>
      <w:r w:rsidRPr="00D06450">
        <w:rPr>
          <w:rFonts w:ascii="Arial" w:hAnsi="Arial" w:cs="Arial"/>
          <w:sz w:val="16"/>
          <w:szCs w:val="16"/>
          <w:lang w:val="sr-Cyrl-RS"/>
        </w:rPr>
        <w:t xml:space="preserve"> </w:t>
      </w:r>
      <w:r w:rsidRPr="00D06450">
        <w:rPr>
          <w:rFonts w:ascii="Arial" w:hAnsi="Arial" w:cs="Arial"/>
          <w:sz w:val="16"/>
          <w:szCs w:val="16"/>
          <w:lang w:val="sr-Latn-RS"/>
        </w:rPr>
        <w:t>December</w:t>
      </w:r>
      <w:r w:rsidRPr="00D06450">
        <w:rPr>
          <w:rFonts w:ascii="Arial" w:hAnsi="Arial" w:cs="Arial"/>
          <w:sz w:val="16"/>
          <w:szCs w:val="16"/>
          <w:lang w:val="sr-Cyrl-RS"/>
        </w:rPr>
        <w:t xml:space="preserve"> 2022, </w:t>
      </w:r>
      <w:r w:rsidRPr="00D06450">
        <w:rPr>
          <w:rFonts w:ascii="Arial" w:hAnsi="Arial" w:cs="Arial"/>
          <w:sz w:val="16"/>
          <w:szCs w:val="16"/>
          <w:lang w:val="sr-Latn-RS"/>
        </w:rPr>
        <w:t>SORS</w:t>
      </w:r>
      <w:r w:rsidRPr="00D06450">
        <w:rPr>
          <w:rFonts w:ascii="Arial" w:hAnsi="Arial" w:cs="Arial"/>
          <w:sz w:val="16"/>
          <w:szCs w:val="16"/>
          <w:lang w:val="sr-Cyrl-RS"/>
        </w:rPr>
        <w:t>.</w:t>
      </w:r>
    </w:p>
  </w:footnote>
  <w:footnote w:id="6">
    <w:p w14:paraId="5752C404" w14:textId="607251AB" w:rsidR="003A3625" w:rsidRPr="006D7882" w:rsidRDefault="003A3625">
      <w:pPr>
        <w:pStyle w:val="FootnoteText"/>
        <w:rPr>
          <w:rFonts w:ascii="Arial" w:hAnsi="Arial" w:cs="Arial"/>
          <w:sz w:val="16"/>
          <w:szCs w:val="16"/>
          <w:lang w:val="sr-Latn-RS"/>
        </w:rPr>
      </w:pPr>
      <w:r w:rsidRPr="006D7882">
        <w:rPr>
          <w:rStyle w:val="FootnoteReference"/>
          <w:rFonts w:ascii="Arial" w:hAnsi="Arial" w:cs="Arial"/>
          <w:sz w:val="16"/>
          <w:szCs w:val="16"/>
        </w:rPr>
        <w:footnoteRef/>
      </w:r>
      <w:r w:rsidRPr="006D7882">
        <w:rPr>
          <w:rFonts w:ascii="Arial" w:hAnsi="Arial" w:cs="Arial"/>
          <w:sz w:val="16"/>
          <w:szCs w:val="16"/>
        </w:rPr>
        <w:t xml:space="preserve"> Financial support program for the best 35 business ideas of young people under 35 years of age.</w:t>
      </w:r>
    </w:p>
  </w:footnote>
  <w:footnote w:id="7">
    <w:p w14:paraId="4688C248" w14:textId="1067EF89" w:rsidR="003A3625" w:rsidRPr="004D708E" w:rsidRDefault="003A3625">
      <w:pPr>
        <w:pStyle w:val="FootnoteText"/>
        <w:rPr>
          <w:rFonts w:ascii="Arial" w:hAnsi="Arial" w:cs="Arial"/>
          <w:sz w:val="16"/>
          <w:szCs w:val="16"/>
          <w:lang w:val="sr-Latn-RS"/>
        </w:rPr>
      </w:pPr>
      <w:r w:rsidRPr="004D708E">
        <w:rPr>
          <w:rStyle w:val="FootnoteReference"/>
          <w:rFonts w:ascii="Arial" w:hAnsi="Arial" w:cs="Arial"/>
          <w:sz w:val="16"/>
          <w:szCs w:val="16"/>
        </w:rPr>
        <w:footnoteRef/>
      </w:r>
      <w:r w:rsidRPr="004D708E">
        <w:rPr>
          <w:rFonts w:ascii="Arial" w:hAnsi="Arial" w:cs="Arial"/>
          <w:sz w:val="16"/>
          <w:szCs w:val="16"/>
        </w:rPr>
        <w:t xml:space="preserve"> Support program for the development of rural women's entrepreneurship</w:t>
      </w:r>
      <w:r>
        <w:rPr>
          <w:rFonts w:ascii="Arial" w:hAnsi="Arial" w:cs="Arial"/>
          <w:sz w:val="16"/>
          <w:szCs w:val="16"/>
        </w:rPr>
        <w:t>.</w:t>
      </w:r>
    </w:p>
  </w:footnote>
  <w:footnote w:id="8">
    <w:p w14:paraId="10BEC079" w14:textId="7A0E7DF6" w:rsidR="003A3625" w:rsidRPr="00A108F2" w:rsidRDefault="003A3625">
      <w:pPr>
        <w:pStyle w:val="FootnoteText"/>
        <w:rPr>
          <w:rFonts w:ascii="Arial" w:hAnsi="Arial" w:cs="Arial"/>
          <w:sz w:val="16"/>
          <w:szCs w:val="16"/>
          <w:lang w:val="sr-Latn-RS"/>
        </w:rPr>
      </w:pPr>
      <w:r w:rsidRPr="00A108F2">
        <w:rPr>
          <w:rStyle w:val="FootnoteReference"/>
          <w:rFonts w:ascii="Arial" w:hAnsi="Arial" w:cs="Arial"/>
          <w:sz w:val="16"/>
          <w:szCs w:val="16"/>
        </w:rPr>
        <w:footnoteRef/>
      </w:r>
      <w:r w:rsidRPr="00A108F2">
        <w:rPr>
          <w:rFonts w:ascii="Arial" w:hAnsi="Arial" w:cs="Arial"/>
          <w:sz w:val="16"/>
          <w:szCs w:val="16"/>
        </w:rPr>
        <w:t xml:space="preserve"> A program to encourage the development of entrepreneurship through financial support for female entrepreneurship.</w:t>
      </w:r>
    </w:p>
  </w:footnote>
  <w:footnote w:id="9">
    <w:p w14:paraId="3B8DA8CA" w14:textId="654D32D7" w:rsidR="003A3625" w:rsidRPr="009A2ECA" w:rsidRDefault="003A3625">
      <w:pPr>
        <w:pStyle w:val="FootnoteText"/>
        <w:rPr>
          <w:rFonts w:ascii="Arial" w:hAnsi="Arial" w:cs="Arial"/>
          <w:sz w:val="16"/>
          <w:szCs w:val="16"/>
          <w:lang w:val="sr-Cyrl-RS"/>
        </w:rPr>
      </w:pPr>
      <w:r w:rsidRPr="009A2ECA">
        <w:rPr>
          <w:rStyle w:val="FootnoteReference"/>
          <w:rFonts w:ascii="Arial" w:hAnsi="Arial" w:cs="Arial"/>
          <w:sz w:val="16"/>
          <w:szCs w:val="16"/>
        </w:rPr>
        <w:footnoteRef/>
      </w:r>
      <w:r w:rsidRPr="009A2ECA">
        <w:rPr>
          <w:rFonts w:ascii="Arial" w:hAnsi="Arial" w:cs="Arial"/>
          <w:sz w:val="16"/>
          <w:szCs w:val="16"/>
          <w:lang w:val="sr-Cyrl-RS"/>
        </w:rPr>
        <w:t xml:space="preserve"> </w:t>
      </w:r>
      <w:r w:rsidRPr="009A2ECA">
        <w:rPr>
          <w:rFonts w:ascii="Arial" w:hAnsi="Arial" w:cs="Arial"/>
          <w:sz w:val="16"/>
          <w:szCs w:val="16"/>
          <w:lang w:val="en-GB"/>
        </w:rPr>
        <w:t>The indicator has been adjusted to monitor individuals involved in the financial measures of the A</w:t>
      </w:r>
      <w:r>
        <w:rPr>
          <w:rFonts w:ascii="Arial" w:hAnsi="Arial" w:cs="Arial"/>
          <w:sz w:val="16"/>
          <w:szCs w:val="16"/>
          <w:lang w:val="en-GB"/>
        </w:rPr>
        <w:t>LM</w:t>
      </w:r>
      <w:r w:rsidRPr="009A2ECA">
        <w:rPr>
          <w:rFonts w:ascii="Arial" w:hAnsi="Arial" w:cs="Arial"/>
          <w:sz w:val="16"/>
          <w:szCs w:val="16"/>
          <w:lang w:val="en-GB"/>
        </w:rPr>
        <w:t>P, and accordingly, new baseline and target values have been provided</w:t>
      </w:r>
      <w:r>
        <w:rPr>
          <w:rFonts w:ascii="Arial" w:hAnsi="Arial" w:cs="Arial"/>
          <w:sz w:val="16"/>
          <w:szCs w:val="16"/>
          <w:lang w:val="en-GB"/>
        </w:rPr>
        <w:t>.</w:t>
      </w:r>
    </w:p>
  </w:footnote>
  <w:footnote w:id="10">
    <w:p w14:paraId="3815192E" w14:textId="71E2C3BA" w:rsidR="003A3625" w:rsidRPr="00936998" w:rsidRDefault="003A3625">
      <w:pPr>
        <w:pStyle w:val="FootnoteText"/>
        <w:rPr>
          <w:rFonts w:ascii="Arial" w:hAnsi="Arial" w:cs="Arial"/>
          <w:sz w:val="16"/>
          <w:szCs w:val="16"/>
          <w:lang w:val="sr-Latn-RS"/>
        </w:rPr>
      </w:pPr>
      <w:r w:rsidRPr="00936998">
        <w:rPr>
          <w:rStyle w:val="FootnoteReference"/>
          <w:rFonts w:ascii="Arial" w:hAnsi="Arial" w:cs="Arial"/>
          <w:sz w:val="16"/>
          <w:szCs w:val="16"/>
        </w:rPr>
        <w:footnoteRef/>
      </w:r>
      <w:r w:rsidRPr="00936998">
        <w:rPr>
          <w:rFonts w:ascii="Arial" w:hAnsi="Arial" w:cs="Arial"/>
          <w:sz w:val="16"/>
          <w:szCs w:val="16"/>
        </w:rPr>
        <w:t xml:space="preserve"> Non-financial measures described under activity 2.1.3.</w:t>
      </w:r>
    </w:p>
  </w:footnote>
  <w:footnote w:id="11">
    <w:p w14:paraId="69144734" w14:textId="1952FA1A" w:rsidR="003A3625" w:rsidRPr="002F5367" w:rsidRDefault="003A3625">
      <w:pPr>
        <w:pStyle w:val="FootnoteText"/>
        <w:rPr>
          <w:rFonts w:ascii="Arial" w:hAnsi="Arial" w:cs="Arial"/>
          <w:sz w:val="16"/>
          <w:szCs w:val="16"/>
          <w:lang w:val="sr-Latn-RS"/>
        </w:rPr>
      </w:pPr>
      <w:r w:rsidRPr="002F5367">
        <w:rPr>
          <w:rStyle w:val="FootnoteReference"/>
          <w:rFonts w:ascii="Arial" w:hAnsi="Arial" w:cs="Arial"/>
          <w:sz w:val="16"/>
          <w:szCs w:val="16"/>
        </w:rPr>
        <w:footnoteRef/>
      </w:r>
      <w:r w:rsidRPr="002F5367">
        <w:rPr>
          <w:rFonts w:ascii="Arial" w:hAnsi="Arial" w:cs="Arial"/>
          <w:sz w:val="16"/>
          <w:szCs w:val="16"/>
        </w:rPr>
        <w:t xml:space="preserve"> A total of 302</w:t>
      </w:r>
      <w:r>
        <w:rPr>
          <w:rFonts w:ascii="Arial" w:hAnsi="Arial" w:cs="Arial"/>
          <w:sz w:val="16"/>
          <w:szCs w:val="16"/>
        </w:rPr>
        <w:t>.</w:t>
      </w:r>
      <w:r w:rsidRPr="002F5367">
        <w:rPr>
          <w:rFonts w:ascii="Arial" w:hAnsi="Arial" w:cs="Arial"/>
          <w:sz w:val="16"/>
          <w:szCs w:val="16"/>
        </w:rPr>
        <w:t>852</w:t>
      </w:r>
      <w:r>
        <w:rPr>
          <w:rFonts w:ascii="Arial" w:hAnsi="Arial" w:cs="Arial"/>
          <w:sz w:val="16"/>
          <w:szCs w:val="16"/>
        </w:rPr>
        <w:t>.</w:t>
      </w:r>
      <w:r w:rsidRPr="002F5367">
        <w:rPr>
          <w:rFonts w:ascii="Arial" w:hAnsi="Arial" w:cs="Arial"/>
          <w:sz w:val="16"/>
          <w:szCs w:val="16"/>
        </w:rPr>
        <w:t>925</w:t>
      </w:r>
      <w:r>
        <w:rPr>
          <w:rFonts w:ascii="Arial" w:hAnsi="Arial" w:cs="Arial"/>
          <w:sz w:val="16"/>
          <w:szCs w:val="16"/>
        </w:rPr>
        <w:t>,</w:t>
      </w:r>
      <w:r w:rsidRPr="002F5367">
        <w:rPr>
          <w:rFonts w:ascii="Arial" w:hAnsi="Arial" w:cs="Arial"/>
          <w:sz w:val="16"/>
          <w:szCs w:val="16"/>
        </w:rPr>
        <w:t>60 RSD has been allocated.</w:t>
      </w:r>
    </w:p>
  </w:footnote>
  <w:footnote w:id="12">
    <w:p w14:paraId="05731ADA" w14:textId="0CC7015B" w:rsidR="003A3625" w:rsidRPr="003E5D94" w:rsidRDefault="003A3625">
      <w:pPr>
        <w:pStyle w:val="FootnoteText"/>
        <w:rPr>
          <w:rFonts w:ascii="Arial" w:hAnsi="Arial" w:cs="Arial"/>
          <w:sz w:val="16"/>
          <w:szCs w:val="16"/>
          <w:lang w:val="sr-Latn-RS"/>
        </w:rPr>
      </w:pPr>
      <w:r w:rsidRPr="003E5D94">
        <w:rPr>
          <w:rStyle w:val="FootnoteReference"/>
          <w:rFonts w:ascii="Arial" w:hAnsi="Arial" w:cs="Arial"/>
          <w:sz w:val="16"/>
          <w:szCs w:val="16"/>
        </w:rPr>
        <w:footnoteRef/>
      </w:r>
      <w:r w:rsidRPr="003E5D94">
        <w:rPr>
          <w:rFonts w:ascii="Arial" w:hAnsi="Arial" w:cs="Arial"/>
          <w:sz w:val="16"/>
          <w:szCs w:val="16"/>
          <w:lang w:val="sr-Cyrl-RS"/>
        </w:rPr>
        <w:t xml:space="preserve"> </w:t>
      </w:r>
      <w:r w:rsidRPr="003E5D94">
        <w:rPr>
          <w:rFonts w:ascii="Arial" w:hAnsi="Arial" w:cs="Arial"/>
          <w:sz w:val="16"/>
          <w:szCs w:val="16"/>
          <w:lang w:val="en-GB"/>
        </w:rPr>
        <w:t>The total funds allocated for piloting the Youth Guarantee program are provided in the Youth Guarantee Implementation Plan for the period 2023–2026 (“Official Gazette of the Republic of Serbia,” No. 120/23), while</w:t>
      </w:r>
      <w:r w:rsidRPr="00EF2820">
        <w:rPr>
          <w:rFonts w:ascii="Arial" w:hAnsi="Arial" w:cs="Arial"/>
          <w:sz w:val="16"/>
          <w:szCs w:val="16"/>
          <w:lang w:val="en-GB"/>
        </w:rPr>
        <w:t xml:space="preserve"> </w:t>
      </w:r>
      <w:r>
        <w:rPr>
          <w:rFonts w:ascii="Arial" w:hAnsi="Arial" w:cs="Arial"/>
          <w:sz w:val="16"/>
          <w:szCs w:val="16"/>
          <w:lang w:val="en-GB"/>
        </w:rPr>
        <w:t xml:space="preserve">under </w:t>
      </w:r>
      <w:r w:rsidRPr="00EF2820">
        <w:rPr>
          <w:rFonts w:ascii="Arial" w:hAnsi="Arial" w:cs="Arial"/>
          <w:sz w:val="16"/>
          <w:szCs w:val="16"/>
          <w:lang w:val="en-GB"/>
        </w:rPr>
        <w:t xml:space="preserve">activity 2.5.2. </w:t>
      </w:r>
      <w:r>
        <w:rPr>
          <w:rFonts w:ascii="Arial" w:hAnsi="Arial" w:cs="Arial"/>
          <w:sz w:val="16"/>
          <w:szCs w:val="16"/>
          <w:lang w:val="en-GB"/>
        </w:rPr>
        <w:t>only</w:t>
      </w:r>
      <w:r w:rsidRPr="00EF2820">
        <w:rPr>
          <w:rFonts w:ascii="Arial" w:hAnsi="Arial" w:cs="Arial"/>
          <w:sz w:val="16"/>
          <w:szCs w:val="16"/>
          <w:lang w:val="en-GB"/>
        </w:rPr>
        <w:t xml:space="preserve"> the amount within the budget of the R</w:t>
      </w:r>
      <w:r>
        <w:rPr>
          <w:rFonts w:ascii="Arial" w:hAnsi="Arial" w:cs="Arial"/>
          <w:sz w:val="16"/>
          <w:szCs w:val="16"/>
          <w:lang w:val="en-GB"/>
        </w:rPr>
        <w:t>S</w:t>
      </w:r>
      <w:r w:rsidRPr="00EF2820">
        <w:rPr>
          <w:rFonts w:ascii="Arial" w:hAnsi="Arial" w:cs="Arial"/>
          <w:sz w:val="16"/>
          <w:szCs w:val="16"/>
          <w:lang w:val="en-GB"/>
        </w:rPr>
        <w:t xml:space="preserve"> from the section of the M</w:t>
      </w:r>
      <w:r>
        <w:rPr>
          <w:rFonts w:ascii="Arial" w:hAnsi="Arial" w:cs="Arial"/>
          <w:sz w:val="16"/>
          <w:szCs w:val="16"/>
          <w:lang w:val="en-GB"/>
        </w:rPr>
        <w:t>oLEVSA</w:t>
      </w:r>
      <w:r w:rsidRPr="00EF2820">
        <w:rPr>
          <w:rFonts w:ascii="Arial" w:hAnsi="Arial" w:cs="Arial"/>
          <w:sz w:val="16"/>
          <w:szCs w:val="16"/>
          <w:lang w:val="en-GB"/>
        </w:rPr>
        <w:t xml:space="preserve"> and the Financial Plan </w:t>
      </w:r>
      <w:r>
        <w:rPr>
          <w:rFonts w:ascii="Arial" w:hAnsi="Arial" w:cs="Arial"/>
          <w:sz w:val="16"/>
          <w:szCs w:val="16"/>
          <w:lang w:val="en-GB"/>
        </w:rPr>
        <w:t>of the NES is shown</w:t>
      </w:r>
      <w:r w:rsidRPr="00EF2820">
        <w:rPr>
          <w:rFonts w:ascii="Arial" w:hAnsi="Arial" w:cs="Arial"/>
          <w:sz w:val="16"/>
          <w:szCs w:val="16"/>
          <w:lang w:val="en-GB"/>
        </w:rPr>
        <w:t>.</w:t>
      </w:r>
    </w:p>
  </w:footnote>
  <w:footnote w:id="13">
    <w:p w14:paraId="5FAB36B2" w14:textId="0FD2A0B3" w:rsidR="003A3625" w:rsidRPr="003E5D94" w:rsidRDefault="003A3625">
      <w:pPr>
        <w:pStyle w:val="FootnoteText"/>
        <w:rPr>
          <w:rFonts w:ascii="Arial" w:eastAsia="Calibri" w:hAnsi="Arial" w:cs="Arial"/>
          <w:sz w:val="16"/>
          <w:szCs w:val="16"/>
          <w:lang w:val="sr-Latn-RS"/>
        </w:rPr>
      </w:pPr>
      <w:r w:rsidRPr="0052364F">
        <w:rPr>
          <w:rStyle w:val="FootnoteReference"/>
          <w:rFonts w:ascii="Arial" w:hAnsi="Arial" w:cs="Arial"/>
          <w:sz w:val="16"/>
          <w:szCs w:val="16"/>
        </w:rPr>
        <w:footnoteRef/>
      </w:r>
      <w:r w:rsidRPr="0052364F">
        <w:rPr>
          <w:rFonts w:ascii="Arial" w:hAnsi="Arial" w:cs="Arial"/>
          <w:sz w:val="16"/>
          <w:szCs w:val="16"/>
          <w:lang w:val="sr-Cyrl-RS"/>
        </w:rPr>
        <w:t xml:space="preserve"> </w:t>
      </w:r>
      <w:r w:rsidRPr="0052364F">
        <w:rPr>
          <w:rFonts w:ascii="Arial" w:eastAsia="Calibri" w:hAnsi="Arial" w:cs="Arial"/>
          <w:sz w:val="16"/>
          <w:szCs w:val="16"/>
          <w:lang w:val="en-GB"/>
        </w:rPr>
        <w:t xml:space="preserve">The indicator has been revised – </w:t>
      </w:r>
      <w:r w:rsidRPr="0052364F">
        <w:rPr>
          <w:rFonts w:ascii="Arial" w:eastAsia="Calibri" w:hAnsi="Arial" w:cs="Arial"/>
          <w:i/>
          <w:iCs/>
          <w:sz w:val="16"/>
          <w:szCs w:val="16"/>
          <w:lang w:val="en-GB"/>
        </w:rPr>
        <w:t>The effect of financial measures on the employment of PWDs</w:t>
      </w:r>
      <w:r w:rsidRPr="0052364F">
        <w:rPr>
          <w:rFonts w:ascii="Arial" w:eastAsia="Calibri" w:hAnsi="Arial" w:cs="Arial"/>
          <w:sz w:val="16"/>
          <w:szCs w:val="16"/>
          <w:lang w:val="en-GB"/>
        </w:rPr>
        <w:t xml:space="preserve"> in terms of the initial value, baseline year, and target value for 2026, because the previous values were monitored only for measures for PWDs under special conditions.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46BEE"/>
    <w:multiLevelType w:val="hybridMultilevel"/>
    <w:tmpl w:val="B93E249C"/>
    <w:lvl w:ilvl="0" w:tplc="6986A35C">
      <w:numFmt w:val="bullet"/>
      <w:lvlText w:val="-"/>
      <w:lvlJc w:val="left"/>
      <w:pPr>
        <w:ind w:left="2790" w:hanging="360"/>
      </w:pPr>
      <w:rPr>
        <w:rFonts w:ascii="Arial" w:eastAsiaTheme="minorHAnsi"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75876"/>
    <w:multiLevelType w:val="multilevel"/>
    <w:tmpl w:val="0B5C2848"/>
    <w:lvl w:ilvl="0">
      <w:start w:val="3"/>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B1ADF"/>
    <w:multiLevelType w:val="multilevel"/>
    <w:tmpl w:val="47D87AD4"/>
    <w:lvl w:ilvl="0">
      <w:start w:val="3"/>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71242"/>
    <w:multiLevelType w:val="multilevel"/>
    <w:tmpl w:val="24DE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B7C9B"/>
    <w:multiLevelType w:val="hybridMultilevel"/>
    <w:tmpl w:val="EAF8ED08"/>
    <w:lvl w:ilvl="0" w:tplc="2D686394">
      <w:start w:val="3"/>
      <w:numFmt w:val="bullet"/>
      <w:lvlText w:val="-"/>
      <w:lvlJc w:val="left"/>
      <w:pPr>
        <w:ind w:left="720" w:hanging="360"/>
      </w:pPr>
      <w:rPr>
        <w:rFonts w:ascii="Arial" w:eastAsia="Times New Roman"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20D24101"/>
    <w:multiLevelType w:val="multilevel"/>
    <w:tmpl w:val="E912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014DA"/>
    <w:multiLevelType w:val="multilevel"/>
    <w:tmpl w:val="75EAFA2E"/>
    <w:lvl w:ilvl="0">
      <w:start w:val="3"/>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50D18"/>
    <w:multiLevelType w:val="multilevel"/>
    <w:tmpl w:val="12220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C17F53"/>
    <w:multiLevelType w:val="multilevel"/>
    <w:tmpl w:val="ADFC44E2"/>
    <w:lvl w:ilvl="0">
      <w:start w:val="3"/>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893980"/>
    <w:multiLevelType w:val="multilevel"/>
    <w:tmpl w:val="B4AEE62C"/>
    <w:lvl w:ilvl="0">
      <w:start w:val="3"/>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E20266"/>
    <w:multiLevelType w:val="hybridMultilevel"/>
    <w:tmpl w:val="1E562D68"/>
    <w:lvl w:ilvl="0" w:tplc="2D686394">
      <w:start w:val="3"/>
      <w:numFmt w:val="bullet"/>
      <w:lvlText w:val="-"/>
      <w:lvlJc w:val="left"/>
      <w:pPr>
        <w:ind w:left="720" w:hanging="360"/>
      </w:pPr>
      <w:rPr>
        <w:rFonts w:ascii="Arial" w:eastAsia="Times New Roman"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49F62FDB"/>
    <w:multiLevelType w:val="multilevel"/>
    <w:tmpl w:val="6BDC6524"/>
    <w:lvl w:ilvl="0">
      <w:start w:val="3"/>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A963E5"/>
    <w:multiLevelType w:val="multilevel"/>
    <w:tmpl w:val="15E2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9647F4"/>
    <w:multiLevelType w:val="hybridMultilevel"/>
    <w:tmpl w:val="69068BAA"/>
    <w:lvl w:ilvl="0" w:tplc="7B60A904">
      <w:start w:val="34"/>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73E27289"/>
    <w:multiLevelType w:val="multilevel"/>
    <w:tmpl w:val="A1DE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541521"/>
    <w:multiLevelType w:val="multilevel"/>
    <w:tmpl w:val="AC92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5"/>
  </w:num>
  <w:num w:numId="3">
    <w:abstractNumId w:val="4"/>
  </w:num>
  <w:num w:numId="4">
    <w:abstractNumId w:val="3"/>
  </w:num>
  <w:num w:numId="5">
    <w:abstractNumId w:val="12"/>
  </w:num>
  <w:num w:numId="6">
    <w:abstractNumId w:val="7"/>
  </w:num>
  <w:num w:numId="7">
    <w:abstractNumId w:val="14"/>
  </w:num>
  <w:num w:numId="8">
    <w:abstractNumId w:val="1"/>
  </w:num>
  <w:num w:numId="9">
    <w:abstractNumId w:val="5"/>
  </w:num>
  <w:num w:numId="10">
    <w:abstractNumId w:val="10"/>
  </w:num>
  <w:num w:numId="11">
    <w:abstractNumId w:val="6"/>
  </w:num>
  <w:num w:numId="12">
    <w:abstractNumId w:val="8"/>
  </w:num>
  <w:num w:numId="13">
    <w:abstractNumId w:val="9"/>
  </w:num>
  <w:num w:numId="14">
    <w:abstractNumId w:val="2"/>
  </w:num>
  <w:num w:numId="15">
    <w:abstractNumId w:val="11"/>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8E2"/>
    <w:rsid w:val="00000CFD"/>
    <w:rsid w:val="00001398"/>
    <w:rsid w:val="000023E7"/>
    <w:rsid w:val="0000283D"/>
    <w:rsid w:val="00002B28"/>
    <w:rsid w:val="00002CA9"/>
    <w:rsid w:val="00003D92"/>
    <w:rsid w:val="00003E3F"/>
    <w:rsid w:val="00004C61"/>
    <w:rsid w:val="000054C1"/>
    <w:rsid w:val="000058C9"/>
    <w:rsid w:val="00005DDE"/>
    <w:rsid w:val="00005FCE"/>
    <w:rsid w:val="000068F3"/>
    <w:rsid w:val="00007A96"/>
    <w:rsid w:val="0001085A"/>
    <w:rsid w:val="00011ED1"/>
    <w:rsid w:val="00012716"/>
    <w:rsid w:val="00012835"/>
    <w:rsid w:val="000136EB"/>
    <w:rsid w:val="00013F8A"/>
    <w:rsid w:val="00014B45"/>
    <w:rsid w:val="00017AFB"/>
    <w:rsid w:val="00020169"/>
    <w:rsid w:val="00020267"/>
    <w:rsid w:val="00020422"/>
    <w:rsid w:val="000210EE"/>
    <w:rsid w:val="0002110E"/>
    <w:rsid w:val="000215ED"/>
    <w:rsid w:val="000221CD"/>
    <w:rsid w:val="00022772"/>
    <w:rsid w:val="00022E48"/>
    <w:rsid w:val="0002306B"/>
    <w:rsid w:val="00023403"/>
    <w:rsid w:val="00023A75"/>
    <w:rsid w:val="00023DD2"/>
    <w:rsid w:val="00024281"/>
    <w:rsid w:val="00024D54"/>
    <w:rsid w:val="000253FB"/>
    <w:rsid w:val="000259C4"/>
    <w:rsid w:val="00025B7C"/>
    <w:rsid w:val="00025F47"/>
    <w:rsid w:val="00027774"/>
    <w:rsid w:val="00027A4E"/>
    <w:rsid w:val="00031670"/>
    <w:rsid w:val="00032086"/>
    <w:rsid w:val="00032338"/>
    <w:rsid w:val="00033952"/>
    <w:rsid w:val="00033C19"/>
    <w:rsid w:val="0003400D"/>
    <w:rsid w:val="00035E28"/>
    <w:rsid w:val="000361C3"/>
    <w:rsid w:val="00036894"/>
    <w:rsid w:val="0003794C"/>
    <w:rsid w:val="00037F47"/>
    <w:rsid w:val="0004039E"/>
    <w:rsid w:val="00040458"/>
    <w:rsid w:val="00041C6C"/>
    <w:rsid w:val="00041D2F"/>
    <w:rsid w:val="00042089"/>
    <w:rsid w:val="00043AAF"/>
    <w:rsid w:val="00045588"/>
    <w:rsid w:val="00046F0C"/>
    <w:rsid w:val="00047343"/>
    <w:rsid w:val="0004796F"/>
    <w:rsid w:val="00052D26"/>
    <w:rsid w:val="00052EE8"/>
    <w:rsid w:val="00053017"/>
    <w:rsid w:val="0005368A"/>
    <w:rsid w:val="000542E8"/>
    <w:rsid w:val="00056E6E"/>
    <w:rsid w:val="000601A3"/>
    <w:rsid w:val="0006066F"/>
    <w:rsid w:val="00061587"/>
    <w:rsid w:val="000616FE"/>
    <w:rsid w:val="00061E0F"/>
    <w:rsid w:val="00062F06"/>
    <w:rsid w:val="00063C47"/>
    <w:rsid w:val="00063D18"/>
    <w:rsid w:val="00066F0D"/>
    <w:rsid w:val="000700E7"/>
    <w:rsid w:val="000714E3"/>
    <w:rsid w:val="00071708"/>
    <w:rsid w:val="000749D5"/>
    <w:rsid w:val="00076485"/>
    <w:rsid w:val="00076CB1"/>
    <w:rsid w:val="00077883"/>
    <w:rsid w:val="00077B93"/>
    <w:rsid w:val="00080288"/>
    <w:rsid w:val="00080E51"/>
    <w:rsid w:val="00080FE9"/>
    <w:rsid w:val="000811CF"/>
    <w:rsid w:val="00081587"/>
    <w:rsid w:val="00082AB5"/>
    <w:rsid w:val="00083360"/>
    <w:rsid w:val="00083E1B"/>
    <w:rsid w:val="00085075"/>
    <w:rsid w:val="00085F0C"/>
    <w:rsid w:val="0008629E"/>
    <w:rsid w:val="00086364"/>
    <w:rsid w:val="000878BA"/>
    <w:rsid w:val="00087E3E"/>
    <w:rsid w:val="000901A8"/>
    <w:rsid w:val="0009189F"/>
    <w:rsid w:val="00091D24"/>
    <w:rsid w:val="000924C0"/>
    <w:rsid w:val="00092999"/>
    <w:rsid w:val="0009311F"/>
    <w:rsid w:val="000938A8"/>
    <w:rsid w:val="0009664E"/>
    <w:rsid w:val="00096D7C"/>
    <w:rsid w:val="0009748E"/>
    <w:rsid w:val="000A070D"/>
    <w:rsid w:val="000A099B"/>
    <w:rsid w:val="000A1A50"/>
    <w:rsid w:val="000A1BEC"/>
    <w:rsid w:val="000A3FBE"/>
    <w:rsid w:val="000A43C8"/>
    <w:rsid w:val="000A49AB"/>
    <w:rsid w:val="000A4EA7"/>
    <w:rsid w:val="000A4FF4"/>
    <w:rsid w:val="000A5657"/>
    <w:rsid w:val="000A5CA9"/>
    <w:rsid w:val="000A6643"/>
    <w:rsid w:val="000A74F2"/>
    <w:rsid w:val="000B0CA2"/>
    <w:rsid w:val="000B1648"/>
    <w:rsid w:val="000B1876"/>
    <w:rsid w:val="000B1901"/>
    <w:rsid w:val="000B2044"/>
    <w:rsid w:val="000B294E"/>
    <w:rsid w:val="000B2AC3"/>
    <w:rsid w:val="000B301C"/>
    <w:rsid w:val="000B68C2"/>
    <w:rsid w:val="000B68D2"/>
    <w:rsid w:val="000B6D4B"/>
    <w:rsid w:val="000B6FED"/>
    <w:rsid w:val="000B7675"/>
    <w:rsid w:val="000B7B30"/>
    <w:rsid w:val="000B7F44"/>
    <w:rsid w:val="000C04CB"/>
    <w:rsid w:val="000C06F8"/>
    <w:rsid w:val="000C0EA5"/>
    <w:rsid w:val="000C0FC8"/>
    <w:rsid w:val="000C1144"/>
    <w:rsid w:val="000C31C4"/>
    <w:rsid w:val="000C3B7D"/>
    <w:rsid w:val="000C4535"/>
    <w:rsid w:val="000C49DF"/>
    <w:rsid w:val="000C538C"/>
    <w:rsid w:val="000C5C7B"/>
    <w:rsid w:val="000C5CAC"/>
    <w:rsid w:val="000C6EDA"/>
    <w:rsid w:val="000C72F2"/>
    <w:rsid w:val="000C7526"/>
    <w:rsid w:val="000D00E1"/>
    <w:rsid w:val="000D14E8"/>
    <w:rsid w:val="000D1604"/>
    <w:rsid w:val="000D231F"/>
    <w:rsid w:val="000D2F98"/>
    <w:rsid w:val="000D3925"/>
    <w:rsid w:val="000D4407"/>
    <w:rsid w:val="000D464C"/>
    <w:rsid w:val="000D466F"/>
    <w:rsid w:val="000D6A55"/>
    <w:rsid w:val="000D7B04"/>
    <w:rsid w:val="000D7C26"/>
    <w:rsid w:val="000E072A"/>
    <w:rsid w:val="000E087A"/>
    <w:rsid w:val="000E0978"/>
    <w:rsid w:val="000E0B5A"/>
    <w:rsid w:val="000E1315"/>
    <w:rsid w:val="000E285B"/>
    <w:rsid w:val="000E2B7F"/>
    <w:rsid w:val="000E2EA4"/>
    <w:rsid w:val="000E42EB"/>
    <w:rsid w:val="000E5376"/>
    <w:rsid w:val="000E56C1"/>
    <w:rsid w:val="000E5EAF"/>
    <w:rsid w:val="000E6314"/>
    <w:rsid w:val="000E7AB1"/>
    <w:rsid w:val="000F5D8B"/>
    <w:rsid w:val="000F679D"/>
    <w:rsid w:val="000F6F70"/>
    <w:rsid w:val="000F70AA"/>
    <w:rsid w:val="000F78AE"/>
    <w:rsid w:val="000F7997"/>
    <w:rsid w:val="00100DFE"/>
    <w:rsid w:val="0010116E"/>
    <w:rsid w:val="001012F0"/>
    <w:rsid w:val="00101BE6"/>
    <w:rsid w:val="001033F1"/>
    <w:rsid w:val="001038BC"/>
    <w:rsid w:val="001039EB"/>
    <w:rsid w:val="00104FCC"/>
    <w:rsid w:val="001057B5"/>
    <w:rsid w:val="00106A5C"/>
    <w:rsid w:val="00106FE4"/>
    <w:rsid w:val="0011130B"/>
    <w:rsid w:val="001119B8"/>
    <w:rsid w:val="00111A57"/>
    <w:rsid w:val="00111EAF"/>
    <w:rsid w:val="00112412"/>
    <w:rsid w:val="00112B9C"/>
    <w:rsid w:val="00112DAA"/>
    <w:rsid w:val="00113105"/>
    <w:rsid w:val="001142BB"/>
    <w:rsid w:val="00116412"/>
    <w:rsid w:val="00116421"/>
    <w:rsid w:val="00116659"/>
    <w:rsid w:val="00116C3C"/>
    <w:rsid w:val="0011795C"/>
    <w:rsid w:val="001206BC"/>
    <w:rsid w:val="00121A4D"/>
    <w:rsid w:val="00122E5F"/>
    <w:rsid w:val="00123F81"/>
    <w:rsid w:val="00125442"/>
    <w:rsid w:val="001254ED"/>
    <w:rsid w:val="00125EFB"/>
    <w:rsid w:val="00126E5E"/>
    <w:rsid w:val="00131029"/>
    <w:rsid w:val="00131094"/>
    <w:rsid w:val="00131157"/>
    <w:rsid w:val="00131340"/>
    <w:rsid w:val="001314B9"/>
    <w:rsid w:val="001328DA"/>
    <w:rsid w:val="00135C71"/>
    <w:rsid w:val="0013609B"/>
    <w:rsid w:val="001366C1"/>
    <w:rsid w:val="001366C6"/>
    <w:rsid w:val="00136F97"/>
    <w:rsid w:val="00137279"/>
    <w:rsid w:val="0013733F"/>
    <w:rsid w:val="00137408"/>
    <w:rsid w:val="00137411"/>
    <w:rsid w:val="00137969"/>
    <w:rsid w:val="00137E52"/>
    <w:rsid w:val="00140199"/>
    <w:rsid w:val="00141F1D"/>
    <w:rsid w:val="00142B06"/>
    <w:rsid w:val="00142B8B"/>
    <w:rsid w:val="00143502"/>
    <w:rsid w:val="00143666"/>
    <w:rsid w:val="00143785"/>
    <w:rsid w:val="00144B0D"/>
    <w:rsid w:val="00147443"/>
    <w:rsid w:val="001503FE"/>
    <w:rsid w:val="00150E2E"/>
    <w:rsid w:val="001516B1"/>
    <w:rsid w:val="00151839"/>
    <w:rsid w:val="0015235B"/>
    <w:rsid w:val="00152DD8"/>
    <w:rsid w:val="0015300E"/>
    <w:rsid w:val="00153AB0"/>
    <w:rsid w:val="00153D42"/>
    <w:rsid w:val="00153D8E"/>
    <w:rsid w:val="00153F34"/>
    <w:rsid w:val="001548A2"/>
    <w:rsid w:val="00154F1D"/>
    <w:rsid w:val="001564AC"/>
    <w:rsid w:val="00157EE9"/>
    <w:rsid w:val="00160218"/>
    <w:rsid w:val="00160AB6"/>
    <w:rsid w:val="001615E0"/>
    <w:rsid w:val="00161D9B"/>
    <w:rsid w:val="00163F3A"/>
    <w:rsid w:val="00164F09"/>
    <w:rsid w:val="0016556C"/>
    <w:rsid w:val="0016629D"/>
    <w:rsid w:val="00166423"/>
    <w:rsid w:val="00166A97"/>
    <w:rsid w:val="0017004D"/>
    <w:rsid w:val="001705F0"/>
    <w:rsid w:val="00170B45"/>
    <w:rsid w:val="00171A2C"/>
    <w:rsid w:val="00171C2B"/>
    <w:rsid w:val="00173482"/>
    <w:rsid w:val="00173AB5"/>
    <w:rsid w:val="00173E73"/>
    <w:rsid w:val="00175532"/>
    <w:rsid w:val="00175AFA"/>
    <w:rsid w:val="001765A3"/>
    <w:rsid w:val="001767CC"/>
    <w:rsid w:val="001775AD"/>
    <w:rsid w:val="00180EBB"/>
    <w:rsid w:val="00181282"/>
    <w:rsid w:val="001813E6"/>
    <w:rsid w:val="0018142C"/>
    <w:rsid w:val="0018154E"/>
    <w:rsid w:val="001818C1"/>
    <w:rsid w:val="001841CF"/>
    <w:rsid w:val="001843BE"/>
    <w:rsid w:val="00184778"/>
    <w:rsid w:val="00185CF2"/>
    <w:rsid w:val="00187599"/>
    <w:rsid w:val="00190175"/>
    <w:rsid w:val="0019064A"/>
    <w:rsid w:val="00190A78"/>
    <w:rsid w:val="00191647"/>
    <w:rsid w:val="00191B5B"/>
    <w:rsid w:val="00192016"/>
    <w:rsid w:val="001962AD"/>
    <w:rsid w:val="001962EB"/>
    <w:rsid w:val="001968FF"/>
    <w:rsid w:val="00196A33"/>
    <w:rsid w:val="001A27AD"/>
    <w:rsid w:val="001A2FD3"/>
    <w:rsid w:val="001A3430"/>
    <w:rsid w:val="001A34FD"/>
    <w:rsid w:val="001A3D22"/>
    <w:rsid w:val="001A510D"/>
    <w:rsid w:val="001A5D59"/>
    <w:rsid w:val="001A6158"/>
    <w:rsid w:val="001A6979"/>
    <w:rsid w:val="001A6C57"/>
    <w:rsid w:val="001A7F99"/>
    <w:rsid w:val="001B02ED"/>
    <w:rsid w:val="001B07C0"/>
    <w:rsid w:val="001B0A5B"/>
    <w:rsid w:val="001B1D38"/>
    <w:rsid w:val="001B1D98"/>
    <w:rsid w:val="001B1E7E"/>
    <w:rsid w:val="001B2162"/>
    <w:rsid w:val="001B27B7"/>
    <w:rsid w:val="001B44C4"/>
    <w:rsid w:val="001B5D0A"/>
    <w:rsid w:val="001B6003"/>
    <w:rsid w:val="001B63E3"/>
    <w:rsid w:val="001B6AA1"/>
    <w:rsid w:val="001B750A"/>
    <w:rsid w:val="001B7825"/>
    <w:rsid w:val="001B78E0"/>
    <w:rsid w:val="001B7B88"/>
    <w:rsid w:val="001C0AF7"/>
    <w:rsid w:val="001C0F3C"/>
    <w:rsid w:val="001C111A"/>
    <w:rsid w:val="001C188C"/>
    <w:rsid w:val="001C200A"/>
    <w:rsid w:val="001C2FAF"/>
    <w:rsid w:val="001C3152"/>
    <w:rsid w:val="001C38B9"/>
    <w:rsid w:val="001C3E67"/>
    <w:rsid w:val="001C47CC"/>
    <w:rsid w:val="001C59C5"/>
    <w:rsid w:val="001C6BF2"/>
    <w:rsid w:val="001D07FC"/>
    <w:rsid w:val="001D2C8A"/>
    <w:rsid w:val="001D4177"/>
    <w:rsid w:val="001D4FDB"/>
    <w:rsid w:val="001D57E4"/>
    <w:rsid w:val="001D5D7A"/>
    <w:rsid w:val="001D6786"/>
    <w:rsid w:val="001D6FCF"/>
    <w:rsid w:val="001D7C7A"/>
    <w:rsid w:val="001E02E3"/>
    <w:rsid w:val="001E0CD0"/>
    <w:rsid w:val="001E0E71"/>
    <w:rsid w:val="001E19AE"/>
    <w:rsid w:val="001E1DBE"/>
    <w:rsid w:val="001E2761"/>
    <w:rsid w:val="001E32D8"/>
    <w:rsid w:val="001E3487"/>
    <w:rsid w:val="001E4257"/>
    <w:rsid w:val="001E4CC0"/>
    <w:rsid w:val="001E4D12"/>
    <w:rsid w:val="001E5AC6"/>
    <w:rsid w:val="001E7121"/>
    <w:rsid w:val="001E7F0C"/>
    <w:rsid w:val="001F1142"/>
    <w:rsid w:val="001F1811"/>
    <w:rsid w:val="001F19BA"/>
    <w:rsid w:val="001F1E28"/>
    <w:rsid w:val="001F2171"/>
    <w:rsid w:val="001F21C7"/>
    <w:rsid w:val="001F2F17"/>
    <w:rsid w:val="001F3666"/>
    <w:rsid w:val="001F3974"/>
    <w:rsid w:val="001F537B"/>
    <w:rsid w:val="001F559F"/>
    <w:rsid w:val="001F5750"/>
    <w:rsid w:val="001F59CC"/>
    <w:rsid w:val="001F5BD4"/>
    <w:rsid w:val="001F5BF7"/>
    <w:rsid w:val="001F6C48"/>
    <w:rsid w:val="001F7849"/>
    <w:rsid w:val="001F7A1F"/>
    <w:rsid w:val="001F7A94"/>
    <w:rsid w:val="001F7EAF"/>
    <w:rsid w:val="00200987"/>
    <w:rsid w:val="00201014"/>
    <w:rsid w:val="0020171E"/>
    <w:rsid w:val="00201BF6"/>
    <w:rsid w:val="00201D11"/>
    <w:rsid w:val="002028CF"/>
    <w:rsid w:val="00202D01"/>
    <w:rsid w:val="00203BE2"/>
    <w:rsid w:val="00203E13"/>
    <w:rsid w:val="002048B2"/>
    <w:rsid w:val="0020585D"/>
    <w:rsid w:val="002058D2"/>
    <w:rsid w:val="00205D84"/>
    <w:rsid w:val="00206546"/>
    <w:rsid w:val="0020669C"/>
    <w:rsid w:val="00207051"/>
    <w:rsid w:val="002100AA"/>
    <w:rsid w:val="002102B9"/>
    <w:rsid w:val="00212BF2"/>
    <w:rsid w:val="00212C31"/>
    <w:rsid w:val="0021359B"/>
    <w:rsid w:val="0021624C"/>
    <w:rsid w:val="00216D2E"/>
    <w:rsid w:val="0022019B"/>
    <w:rsid w:val="002212C6"/>
    <w:rsid w:val="00221ADB"/>
    <w:rsid w:val="00222F2C"/>
    <w:rsid w:val="00225798"/>
    <w:rsid w:val="00227619"/>
    <w:rsid w:val="00227ABB"/>
    <w:rsid w:val="00230434"/>
    <w:rsid w:val="00230D50"/>
    <w:rsid w:val="00230FAD"/>
    <w:rsid w:val="0023317E"/>
    <w:rsid w:val="00233AD7"/>
    <w:rsid w:val="00233F8A"/>
    <w:rsid w:val="00234246"/>
    <w:rsid w:val="00234CE3"/>
    <w:rsid w:val="00235283"/>
    <w:rsid w:val="00235ACD"/>
    <w:rsid w:val="002360D2"/>
    <w:rsid w:val="002370CC"/>
    <w:rsid w:val="00241724"/>
    <w:rsid w:val="002421A1"/>
    <w:rsid w:val="00242415"/>
    <w:rsid w:val="00242A2B"/>
    <w:rsid w:val="00243457"/>
    <w:rsid w:val="002434E9"/>
    <w:rsid w:val="00244648"/>
    <w:rsid w:val="00244CA9"/>
    <w:rsid w:val="002451A6"/>
    <w:rsid w:val="00245681"/>
    <w:rsid w:val="00245D7C"/>
    <w:rsid w:val="00246D1F"/>
    <w:rsid w:val="00247875"/>
    <w:rsid w:val="002504CD"/>
    <w:rsid w:val="002504F8"/>
    <w:rsid w:val="0025059C"/>
    <w:rsid w:val="00250DB3"/>
    <w:rsid w:val="0025167D"/>
    <w:rsid w:val="00251A6E"/>
    <w:rsid w:val="00252372"/>
    <w:rsid w:val="00253628"/>
    <w:rsid w:val="00253B43"/>
    <w:rsid w:val="002549CE"/>
    <w:rsid w:val="00254AE5"/>
    <w:rsid w:val="0025565B"/>
    <w:rsid w:val="00255FA1"/>
    <w:rsid w:val="00256952"/>
    <w:rsid w:val="00256AFF"/>
    <w:rsid w:val="00257377"/>
    <w:rsid w:val="00260154"/>
    <w:rsid w:val="00260574"/>
    <w:rsid w:val="002607C1"/>
    <w:rsid w:val="002615BF"/>
    <w:rsid w:val="00261755"/>
    <w:rsid w:val="00261BA7"/>
    <w:rsid w:val="00262118"/>
    <w:rsid w:val="0026222F"/>
    <w:rsid w:val="00262620"/>
    <w:rsid w:val="002632D3"/>
    <w:rsid w:val="0026334F"/>
    <w:rsid w:val="0026379B"/>
    <w:rsid w:val="00263B80"/>
    <w:rsid w:val="0026426B"/>
    <w:rsid w:val="00264FB9"/>
    <w:rsid w:val="00265903"/>
    <w:rsid w:val="00265E06"/>
    <w:rsid w:val="002701DF"/>
    <w:rsid w:val="00270B6B"/>
    <w:rsid w:val="002721A6"/>
    <w:rsid w:val="0027256B"/>
    <w:rsid w:val="00272DEB"/>
    <w:rsid w:val="00274470"/>
    <w:rsid w:val="002755B0"/>
    <w:rsid w:val="0027560B"/>
    <w:rsid w:val="002756EF"/>
    <w:rsid w:val="00276D8C"/>
    <w:rsid w:val="0028006A"/>
    <w:rsid w:val="00280257"/>
    <w:rsid w:val="00280B5B"/>
    <w:rsid w:val="00281535"/>
    <w:rsid w:val="0028179B"/>
    <w:rsid w:val="00282BA0"/>
    <w:rsid w:val="00282C4E"/>
    <w:rsid w:val="00283626"/>
    <w:rsid w:val="00283664"/>
    <w:rsid w:val="00284144"/>
    <w:rsid w:val="002848A9"/>
    <w:rsid w:val="00284977"/>
    <w:rsid w:val="0028518C"/>
    <w:rsid w:val="00285919"/>
    <w:rsid w:val="00286B39"/>
    <w:rsid w:val="00286CD5"/>
    <w:rsid w:val="00286D6D"/>
    <w:rsid w:val="002874A0"/>
    <w:rsid w:val="00287B8E"/>
    <w:rsid w:val="002909ED"/>
    <w:rsid w:val="00290C31"/>
    <w:rsid w:val="00291315"/>
    <w:rsid w:val="0029166B"/>
    <w:rsid w:val="002921B3"/>
    <w:rsid w:val="00293099"/>
    <w:rsid w:val="002949E1"/>
    <w:rsid w:val="00297467"/>
    <w:rsid w:val="00297883"/>
    <w:rsid w:val="00297A31"/>
    <w:rsid w:val="002A282F"/>
    <w:rsid w:val="002A31EB"/>
    <w:rsid w:val="002A482A"/>
    <w:rsid w:val="002A4AD9"/>
    <w:rsid w:val="002A5548"/>
    <w:rsid w:val="002A5F5A"/>
    <w:rsid w:val="002A7044"/>
    <w:rsid w:val="002A708F"/>
    <w:rsid w:val="002A7090"/>
    <w:rsid w:val="002B1F88"/>
    <w:rsid w:val="002B1F9F"/>
    <w:rsid w:val="002B38AC"/>
    <w:rsid w:val="002B46EC"/>
    <w:rsid w:val="002B4C2A"/>
    <w:rsid w:val="002B632E"/>
    <w:rsid w:val="002B6693"/>
    <w:rsid w:val="002B6F0C"/>
    <w:rsid w:val="002B7B76"/>
    <w:rsid w:val="002B7DA7"/>
    <w:rsid w:val="002C0AFB"/>
    <w:rsid w:val="002C11E0"/>
    <w:rsid w:val="002C248B"/>
    <w:rsid w:val="002C2AE7"/>
    <w:rsid w:val="002C2FB3"/>
    <w:rsid w:val="002C3536"/>
    <w:rsid w:val="002C3F39"/>
    <w:rsid w:val="002C43B3"/>
    <w:rsid w:val="002C482F"/>
    <w:rsid w:val="002C4E74"/>
    <w:rsid w:val="002C4F03"/>
    <w:rsid w:val="002C5191"/>
    <w:rsid w:val="002C57D7"/>
    <w:rsid w:val="002C5AE4"/>
    <w:rsid w:val="002C61C8"/>
    <w:rsid w:val="002C66D3"/>
    <w:rsid w:val="002D0B3C"/>
    <w:rsid w:val="002D0D1E"/>
    <w:rsid w:val="002D286C"/>
    <w:rsid w:val="002D38B1"/>
    <w:rsid w:val="002D3920"/>
    <w:rsid w:val="002D6DA4"/>
    <w:rsid w:val="002D7136"/>
    <w:rsid w:val="002D72E3"/>
    <w:rsid w:val="002E0624"/>
    <w:rsid w:val="002E0976"/>
    <w:rsid w:val="002E110E"/>
    <w:rsid w:val="002E1462"/>
    <w:rsid w:val="002E1F44"/>
    <w:rsid w:val="002E2CE0"/>
    <w:rsid w:val="002E348C"/>
    <w:rsid w:val="002E37A0"/>
    <w:rsid w:val="002E3A3E"/>
    <w:rsid w:val="002E3FDB"/>
    <w:rsid w:val="002E4C56"/>
    <w:rsid w:val="002E5BEC"/>
    <w:rsid w:val="002E5DEE"/>
    <w:rsid w:val="002E6C4A"/>
    <w:rsid w:val="002E74C5"/>
    <w:rsid w:val="002F006A"/>
    <w:rsid w:val="002F02CF"/>
    <w:rsid w:val="002F084D"/>
    <w:rsid w:val="002F0F65"/>
    <w:rsid w:val="002F1EED"/>
    <w:rsid w:val="002F27D0"/>
    <w:rsid w:val="002F3363"/>
    <w:rsid w:val="002F3D3C"/>
    <w:rsid w:val="002F529D"/>
    <w:rsid w:val="002F5367"/>
    <w:rsid w:val="002F543D"/>
    <w:rsid w:val="002F54EB"/>
    <w:rsid w:val="002F599D"/>
    <w:rsid w:val="002F5E40"/>
    <w:rsid w:val="002F76EE"/>
    <w:rsid w:val="002F7875"/>
    <w:rsid w:val="002F7BE2"/>
    <w:rsid w:val="00300400"/>
    <w:rsid w:val="0030045B"/>
    <w:rsid w:val="0030063F"/>
    <w:rsid w:val="003010DF"/>
    <w:rsid w:val="003019DD"/>
    <w:rsid w:val="00301F2B"/>
    <w:rsid w:val="0030262D"/>
    <w:rsid w:val="003027E8"/>
    <w:rsid w:val="0030305A"/>
    <w:rsid w:val="00303315"/>
    <w:rsid w:val="00303531"/>
    <w:rsid w:val="0030464C"/>
    <w:rsid w:val="00304DF7"/>
    <w:rsid w:val="00305DA1"/>
    <w:rsid w:val="00305E07"/>
    <w:rsid w:val="00305F15"/>
    <w:rsid w:val="00306573"/>
    <w:rsid w:val="00306CFE"/>
    <w:rsid w:val="00306E2E"/>
    <w:rsid w:val="00307D60"/>
    <w:rsid w:val="00307F7E"/>
    <w:rsid w:val="003102E9"/>
    <w:rsid w:val="00310FE6"/>
    <w:rsid w:val="00311B52"/>
    <w:rsid w:val="00314CCF"/>
    <w:rsid w:val="00314D10"/>
    <w:rsid w:val="00315173"/>
    <w:rsid w:val="003153DE"/>
    <w:rsid w:val="00315CE6"/>
    <w:rsid w:val="003164AA"/>
    <w:rsid w:val="003164C3"/>
    <w:rsid w:val="003174B2"/>
    <w:rsid w:val="00317C0E"/>
    <w:rsid w:val="00317D73"/>
    <w:rsid w:val="00320560"/>
    <w:rsid w:val="00321353"/>
    <w:rsid w:val="00321CFF"/>
    <w:rsid w:val="00321ED9"/>
    <w:rsid w:val="003227D5"/>
    <w:rsid w:val="0032359F"/>
    <w:rsid w:val="0032430D"/>
    <w:rsid w:val="00324E4F"/>
    <w:rsid w:val="003250DA"/>
    <w:rsid w:val="00325DD0"/>
    <w:rsid w:val="00327D7F"/>
    <w:rsid w:val="003301D7"/>
    <w:rsid w:val="00330325"/>
    <w:rsid w:val="0033082A"/>
    <w:rsid w:val="00330B85"/>
    <w:rsid w:val="00330EB4"/>
    <w:rsid w:val="00331461"/>
    <w:rsid w:val="00331776"/>
    <w:rsid w:val="00331DFB"/>
    <w:rsid w:val="003323ED"/>
    <w:rsid w:val="0033281B"/>
    <w:rsid w:val="00332A6C"/>
    <w:rsid w:val="00332ECD"/>
    <w:rsid w:val="00333856"/>
    <w:rsid w:val="00334178"/>
    <w:rsid w:val="00334211"/>
    <w:rsid w:val="00334AFB"/>
    <w:rsid w:val="003351EF"/>
    <w:rsid w:val="00335588"/>
    <w:rsid w:val="00335717"/>
    <w:rsid w:val="00335B27"/>
    <w:rsid w:val="00336C84"/>
    <w:rsid w:val="00337A09"/>
    <w:rsid w:val="00337C35"/>
    <w:rsid w:val="00340F62"/>
    <w:rsid w:val="0034175D"/>
    <w:rsid w:val="003417FC"/>
    <w:rsid w:val="0034196F"/>
    <w:rsid w:val="0034287D"/>
    <w:rsid w:val="00342928"/>
    <w:rsid w:val="00342A96"/>
    <w:rsid w:val="0034303A"/>
    <w:rsid w:val="00343319"/>
    <w:rsid w:val="003437F5"/>
    <w:rsid w:val="00343FDB"/>
    <w:rsid w:val="00344B11"/>
    <w:rsid w:val="00344B62"/>
    <w:rsid w:val="00345667"/>
    <w:rsid w:val="003474E4"/>
    <w:rsid w:val="00347986"/>
    <w:rsid w:val="00347C92"/>
    <w:rsid w:val="00347DB0"/>
    <w:rsid w:val="00350262"/>
    <w:rsid w:val="00350FBC"/>
    <w:rsid w:val="003510BC"/>
    <w:rsid w:val="00351502"/>
    <w:rsid w:val="00351E2D"/>
    <w:rsid w:val="0035226F"/>
    <w:rsid w:val="00352316"/>
    <w:rsid w:val="00352DD7"/>
    <w:rsid w:val="00353A78"/>
    <w:rsid w:val="00356026"/>
    <w:rsid w:val="00356571"/>
    <w:rsid w:val="00356C2F"/>
    <w:rsid w:val="00357097"/>
    <w:rsid w:val="003571FE"/>
    <w:rsid w:val="00357E99"/>
    <w:rsid w:val="003606CC"/>
    <w:rsid w:val="0036076D"/>
    <w:rsid w:val="00360ACC"/>
    <w:rsid w:val="00361506"/>
    <w:rsid w:val="0036173F"/>
    <w:rsid w:val="00361B79"/>
    <w:rsid w:val="00362398"/>
    <w:rsid w:val="00362AE0"/>
    <w:rsid w:val="00362E1F"/>
    <w:rsid w:val="00364388"/>
    <w:rsid w:val="00364A79"/>
    <w:rsid w:val="00366363"/>
    <w:rsid w:val="0036695D"/>
    <w:rsid w:val="003670A0"/>
    <w:rsid w:val="0037004D"/>
    <w:rsid w:val="00371A07"/>
    <w:rsid w:val="00371C67"/>
    <w:rsid w:val="0037259C"/>
    <w:rsid w:val="00372889"/>
    <w:rsid w:val="00372CDC"/>
    <w:rsid w:val="0037437D"/>
    <w:rsid w:val="003748E4"/>
    <w:rsid w:val="00374DE1"/>
    <w:rsid w:val="003759AE"/>
    <w:rsid w:val="00376295"/>
    <w:rsid w:val="003763BF"/>
    <w:rsid w:val="00376418"/>
    <w:rsid w:val="003800E2"/>
    <w:rsid w:val="0038168E"/>
    <w:rsid w:val="003817F6"/>
    <w:rsid w:val="0038285B"/>
    <w:rsid w:val="00384417"/>
    <w:rsid w:val="00384ABB"/>
    <w:rsid w:val="00384C1E"/>
    <w:rsid w:val="0038568E"/>
    <w:rsid w:val="00385F6F"/>
    <w:rsid w:val="00386115"/>
    <w:rsid w:val="0038762A"/>
    <w:rsid w:val="003877EB"/>
    <w:rsid w:val="003905CF"/>
    <w:rsid w:val="00390DAF"/>
    <w:rsid w:val="00392B46"/>
    <w:rsid w:val="003932E3"/>
    <w:rsid w:val="00393DDF"/>
    <w:rsid w:val="00393EA7"/>
    <w:rsid w:val="00394E62"/>
    <w:rsid w:val="00395B04"/>
    <w:rsid w:val="00395B1E"/>
    <w:rsid w:val="003967BF"/>
    <w:rsid w:val="00396D28"/>
    <w:rsid w:val="00396F65"/>
    <w:rsid w:val="00397116"/>
    <w:rsid w:val="003971D3"/>
    <w:rsid w:val="003A016E"/>
    <w:rsid w:val="003A044F"/>
    <w:rsid w:val="003A11C3"/>
    <w:rsid w:val="003A12A0"/>
    <w:rsid w:val="003A181D"/>
    <w:rsid w:val="003A211E"/>
    <w:rsid w:val="003A3625"/>
    <w:rsid w:val="003A38C0"/>
    <w:rsid w:val="003A4550"/>
    <w:rsid w:val="003A4649"/>
    <w:rsid w:val="003A489A"/>
    <w:rsid w:val="003A5063"/>
    <w:rsid w:val="003A525C"/>
    <w:rsid w:val="003A6AB6"/>
    <w:rsid w:val="003A6AD3"/>
    <w:rsid w:val="003A6BAE"/>
    <w:rsid w:val="003B009A"/>
    <w:rsid w:val="003B061F"/>
    <w:rsid w:val="003B21FB"/>
    <w:rsid w:val="003B303B"/>
    <w:rsid w:val="003B39E9"/>
    <w:rsid w:val="003B3DC6"/>
    <w:rsid w:val="003B79B0"/>
    <w:rsid w:val="003C15DE"/>
    <w:rsid w:val="003C1DCA"/>
    <w:rsid w:val="003C27EB"/>
    <w:rsid w:val="003C2975"/>
    <w:rsid w:val="003C356F"/>
    <w:rsid w:val="003C3B1E"/>
    <w:rsid w:val="003C3FE3"/>
    <w:rsid w:val="003C4119"/>
    <w:rsid w:val="003C6E44"/>
    <w:rsid w:val="003C7A65"/>
    <w:rsid w:val="003D10DA"/>
    <w:rsid w:val="003D1BD4"/>
    <w:rsid w:val="003D3603"/>
    <w:rsid w:val="003D3630"/>
    <w:rsid w:val="003D3925"/>
    <w:rsid w:val="003D3948"/>
    <w:rsid w:val="003D53D1"/>
    <w:rsid w:val="003D5632"/>
    <w:rsid w:val="003D56FA"/>
    <w:rsid w:val="003D6611"/>
    <w:rsid w:val="003D6668"/>
    <w:rsid w:val="003D667B"/>
    <w:rsid w:val="003D6843"/>
    <w:rsid w:val="003D6972"/>
    <w:rsid w:val="003D6A25"/>
    <w:rsid w:val="003D70A9"/>
    <w:rsid w:val="003D7567"/>
    <w:rsid w:val="003D7667"/>
    <w:rsid w:val="003D7F72"/>
    <w:rsid w:val="003E0438"/>
    <w:rsid w:val="003E07D5"/>
    <w:rsid w:val="003E2FDA"/>
    <w:rsid w:val="003E4394"/>
    <w:rsid w:val="003E4DA3"/>
    <w:rsid w:val="003E4E1A"/>
    <w:rsid w:val="003E5828"/>
    <w:rsid w:val="003E5D49"/>
    <w:rsid w:val="003E5D94"/>
    <w:rsid w:val="003E6B91"/>
    <w:rsid w:val="003E6E3A"/>
    <w:rsid w:val="003E7D79"/>
    <w:rsid w:val="003F0099"/>
    <w:rsid w:val="003F0DD9"/>
    <w:rsid w:val="003F120A"/>
    <w:rsid w:val="003F3275"/>
    <w:rsid w:val="003F34DF"/>
    <w:rsid w:val="003F49E6"/>
    <w:rsid w:val="003F5AB3"/>
    <w:rsid w:val="003F5B24"/>
    <w:rsid w:val="003F5F08"/>
    <w:rsid w:val="003F6985"/>
    <w:rsid w:val="003F6EA2"/>
    <w:rsid w:val="003F6EC8"/>
    <w:rsid w:val="004007D5"/>
    <w:rsid w:val="004012D6"/>
    <w:rsid w:val="00401342"/>
    <w:rsid w:val="004014BD"/>
    <w:rsid w:val="00401978"/>
    <w:rsid w:val="004025E2"/>
    <w:rsid w:val="00402CD6"/>
    <w:rsid w:val="00403F51"/>
    <w:rsid w:val="004040E2"/>
    <w:rsid w:val="00405942"/>
    <w:rsid w:val="00406194"/>
    <w:rsid w:val="00406286"/>
    <w:rsid w:val="00406304"/>
    <w:rsid w:val="00407004"/>
    <w:rsid w:val="004074B5"/>
    <w:rsid w:val="00412084"/>
    <w:rsid w:val="004120D0"/>
    <w:rsid w:val="004120D1"/>
    <w:rsid w:val="0041600F"/>
    <w:rsid w:val="00417646"/>
    <w:rsid w:val="00417FCD"/>
    <w:rsid w:val="00417FD8"/>
    <w:rsid w:val="00420603"/>
    <w:rsid w:val="00421D70"/>
    <w:rsid w:val="0042211F"/>
    <w:rsid w:val="0042233C"/>
    <w:rsid w:val="00422F8B"/>
    <w:rsid w:val="00423397"/>
    <w:rsid w:val="004239D3"/>
    <w:rsid w:val="00424143"/>
    <w:rsid w:val="004245D5"/>
    <w:rsid w:val="004275FE"/>
    <w:rsid w:val="00427A6C"/>
    <w:rsid w:val="00427CB1"/>
    <w:rsid w:val="00430933"/>
    <w:rsid w:val="00430BD4"/>
    <w:rsid w:val="00430F31"/>
    <w:rsid w:val="00431635"/>
    <w:rsid w:val="00431BCE"/>
    <w:rsid w:val="004332D7"/>
    <w:rsid w:val="0043434C"/>
    <w:rsid w:val="00434E3E"/>
    <w:rsid w:val="0043533E"/>
    <w:rsid w:val="00436588"/>
    <w:rsid w:val="00436775"/>
    <w:rsid w:val="00436AC0"/>
    <w:rsid w:val="0043726C"/>
    <w:rsid w:val="00440B7E"/>
    <w:rsid w:val="00441308"/>
    <w:rsid w:val="00441653"/>
    <w:rsid w:val="00441D21"/>
    <w:rsid w:val="00441D28"/>
    <w:rsid w:val="00441E21"/>
    <w:rsid w:val="00442E63"/>
    <w:rsid w:val="00443CC9"/>
    <w:rsid w:val="00444529"/>
    <w:rsid w:val="00444933"/>
    <w:rsid w:val="0044600B"/>
    <w:rsid w:val="00446297"/>
    <w:rsid w:val="00446831"/>
    <w:rsid w:val="004474C3"/>
    <w:rsid w:val="00447892"/>
    <w:rsid w:val="00447E08"/>
    <w:rsid w:val="00447E46"/>
    <w:rsid w:val="0045371C"/>
    <w:rsid w:val="00453853"/>
    <w:rsid w:val="0045404C"/>
    <w:rsid w:val="00454620"/>
    <w:rsid w:val="0045490E"/>
    <w:rsid w:val="00454913"/>
    <w:rsid w:val="004559AF"/>
    <w:rsid w:val="00455D42"/>
    <w:rsid w:val="004562BB"/>
    <w:rsid w:val="00456A71"/>
    <w:rsid w:val="004574A8"/>
    <w:rsid w:val="0046037B"/>
    <w:rsid w:val="00461398"/>
    <w:rsid w:val="004617CB"/>
    <w:rsid w:val="00461826"/>
    <w:rsid w:val="004625D8"/>
    <w:rsid w:val="0046274E"/>
    <w:rsid w:val="00462B9D"/>
    <w:rsid w:val="00463034"/>
    <w:rsid w:val="004634B0"/>
    <w:rsid w:val="00464404"/>
    <w:rsid w:val="0046553B"/>
    <w:rsid w:val="00465B83"/>
    <w:rsid w:val="00465FAA"/>
    <w:rsid w:val="0046749C"/>
    <w:rsid w:val="004676A6"/>
    <w:rsid w:val="0046773C"/>
    <w:rsid w:val="0047120E"/>
    <w:rsid w:val="00471684"/>
    <w:rsid w:val="004717CC"/>
    <w:rsid w:val="00471CC4"/>
    <w:rsid w:val="00471DE0"/>
    <w:rsid w:val="004723E6"/>
    <w:rsid w:val="00472F19"/>
    <w:rsid w:val="0047355A"/>
    <w:rsid w:val="0047407B"/>
    <w:rsid w:val="004741DE"/>
    <w:rsid w:val="00474FEE"/>
    <w:rsid w:val="0047582C"/>
    <w:rsid w:val="00475B3D"/>
    <w:rsid w:val="00475E7A"/>
    <w:rsid w:val="00476809"/>
    <w:rsid w:val="00477E0D"/>
    <w:rsid w:val="004800F3"/>
    <w:rsid w:val="00481801"/>
    <w:rsid w:val="00481A98"/>
    <w:rsid w:val="00482F2F"/>
    <w:rsid w:val="00482F52"/>
    <w:rsid w:val="004834AE"/>
    <w:rsid w:val="004836FB"/>
    <w:rsid w:val="00485C77"/>
    <w:rsid w:val="00487FAB"/>
    <w:rsid w:val="00491C7C"/>
    <w:rsid w:val="00492226"/>
    <w:rsid w:val="004932A9"/>
    <w:rsid w:val="00493E8D"/>
    <w:rsid w:val="00494D36"/>
    <w:rsid w:val="0049555C"/>
    <w:rsid w:val="004970D8"/>
    <w:rsid w:val="00497439"/>
    <w:rsid w:val="004A02D6"/>
    <w:rsid w:val="004A199E"/>
    <w:rsid w:val="004A2675"/>
    <w:rsid w:val="004A2C30"/>
    <w:rsid w:val="004A3DB7"/>
    <w:rsid w:val="004A5429"/>
    <w:rsid w:val="004A54BD"/>
    <w:rsid w:val="004A5F16"/>
    <w:rsid w:val="004A6853"/>
    <w:rsid w:val="004A6B02"/>
    <w:rsid w:val="004A6CD5"/>
    <w:rsid w:val="004A6E68"/>
    <w:rsid w:val="004A7CE8"/>
    <w:rsid w:val="004B0FBB"/>
    <w:rsid w:val="004B1244"/>
    <w:rsid w:val="004B1689"/>
    <w:rsid w:val="004B2905"/>
    <w:rsid w:val="004B329B"/>
    <w:rsid w:val="004B435C"/>
    <w:rsid w:val="004B4B8D"/>
    <w:rsid w:val="004B4EBD"/>
    <w:rsid w:val="004B5219"/>
    <w:rsid w:val="004B5D41"/>
    <w:rsid w:val="004B63EF"/>
    <w:rsid w:val="004B7F7C"/>
    <w:rsid w:val="004C234F"/>
    <w:rsid w:val="004C241F"/>
    <w:rsid w:val="004C296C"/>
    <w:rsid w:val="004C2B66"/>
    <w:rsid w:val="004C2CFA"/>
    <w:rsid w:val="004C2E04"/>
    <w:rsid w:val="004C32CA"/>
    <w:rsid w:val="004C3438"/>
    <w:rsid w:val="004C3498"/>
    <w:rsid w:val="004C3CE0"/>
    <w:rsid w:val="004C4A24"/>
    <w:rsid w:val="004C5127"/>
    <w:rsid w:val="004C65E0"/>
    <w:rsid w:val="004C6697"/>
    <w:rsid w:val="004C7DAF"/>
    <w:rsid w:val="004C7FC0"/>
    <w:rsid w:val="004D1901"/>
    <w:rsid w:val="004D1DC3"/>
    <w:rsid w:val="004D264F"/>
    <w:rsid w:val="004D2720"/>
    <w:rsid w:val="004D3DF3"/>
    <w:rsid w:val="004D3EE9"/>
    <w:rsid w:val="004D57D4"/>
    <w:rsid w:val="004D6847"/>
    <w:rsid w:val="004D6B67"/>
    <w:rsid w:val="004D708E"/>
    <w:rsid w:val="004D752F"/>
    <w:rsid w:val="004E0D5D"/>
    <w:rsid w:val="004E0E1A"/>
    <w:rsid w:val="004E10AC"/>
    <w:rsid w:val="004E1549"/>
    <w:rsid w:val="004E1AEE"/>
    <w:rsid w:val="004E2661"/>
    <w:rsid w:val="004E2AAA"/>
    <w:rsid w:val="004E30B3"/>
    <w:rsid w:val="004E317E"/>
    <w:rsid w:val="004E35B1"/>
    <w:rsid w:val="004E3D53"/>
    <w:rsid w:val="004E3FE7"/>
    <w:rsid w:val="004E418C"/>
    <w:rsid w:val="004E47AD"/>
    <w:rsid w:val="004E49CB"/>
    <w:rsid w:val="004E65C9"/>
    <w:rsid w:val="004E7158"/>
    <w:rsid w:val="004E779D"/>
    <w:rsid w:val="004F09A0"/>
    <w:rsid w:val="004F0C43"/>
    <w:rsid w:val="004F0F4C"/>
    <w:rsid w:val="004F1039"/>
    <w:rsid w:val="004F1511"/>
    <w:rsid w:val="004F21AD"/>
    <w:rsid w:val="004F3802"/>
    <w:rsid w:val="004F52BC"/>
    <w:rsid w:val="004F5984"/>
    <w:rsid w:val="004F5DC3"/>
    <w:rsid w:val="004F60AF"/>
    <w:rsid w:val="004F7386"/>
    <w:rsid w:val="004F7EE1"/>
    <w:rsid w:val="00500437"/>
    <w:rsid w:val="00500C8E"/>
    <w:rsid w:val="00501780"/>
    <w:rsid w:val="00501B06"/>
    <w:rsid w:val="00501F9B"/>
    <w:rsid w:val="005020A7"/>
    <w:rsid w:val="005024AE"/>
    <w:rsid w:val="00503BE6"/>
    <w:rsid w:val="005047F8"/>
    <w:rsid w:val="00504831"/>
    <w:rsid w:val="00504E4C"/>
    <w:rsid w:val="0050550F"/>
    <w:rsid w:val="00506B3D"/>
    <w:rsid w:val="00507085"/>
    <w:rsid w:val="00507866"/>
    <w:rsid w:val="00507AFC"/>
    <w:rsid w:val="00510BA5"/>
    <w:rsid w:val="00510F7B"/>
    <w:rsid w:val="0051154E"/>
    <w:rsid w:val="00511D45"/>
    <w:rsid w:val="005120D2"/>
    <w:rsid w:val="00512CD9"/>
    <w:rsid w:val="00512EA8"/>
    <w:rsid w:val="00512F03"/>
    <w:rsid w:val="005134F3"/>
    <w:rsid w:val="00514CE3"/>
    <w:rsid w:val="00515F09"/>
    <w:rsid w:val="00516D17"/>
    <w:rsid w:val="00517741"/>
    <w:rsid w:val="00517B4F"/>
    <w:rsid w:val="00517B72"/>
    <w:rsid w:val="00517FB8"/>
    <w:rsid w:val="00517FC6"/>
    <w:rsid w:val="0052085C"/>
    <w:rsid w:val="005209CC"/>
    <w:rsid w:val="005210BB"/>
    <w:rsid w:val="00522391"/>
    <w:rsid w:val="0052258C"/>
    <w:rsid w:val="00523258"/>
    <w:rsid w:val="0052364F"/>
    <w:rsid w:val="00523D04"/>
    <w:rsid w:val="005242A2"/>
    <w:rsid w:val="00524E2F"/>
    <w:rsid w:val="005250B5"/>
    <w:rsid w:val="005259A1"/>
    <w:rsid w:val="005269B5"/>
    <w:rsid w:val="00526BA9"/>
    <w:rsid w:val="00526D13"/>
    <w:rsid w:val="0052731F"/>
    <w:rsid w:val="00527846"/>
    <w:rsid w:val="00527895"/>
    <w:rsid w:val="00530926"/>
    <w:rsid w:val="00531A82"/>
    <w:rsid w:val="005321D1"/>
    <w:rsid w:val="00532BB3"/>
    <w:rsid w:val="00533803"/>
    <w:rsid w:val="0053436F"/>
    <w:rsid w:val="005345A9"/>
    <w:rsid w:val="00534E50"/>
    <w:rsid w:val="005350FB"/>
    <w:rsid w:val="00536ACB"/>
    <w:rsid w:val="005400A3"/>
    <w:rsid w:val="005407E7"/>
    <w:rsid w:val="00540CA1"/>
    <w:rsid w:val="00540F5B"/>
    <w:rsid w:val="00541358"/>
    <w:rsid w:val="0054244E"/>
    <w:rsid w:val="00543296"/>
    <w:rsid w:val="00543ED9"/>
    <w:rsid w:val="00544C72"/>
    <w:rsid w:val="00546F9B"/>
    <w:rsid w:val="00547B6C"/>
    <w:rsid w:val="00547CB5"/>
    <w:rsid w:val="00551656"/>
    <w:rsid w:val="00552114"/>
    <w:rsid w:val="005522BA"/>
    <w:rsid w:val="00552835"/>
    <w:rsid w:val="00553018"/>
    <w:rsid w:val="00553683"/>
    <w:rsid w:val="00554515"/>
    <w:rsid w:val="005546ED"/>
    <w:rsid w:val="00554CC6"/>
    <w:rsid w:val="00555E06"/>
    <w:rsid w:val="00557EB7"/>
    <w:rsid w:val="0056002D"/>
    <w:rsid w:val="00560C85"/>
    <w:rsid w:val="00561632"/>
    <w:rsid w:val="005636AC"/>
    <w:rsid w:val="00565F02"/>
    <w:rsid w:val="00566187"/>
    <w:rsid w:val="005668FA"/>
    <w:rsid w:val="00567745"/>
    <w:rsid w:val="00567F50"/>
    <w:rsid w:val="00570D66"/>
    <w:rsid w:val="00570E51"/>
    <w:rsid w:val="00572859"/>
    <w:rsid w:val="00572F2B"/>
    <w:rsid w:val="00573852"/>
    <w:rsid w:val="00573ADA"/>
    <w:rsid w:val="00573D6B"/>
    <w:rsid w:val="0057418F"/>
    <w:rsid w:val="005771EE"/>
    <w:rsid w:val="00580972"/>
    <w:rsid w:val="00581B11"/>
    <w:rsid w:val="00582B96"/>
    <w:rsid w:val="00583251"/>
    <w:rsid w:val="00583477"/>
    <w:rsid w:val="005835E1"/>
    <w:rsid w:val="00583AE6"/>
    <w:rsid w:val="00584105"/>
    <w:rsid w:val="00584471"/>
    <w:rsid w:val="00584964"/>
    <w:rsid w:val="00584FE7"/>
    <w:rsid w:val="00585402"/>
    <w:rsid w:val="00586ADC"/>
    <w:rsid w:val="00586C3F"/>
    <w:rsid w:val="00591192"/>
    <w:rsid w:val="00591694"/>
    <w:rsid w:val="00592465"/>
    <w:rsid w:val="00592869"/>
    <w:rsid w:val="0059312E"/>
    <w:rsid w:val="005948D0"/>
    <w:rsid w:val="00594A9B"/>
    <w:rsid w:val="00595955"/>
    <w:rsid w:val="00595D40"/>
    <w:rsid w:val="00596CF3"/>
    <w:rsid w:val="00597CFD"/>
    <w:rsid w:val="005A125B"/>
    <w:rsid w:val="005A146C"/>
    <w:rsid w:val="005A1DC6"/>
    <w:rsid w:val="005A2040"/>
    <w:rsid w:val="005A2774"/>
    <w:rsid w:val="005A29B6"/>
    <w:rsid w:val="005A29DE"/>
    <w:rsid w:val="005A2D26"/>
    <w:rsid w:val="005A3816"/>
    <w:rsid w:val="005A3BFF"/>
    <w:rsid w:val="005A3DAB"/>
    <w:rsid w:val="005A43B2"/>
    <w:rsid w:val="005A46CE"/>
    <w:rsid w:val="005A4E2A"/>
    <w:rsid w:val="005A4FF6"/>
    <w:rsid w:val="005A65C3"/>
    <w:rsid w:val="005A741B"/>
    <w:rsid w:val="005A7731"/>
    <w:rsid w:val="005B0CBF"/>
    <w:rsid w:val="005B1488"/>
    <w:rsid w:val="005B1A62"/>
    <w:rsid w:val="005B23C6"/>
    <w:rsid w:val="005B355C"/>
    <w:rsid w:val="005C07AF"/>
    <w:rsid w:val="005C0B14"/>
    <w:rsid w:val="005C1048"/>
    <w:rsid w:val="005C1056"/>
    <w:rsid w:val="005C18B0"/>
    <w:rsid w:val="005C26CF"/>
    <w:rsid w:val="005C3627"/>
    <w:rsid w:val="005C40D3"/>
    <w:rsid w:val="005C4FDA"/>
    <w:rsid w:val="005C5348"/>
    <w:rsid w:val="005C6016"/>
    <w:rsid w:val="005C65F3"/>
    <w:rsid w:val="005C67C2"/>
    <w:rsid w:val="005C68D6"/>
    <w:rsid w:val="005C6F43"/>
    <w:rsid w:val="005C702A"/>
    <w:rsid w:val="005C747D"/>
    <w:rsid w:val="005D1B52"/>
    <w:rsid w:val="005D3341"/>
    <w:rsid w:val="005D4A52"/>
    <w:rsid w:val="005D4B04"/>
    <w:rsid w:val="005D5D4B"/>
    <w:rsid w:val="005D6074"/>
    <w:rsid w:val="005D677C"/>
    <w:rsid w:val="005D6C68"/>
    <w:rsid w:val="005D6D52"/>
    <w:rsid w:val="005D6DC4"/>
    <w:rsid w:val="005D775C"/>
    <w:rsid w:val="005D7988"/>
    <w:rsid w:val="005E11BA"/>
    <w:rsid w:val="005E11C7"/>
    <w:rsid w:val="005E17A8"/>
    <w:rsid w:val="005E1B13"/>
    <w:rsid w:val="005E1C84"/>
    <w:rsid w:val="005E370E"/>
    <w:rsid w:val="005E3AEF"/>
    <w:rsid w:val="005E3B98"/>
    <w:rsid w:val="005E42E9"/>
    <w:rsid w:val="005E4630"/>
    <w:rsid w:val="005E4826"/>
    <w:rsid w:val="005E4DF9"/>
    <w:rsid w:val="005E5059"/>
    <w:rsid w:val="005E53FD"/>
    <w:rsid w:val="005E5CA4"/>
    <w:rsid w:val="005E7D8F"/>
    <w:rsid w:val="005E7E6C"/>
    <w:rsid w:val="005F0697"/>
    <w:rsid w:val="005F06FD"/>
    <w:rsid w:val="005F1685"/>
    <w:rsid w:val="005F2157"/>
    <w:rsid w:val="005F30B7"/>
    <w:rsid w:val="005F320E"/>
    <w:rsid w:val="005F3D7D"/>
    <w:rsid w:val="005F4468"/>
    <w:rsid w:val="005F47FE"/>
    <w:rsid w:val="005F519A"/>
    <w:rsid w:val="005F531E"/>
    <w:rsid w:val="005F53DC"/>
    <w:rsid w:val="005F5562"/>
    <w:rsid w:val="005F68AC"/>
    <w:rsid w:val="0060049A"/>
    <w:rsid w:val="006005E8"/>
    <w:rsid w:val="006012C2"/>
    <w:rsid w:val="0060143A"/>
    <w:rsid w:val="00601717"/>
    <w:rsid w:val="00601935"/>
    <w:rsid w:val="00601C08"/>
    <w:rsid w:val="00601E54"/>
    <w:rsid w:val="00604361"/>
    <w:rsid w:val="00604BCA"/>
    <w:rsid w:val="00605436"/>
    <w:rsid w:val="0060554B"/>
    <w:rsid w:val="006058C5"/>
    <w:rsid w:val="00605E5E"/>
    <w:rsid w:val="006064B2"/>
    <w:rsid w:val="006069F6"/>
    <w:rsid w:val="00606DEF"/>
    <w:rsid w:val="00607238"/>
    <w:rsid w:val="00607ACB"/>
    <w:rsid w:val="00607BAC"/>
    <w:rsid w:val="00611DAE"/>
    <w:rsid w:val="0061249F"/>
    <w:rsid w:val="006127CE"/>
    <w:rsid w:val="00612EFB"/>
    <w:rsid w:val="00613900"/>
    <w:rsid w:val="0061521F"/>
    <w:rsid w:val="00615FED"/>
    <w:rsid w:val="00616715"/>
    <w:rsid w:val="00616D73"/>
    <w:rsid w:val="00617023"/>
    <w:rsid w:val="006174C7"/>
    <w:rsid w:val="00617C3C"/>
    <w:rsid w:val="00617CBE"/>
    <w:rsid w:val="0062137B"/>
    <w:rsid w:val="006218C3"/>
    <w:rsid w:val="00621C20"/>
    <w:rsid w:val="00621FC2"/>
    <w:rsid w:val="006227DC"/>
    <w:rsid w:val="00623259"/>
    <w:rsid w:val="0062381A"/>
    <w:rsid w:val="006245D5"/>
    <w:rsid w:val="00624EA8"/>
    <w:rsid w:val="006257BE"/>
    <w:rsid w:val="0062607C"/>
    <w:rsid w:val="0062618C"/>
    <w:rsid w:val="00626564"/>
    <w:rsid w:val="00626F6A"/>
    <w:rsid w:val="006272D1"/>
    <w:rsid w:val="00627503"/>
    <w:rsid w:val="0063085E"/>
    <w:rsid w:val="00632DD5"/>
    <w:rsid w:val="0063303C"/>
    <w:rsid w:val="006331AD"/>
    <w:rsid w:val="006344E1"/>
    <w:rsid w:val="006345F7"/>
    <w:rsid w:val="006357BE"/>
    <w:rsid w:val="0063599C"/>
    <w:rsid w:val="00637210"/>
    <w:rsid w:val="006400D8"/>
    <w:rsid w:val="00640C42"/>
    <w:rsid w:val="006414CD"/>
    <w:rsid w:val="006415A9"/>
    <w:rsid w:val="006426A8"/>
    <w:rsid w:val="0064303E"/>
    <w:rsid w:val="00643C95"/>
    <w:rsid w:val="006453CF"/>
    <w:rsid w:val="00647059"/>
    <w:rsid w:val="0064794E"/>
    <w:rsid w:val="00647D2A"/>
    <w:rsid w:val="00650108"/>
    <w:rsid w:val="00650332"/>
    <w:rsid w:val="00650585"/>
    <w:rsid w:val="00651564"/>
    <w:rsid w:val="00652413"/>
    <w:rsid w:val="0065269D"/>
    <w:rsid w:val="006526D7"/>
    <w:rsid w:val="006531D2"/>
    <w:rsid w:val="006544ED"/>
    <w:rsid w:val="006547F4"/>
    <w:rsid w:val="00654F30"/>
    <w:rsid w:val="00655212"/>
    <w:rsid w:val="00655594"/>
    <w:rsid w:val="00655EBD"/>
    <w:rsid w:val="00656429"/>
    <w:rsid w:val="00656468"/>
    <w:rsid w:val="006564F7"/>
    <w:rsid w:val="00657132"/>
    <w:rsid w:val="00660922"/>
    <w:rsid w:val="00660ECD"/>
    <w:rsid w:val="00661728"/>
    <w:rsid w:val="00662277"/>
    <w:rsid w:val="0066238F"/>
    <w:rsid w:val="006636DC"/>
    <w:rsid w:val="006646E2"/>
    <w:rsid w:val="0066496D"/>
    <w:rsid w:val="0066659D"/>
    <w:rsid w:val="00670E07"/>
    <w:rsid w:val="00671B50"/>
    <w:rsid w:val="0067206F"/>
    <w:rsid w:val="00672366"/>
    <w:rsid w:val="00673754"/>
    <w:rsid w:val="00675ABE"/>
    <w:rsid w:val="0067705C"/>
    <w:rsid w:val="00677780"/>
    <w:rsid w:val="0068077A"/>
    <w:rsid w:val="00680FBC"/>
    <w:rsid w:val="006813F5"/>
    <w:rsid w:val="00681DEA"/>
    <w:rsid w:val="006822D4"/>
    <w:rsid w:val="00682D85"/>
    <w:rsid w:val="00684099"/>
    <w:rsid w:val="0068428D"/>
    <w:rsid w:val="00684FD3"/>
    <w:rsid w:val="0068561B"/>
    <w:rsid w:val="00685801"/>
    <w:rsid w:val="00686B16"/>
    <w:rsid w:val="00686F4F"/>
    <w:rsid w:val="006908ED"/>
    <w:rsid w:val="00690D76"/>
    <w:rsid w:val="00692056"/>
    <w:rsid w:val="00692DAB"/>
    <w:rsid w:val="00693688"/>
    <w:rsid w:val="006945D0"/>
    <w:rsid w:val="00694A96"/>
    <w:rsid w:val="00695284"/>
    <w:rsid w:val="0069595F"/>
    <w:rsid w:val="00695BB5"/>
    <w:rsid w:val="00695E16"/>
    <w:rsid w:val="00695F41"/>
    <w:rsid w:val="006963B1"/>
    <w:rsid w:val="00697D07"/>
    <w:rsid w:val="006A287E"/>
    <w:rsid w:val="006A31EC"/>
    <w:rsid w:val="006A3805"/>
    <w:rsid w:val="006A38A0"/>
    <w:rsid w:val="006A3BB2"/>
    <w:rsid w:val="006A3F26"/>
    <w:rsid w:val="006A56C9"/>
    <w:rsid w:val="006A5D3A"/>
    <w:rsid w:val="006A6B44"/>
    <w:rsid w:val="006A7672"/>
    <w:rsid w:val="006B0020"/>
    <w:rsid w:val="006B0720"/>
    <w:rsid w:val="006B0C4E"/>
    <w:rsid w:val="006B20D7"/>
    <w:rsid w:val="006B2B1A"/>
    <w:rsid w:val="006B2E2B"/>
    <w:rsid w:val="006B35AB"/>
    <w:rsid w:val="006B4298"/>
    <w:rsid w:val="006B5363"/>
    <w:rsid w:val="006B53A9"/>
    <w:rsid w:val="006B6492"/>
    <w:rsid w:val="006B6B06"/>
    <w:rsid w:val="006B7009"/>
    <w:rsid w:val="006B7859"/>
    <w:rsid w:val="006B7981"/>
    <w:rsid w:val="006B7CCE"/>
    <w:rsid w:val="006B7DF9"/>
    <w:rsid w:val="006C052A"/>
    <w:rsid w:val="006C0635"/>
    <w:rsid w:val="006C07EA"/>
    <w:rsid w:val="006C0884"/>
    <w:rsid w:val="006C09F4"/>
    <w:rsid w:val="006C17EA"/>
    <w:rsid w:val="006C3042"/>
    <w:rsid w:val="006C4D96"/>
    <w:rsid w:val="006C5AD3"/>
    <w:rsid w:val="006C6422"/>
    <w:rsid w:val="006C68CF"/>
    <w:rsid w:val="006C7237"/>
    <w:rsid w:val="006C77B9"/>
    <w:rsid w:val="006C7867"/>
    <w:rsid w:val="006C7C0B"/>
    <w:rsid w:val="006D05C5"/>
    <w:rsid w:val="006D05E6"/>
    <w:rsid w:val="006D0C13"/>
    <w:rsid w:val="006D21F1"/>
    <w:rsid w:val="006D296B"/>
    <w:rsid w:val="006D2E06"/>
    <w:rsid w:val="006D34F2"/>
    <w:rsid w:val="006D36D0"/>
    <w:rsid w:val="006D3FC4"/>
    <w:rsid w:val="006D41E8"/>
    <w:rsid w:val="006D4667"/>
    <w:rsid w:val="006D5997"/>
    <w:rsid w:val="006D5D7B"/>
    <w:rsid w:val="006D6C08"/>
    <w:rsid w:val="006D6CFB"/>
    <w:rsid w:val="006D6F4C"/>
    <w:rsid w:val="006D7882"/>
    <w:rsid w:val="006D7C32"/>
    <w:rsid w:val="006E02F4"/>
    <w:rsid w:val="006E0A6F"/>
    <w:rsid w:val="006E0A77"/>
    <w:rsid w:val="006E1AEF"/>
    <w:rsid w:val="006E2734"/>
    <w:rsid w:val="006E282B"/>
    <w:rsid w:val="006E3A5B"/>
    <w:rsid w:val="006E3F02"/>
    <w:rsid w:val="006E56D6"/>
    <w:rsid w:val="006E5775"/>
    <w:rsid w:val="006E5BFB"/>
    <w:rsid w:val="006E6E58"/>
    <w:rsid w:val="006E6F2D"/>
    <w:rsid w:val="006F03E3"/>
    <w:rsid w:val="006F152B"/>
    <w:rsid w:val="006F1E71"/>
    <w:rsid w:val="006F37BE"/>
    <w:rsid w:val="006F3C1E"/>
    <w:rsid w:val="006F464E"/>
    <w:rsid w:val="006F4AE0"/>
    <w:rsid w:val="006F51E7"/>
    <w:rsid w:val="006F6550"/>
    <w:rsid w:val="006F6A62"/>
    <w:rsid w:val="006F6CDA"/>
    <w:rsid w:val="006F71C5"/>
    <w:rsid w:val="00700089"/>
    <w:rsid w:val="00700497"/>
    <w:rsid w:val="00700619"/>
    <w:rsid w:val="00700637"/>
    <w:rsid w:val="00700EF4"/>
    <w:rsid w:val="00701380"/>
    <w:rsid w:val="00701489"/>
    <w:rsid w:val="00702CCE"/>
    <w:rsid w:val="00703A32"/>
    <w:rsid w:val="00704631"/>
    <w:rsid w:val="00705032"/>
    <w:rsid w:val="007052AA"/>
    <w:rsid w:val="007053F2"/>
    <w:rsid w:val="0070541C"/>
    <w:rsid w:val="007071CC"/>
    <w:rsid w:val="0071094A"/>
    <w:rsid w:val="0071343B"/>
    <w:rsid w:val="00714573"/>
    <w:rsid w:val="00715105"/>
    <w:rsid w:val="00715479"/>
    <w:rsid w:val="00715BDE"/>
    <w:rsid w:val="00715DAE"/>
    <w:rsid w:val="0071634C"/>
    <w:rsid w:val="0071718B"/>
    <w:rsid w:val="007176A1"/>
    <w:rsid w:val="00717AF6"/>
    <w:rsid w:val="007205CD"/>
    <w:rsid w:val="00720B87"/>
    <w:rsid w:val="00720E21"/>
    <w:rsid w:val="0072155B"/>
    <w:rsid w:val="00722823"/>
    <w:rsid w:val="00724C18"/>
    <w:rsid w:val="00725C79"/>
    <w:rsid w:val="00725E8C"/>
    <w:rsid w:val="00725F76"/>
    <w:rsid w:val="00727A24"/>
    <w:rsid w:val="00727C2F"/>
    <w:rsid w:val="00730406"/>
    <w:rsid w:val="0073128F"/>
    <w:rsid w:val="00731534"/>
    <w:rsid w:val="007317B6"/>
    <w:rsid w:val="00732BCD"/>
    <w:rsid w:val="007335DB"/>
    <w:rsid w:val="007343C5"/>
    <w:rsid w:val="007348D9"/>
    <w:rsid w:val="00734C45"/>
    <w:rsid w:val="007350F6"/>
    <w:rsid w:val="00736B78"/>
    <w:rsid w:val="00736FEC"/>
    <w:rsid w:val="00737217"/>
    <w:rsid w:val="00737EE1"/>
    <w:rsid w:val="007401B3"/>
    <w:rsid w:val="00740380"/>
    <w:rsid w:val="00741662"/>
    <w:rsid w:val="00741A4D"/>
    <w:rsid w:val="00741B38"/>
    <w:rsid w:val="00741DAD"/>
    <w:rsid w:val="007428AA"/>
    <w:rsid w:val="0074360B"/>
    <w:rsid w:val="00743E42"/>
    <w:rsid w:val="0074436E"/>
    <w:rsid w:val="00744DE7"/>
    <w:rsid w:val="00745298"/>
    <w:rsid w:val="00745E21"/>
    <w:rsid w:val="00745E5D"/>
    <w:rsid w:val="007468E4"/>
    <w:rsid w:val="007469DF"/>
    <w:rsid w:val="007477A6"/>
    <w:rsid w:val="007501D5"/>
    <w:rsid w:val="00750533"/>
    <w:rsid w:val="00750997"/>
    <w:rsid w:val="00750FE0"/>
    <w:rsid w:val="00752971"/>
    <w:rsid w:val="00752A78"/>
    <w:rsid w:val="00752EF8"/>
    <w:rsid w:val="00752F1A"/>
    <w:rsid w:val="007531B1"/>
    <w:rsid w:val="0075382B"/>
    <w:rsid w:val="00753D62"/>
    <w:rsid w:val="00753DEE"/>
    <w:rsid w:val="00753E1E"/>
    <w:rsid w:val="0075473D"/>
    <w:rsid w:val="00754BEF"/>
    <w:rsid w:val="0075543B"/>
    <w:rsid w:val="0075614D"/>
    <w:rsid w:val="00756472"/>
    <w:rsid w:val="00756BF9"/>
    <w:rsid w:val="00756D96"/>
    <w:rsid w:val="00756E61"/>
    <w:rsid w:val="00756EBC"/>
    <w:rsid w:val="00757635"/>
    <w:rsid w:val="007609E3"/>
    <w:rsid w:val="007618B0"/>
    <w:rsid w:val="00761F85"/>
    <w:rsid w:val="0076270F"/>
    <w:rsid w:val="007628A8"/>
    <w:rsid w:val="00762F72"/>
    <w:rsid w:val="007637B5"/>
    <w:rsid w:val="00764C87"/>
    <w:rsid w:val="00765223"/>
    <w:rsid w:val="0076677D"/>
    <w:rsid w:val="00767A5C"/>
    <w:rsid w:val="00770172"/>
    <w:rsid w:val="007707DF"/>
    <w:rsid w:val="00771B6B"/>
    <w:rsid w:val="00771D78"/>
    <w:rsid w:val="00771FC2"/>
    <w:rsid w:val="007720CC"/>
    <w:rsid w:val="0077280D"/>
    <w:rsid w:val="0077324E"/>
    <w:rsid w:val="0077384F"/>
    <w:rsid w:val="007745A6"/>
    <w:rsid w:val="0077481F"/>
    <w:rsid w:val="007752F8"/>
    <w:rsid w:val="00775A55"/>
    <w:rsid w:val="007847BD"/>
    <w:rsid w:val="00785126"/>
    <w:rsid w:val="00786214"/>
    <w:rsid w:val="0078751B"/>
    <w:rsid w:val="00787709"/>
    <w:rsid w:val="0079013F"/>
    <w:rsid w:val="00790D97"/>
    <w:rsid w:val="007910CB"/>
    <w:rsid w:val="00791AAC"/>
    <w:rsid w:val="00791EAE"/>
    <w:rsid w:val="00793274"/>
    <w:rsid w:val="00794F3E"/>
    <w:rsid w:val="0079526F"/>
    <w:rsid w:val="00795AE9"/>
    <w:rsid w:val="00795D63"/>
    <w:rsid w:val="007977E5"/>
    <w:rsid w:val="007A12D5"/>
    <w:rsid w:val="007A1414"/>
    <w:rsid w:val="007A1543"/>
    <w:rsid w:val="007A1907"/>
    <w:rsid w:val="007A2105"/>
    <w:rsid w:val="007A31E0"/>
    <w:rsid w:val="007A4570"/>
    <w:rsid w:val="007A4A8E"/>
    <w:rsid w:val="007A53F7"/>
    <w:rsid w:val="007A59E6"/>
    <w:rsid w:val="007A7521"/>
    <w:rsid w:val="007A7A45"/>
    <w:rsid w:val="007A7BB0"/>
    <w:rsid w:val="007B0036"/>
    <w:rsid w:val="007B1E3D"/>
    <w:rsid w:val="007B1F15"/>
    <w:rsid w:val="007B1F94"/>
    <w:rsid w:val="007B3012"/>
    <w:rsid w:val="007B31E6"/>
    <w:rsid w:val="007B32FB"/>
    <w:rsid w:val="007B333E"/>
    <w:rsid w:val="007B490B"/>
    <w:rsid w:val="007B55FA"/>
    <w:rsid w:val="007B5C41"/>
    <w:rsid w:val="007B6579"/>
    <w:rsid w:val="007B6D47"/>
    <w:rsid w:val="007B6F6B"/>
    <w:rsid w:val="007B7E47"/>
    <w:rsid w:val="007C03D6"/>
    <w:rsid w:val="007C056A"/>
    <w:rsid w:val="007C1122"/>
    <w:rsid w:val="007C2321"/>
    <w:rsid w:val="007C2AD7"/>
    <w:rsid w:val="007C2EDB"/>
    <w:rsid w:val="007C4E6B"/>
    <w:rsid w:val="007C5072"/>
    <w:rsid w:val="007C50B8"/>
    <w:rsid w:val="007C5BF8"/>
    <w:rsid w:val="007C6530"/>
    <w:rsid w:val="007D0376"/>
    <w:rsid w:val="007D03AF"/>
    <w:rsid w:val="007D13A5"/>
    <w:rsid w:val="007D4B63"/>
    <w:rsid w:val="007D5168"/>
    <w:rsid w:val="007D5DAB"/>
    <w:rsid w:val="007D5EC8"/>
    <w:rsid w:val="007D66FE"/>
    <w:rsid w:val="007D6DD0"/>
    <w:rsid w:val="007D7354"/>
    <w:rsid w:val="007D7491"/>
    <w:rsid w:val="007D7CBA"/>
    <w:rsid w:val="007E0314"/>
    <w:rsid w:val="007E0937"/>
    <w:rsid w:val="007E1809"/>
    <w:rsid w:val="007E1F41"/>
    <w:rsid w:val="007E21A6"/>
    <w:rsid w:val="007E245B"/>
    <w:rsid w:val="007E4038"/>
    <w:rsid w:val="007E467D"/>
    <w:rsid w:val="007E5A82"/>
    <w:rsid w:val="007E5D5A"/>
    <w:rsid w:val="007E66DF"/>
    <w:rsid w:val="007E7CCC"/>
    <w:rsid w:val="007F0724"/>
    <w:rsid w:val="007F1292"/>
    <w:rsid w:val="007F1656"/>
    <w:rsid w:val="007F2022"/>
    <w:rsid w:val="007F2292"/>
    <w:rsid w:val="007F30B2"/>
    <w:rsid w:val="007F31E4"/>
    <w:rsid w:val="007F36C5"/>
    <w:rsid w:val="007F39E3"/>
    <w:rsid w:val="007F44B8"/>
    <w:rsid w:val="007F5816"/>
    <w:rsid w:val="007F6D8F"/>
    <w:rsid w:val="007F724E"/>
    <w:rsid w:val="007F7B32"/>
    <w:rsid w:val="008002F6"/>
    <w:rsid w:val="00800C11"/>
    <w:rsid w:val="0080218A"/>
    <w:rsid w:val="008036A3"/>
    <w:rsid w:val="00803E00"/>
    <w:rsid w:val="0080428D"/>
    <w:rsid w:val="008049B0"/>
    <w:rsid w:val="00805502"/>
    <w:rsid w:val="00805917"/>
    <w:rsid w:val="008059FD"/>
    <w:rsid w:val="00805AF6"/>
    <w:rsid w:val="00805DD8"/>
    <w:rsid w:val="0080703D"/>
    <w:rsid w:val="008075FD"/>
    <w:rsid w:val="008114B1"/>
    <w:rsid w:val="00811BF4"/>
    <w:rsid w:val="00812D5C"/>
    <w:rsid w:val="0081419B"/>
    <w:rsid w:val="008149B8"/>
    <w:rsid w:val="00814A20"/>
    <w:rsid w:val="00815418"/>
    <w:rsid w:val="008163E2"/>
    <w:rsid w:val="00816BBC"/>
    <w:rsid w:val="00816E6F"/>
    <w:rsid w:val="00817760"/>
    <w:rsid w:val="00817DA9"/>
    <w:rsid w:val="00820090"/>
    <w:rsid w:val="008203D6"/>
    <w:rsid w:val="0082094F"/>
    <w:rsid w:val="00820F7D"/>
    <w:rsid w:val="008211B3"/>
    <w:rsid w:val="00821851"/>
    <w:rsid w:val="0082264C"/>
    <w:rsid w:val="008251C9"/>
    <w:rsid w:val="0082574E"/>
    <w:rsid w:val="008257F8"/>
    <w:rsid w:val="00825FD7"/>
    <w:rsid w:val="008267DE"/>
    <w:rsid w:val="00831950"/>
    <w:rsid w:val="00831E13"/>
    <w:rsid w:val="00831E79"/>
    <w:rsid w:val="0083245E"/>
    <w:rsid w:val="008337CC"/>
    <w:rsid w:val="008337F1"/>
    <w:rsid w:val="00833D70"/>
    <w:rsid w:val="0083562C"/>
    <w:rsid w:val="00836A69"/>
    <w:rsid w:val="00836FEB"/>
    <w:rsid w:val="00842093"/>
    <w:rsid w:val="008421B2"/>
    <w:rsid w:val="00842504"/>
    <w:rsid w:val="00843764"/>
    <w:rsid w:val="00843D3C"/>
    <w:rsid w:val="00844AF1"/>
    <w:rsid w:val="0084642C"/>
    <w:rsid w:val="00847770"/>
    <w:rsid w:val="008503F7"/>
    <w:rsid w:val="0085074C"/>
    <w:rsid w:val="008509EC"/>
    <w:rsid w:val="00851893"/>
    <w:rsid w:val="00852C03"/>
    <w:rsid w:val="00853DC5"/>
    <w:rsid w:val="008549F5"/>
    <w:rsid w:val="00855646"/>
    <w:rsid w:val="00855913"/>
    <w:rsid w:val="00855EAE"/>
    <w:rsid w:val="00856239"/>
    <w:rsid w:val="00857021"/>
    <w:rsid w:val="00857162"/>
    <w:rsid w:val="00860D4D"/>
    <w:rsid w:val="00861DD9"/>
    <w:rsid w:val="00862E9D"/>
    <w:rsid w:val="0086335F"/>
    <w:rsid w:val="00863B83"/>
    <w:rsid w:val="008641DF"/>
    <w:rsid w:val="00864490"/>
    <w:rsid w:val="008647CB"/>
    <w:rsid w:val="00864F15"/>
    <w:rsid w:val="00865160"/>
    <w:rsid w:val="008655A0"/>
    <w:rsid w:val="00865E15"/>
    <w:rsid w:val="0086641A"/>
    <w:rsid w:val="008673DD"/>
    <w:rsid w:val="00870517"/>
    <w:rsid w:val="00870A8D"/>
    <w:rsid w:val="00871EE2"/>
    <w:rsid w:val="00873B36"/>
    <w:rsid w:val="008745EA"/>
    <w:rsid w:val="0087513F"/>
    <w:rsid w:val="00875C27"/>
    <w:rsid w:val="0087655A"/>
    <w:rsid w:val="00876D27"/>
    <w:rsid w:val="008770BC"/>
    <w:rsid w:val="0087719B"/>
    <w:rsid w:val="0088215D"/>
    <w:rsid w:val="008823E2"/>
    <w:rsid w:val="0088268A"/>
    <w:rsid w:val="00883249"/>
    <w:rsid w:val="00883513"/>
    <w:rsid w:val="00883DFD"/>
    <w:rsid w:val="0088636F"/>
    <w:rsid w:val="00887AA5"/>
    <w:rsid w:val="00890B2A"/>
    <w:rsid w:val="00891864"/>
    <w:rsid w:val="00891C4E"/>
    <w:rsid w:val="008927D8"/>
    <w:rsid w:val="00892DA2"/>
    <w:rsid w:val="008931FC"/>
    <w:rsid w:val="00893E5E"/>
    <w:rsid w:val="008940A5"/>
    <w:rsid w:val="00895CFE"/>
    <w:rsid w:val="00896F77"/>
    <w:rsid w:val="008972ED"/>
    <w:rsid w:val="00897691"/>
    <w:rsid w:val="008A0FDF"/>
    <w:rsid w:val="008A1DAA"/>
    <w:rsid w:val="008A3015"/>
    <w:rsid w:val="008A3501"/>
    <w:rsid w:val="008A3756"/>
    <w:rsid w:val="008A3ACF"/>
    <w:rsid w:val="008A3E89"/>
    <w:rsid w:val="008A46EA"/>
    <w:rsid w:val="008A52AF"/>
    <w:rsid w:val="008A54F7"/>
    <w:rsid w:val="008A5880"/>
    <w:rsid w:val="008A673F"/>
    <w:rsid w:val="008A7CDF"/>
    <w:rsid w:val="008B04E4"/>
    <w:rsid w:val="008B08CD"/>
    <w:rsid w:val="008B1804"/>
    <w:rsid w:val="008B19BB"/>
    <w:rsid w:val="008B2D94"/>
    <w:rsid w:val="008B3319"/>
    <w:rsid w:val="008B34EE"/>
    <w:rsid w:val="008B3867"/>
    <w:rsid w:val="008B4192"/>
    <w:rsid w:val="008B5629"/>
    <w:rsid w:val="008B58E4"/>
    <w:rsid w:val="008B623E"/>
    <w:rsid w:val="008B62B5"/>
    <w:rsid w:val="008B6AD3"/>
    <w:rsid w:val="008B74F9"/>
    <w:rsid w:val="008B75CF"/>
    <w:rsid w:val="008B7BF7"/>
    <w:rsid w:val="008C04A5"/>
    <w:rsid w:val="008C0ACD"/>
    <w:rsid w:val="008C1722"/>
    <w:rsid w:val="008C1D0A"/>
    <w:rsid w:val="008C2697"/>
    <w:rsid w:val="008C2B6C"/>
    <w:rsid w:val="008C3124"/>
    <w:rsid w:val="008C3376"/>
    <w:rsid w:val="008C338F"/>
    <w:rsid w:val="008C537E"/>
    <w:rsid w:val="008C5725"/>
    <w:rsid w:val="008C6D22"/>
    <w:rsid w:val="008C768E"/>
    <w:rsid w:val="008C794F"/>
    <w:rsid w:val="008D08A9"/>
    <w:rsid w:val="008D0BDD"/>
    <w:rsid w:val="008D1CE9"/>
    <w:rsid w:val="008D1D6A"/>
    <w:rsid w:val="008D2187"/>
    <w:rsid w:val="008D2E55"/>
    <w:rsid w:val="008D3046"/>
    <w:rsid w:val="008D3360"/>
    <w:rsid w:val="008D3ACB"/>
    <w:rsid w:val="008D3D9E"/>
    <w:rsid w:val="008D5B50"/>
    <w:rsid w:val="008D5D4B"/>
    <w:rsid w:val="008D604B"/>
    <w:rsid w:val="008D6972"/>
    <w:rsid w:val="008D6C30"/>
    <w:rsid w:val="008D703A"/>
    <w:rsid w:val="008D760F"/>
    <w:rsid w:val="008D7988"/>
    <w:rsid w:val="008D7DD9"/>
    <w:rsid w:val="008E01BE"/>
    <w:rsid w:val="008E0BA1"/>
    <w:rsid w:val="008E19CA"/>
    <w:rsid w:val="008E2554"/>
    <w:rsid w:val="008E25BA"/>
    <w:rsid w:val="008E2CF7"/>
    <w:rsid w:val="008E2D42"/>
    <w:rsid w:val="008E3BC7"/>
    <w:rsid w:val="008E5162"/>
    <w:rsid w:val="008E523B"/>
    <w:rsid w:val="008E5BC9"/>
    <w:rsid w:val="008E73DA"/>
    <w:rsid w:val="008E78BC"/>
    <w:rsid w:val="008F0258"/>
    <w:rsid w:val="008F111F"/>
    <w:rsid w:val="008F12D0"/>
    <w:rsid w:val="008F1DE3"/>
    <w:rsid w:val="008F296F"/>
    <w:rsid w:val="008F31B4"/>
    <w:rsid w:val="008F3396"/>
    <w:rsid w:val="008F3A22"/>
    <w:rsid w:val="008F3A41"/>
    <w:rsid w:val="008F3ED4"/>
    <w:rsid w:val="008F460F"/>
    <w:rsid w:val="008F4FB2"/>
    <w:rsid w:val="008F5080"/>
    <w:rsid w:val="008F5D75"/>
    <w:rsid w:val="008F6B91"/>
    <w:rsid w:val="008F7577"/>
    <w:rsid w:val="00900438"/>
    <w:rsid w:val="00900C70"/>
    <w:rsid w:val="0090194D"/>
    <w:rsid w:val="00901ADC"/>
    <w:rsid w:val="0090232D"/>
    <w:rsid w:val="0090253C"/>
    <w:rsid w:val="0090298E"/>
    <w:rsid w:val="00903FAF"/>
    <w:rsid w:val="009042E3"/>
    <w:rsid w:val="009044E2"/>
    <w:rsid w:val="00905571"/>
    <w:rsid w:val="0090621F"/>
    <w:rsid w:val="009065C7"/>
    <w:rsid w:val="00906BDA"/>
    <w:rsid w:val="00906E5C"/>
    <w:rsid w:val="00910197"/>
    <w:rsid w:val="009101D5"/>
    <w:rsid w:val="009105F8"/>
    <w:rsid w:val="00910978"/>
    <w:rsid w:val="00910EB4"/>
    <w:rsid w:val="00912764"/>
    <w:rsid w:val="00912A7A"/>
    <w:rsid w:val="00913720"/>
    <w:rsid w:val="00913737"/>
    <w:rsid w:val="0091444A"/>
    <w:rsid w:val="0091447F"/>
    <w:rsid w:val="009145EE"/>
    <w:rsid w:val="009159D7"/>
    <w:rsid w:val="00915A5D"/>
    <w:rsid w:val="009165E6"/>
    <w:rsid w:val="00916EEB"/>
    <w:rsid w:val="0091783F"/>
    <w:rsid w:val="00920588"/>
    <w:rsid w:val="0092170C"/>
    <w:rsid w:val="009220F9"/>
    <w:rsid w:val="009239B2"/>
    <w:rsid w:val="00924395"/>
    <w:rsid w:val="00924A9D"/>
    <w:rsid w:val="00925EB1"/>
    <w:rsid w:val="00926616"/>
    <w:rsid w:val="009266BD"/>
    <w:rsid w:val="0092689B"/>
    <w:rsid w:val="00926E97"/>
    <w:rsid w:val="00927E0C"/>
    <w:rsid w:val="00927FC2"/>
    <w:rsid w:val="00930586"/>
    <w:rsid w:val="009306B4"/>
    <w:rsid w:val="00930FE8"/>
    <w:rsid w:val="00931AD6"/>
    <w:rsid w:val="0093201F"/>
    <w:rsid w:val="0093229C"/>
    <w:rsid w:val="00932483"/>
    <w:rsid w:val="00933544"/>
    <w:rsid w:val="00934148"/>
    <w:rsid w:val="009342BF"/>
    <w:rsid w:val="00934538"/>
    <w:rsid w:val="00934F1F"/>
    <w:rsid w:val="0093575A"/>
    <w:rsid w:val="009363FB"/>
    <w:rsid w:val="00936922"/>
    <w:rsid w:val="00936998"/>
    <w:rsid w:val="00937A6E"/>
    <w:rsid w:val="0094003A"/>
    <w:rsid w:val="009406D2"/>
    <w:rsid w:val="00940EEF"/>
    <w:rsid w:val="00942C25"/>
    <w:rsid w:val="00942F4F"/>
    <w:rsid w:val="00942FC5"/>
    <w:rsid w:val="00943BCD"/>
    <w:rsid w:val="00944286"/>
    <w:rsid w:val="00946677"/>
    <w:rsid w:val="0094712C"/>
    <w:rsid w:val="009471F2"/>
    <w:rsid w:val="009500E8"/>
    <w:rsid w:val="009507BF"/>
    <w:rsid w:val="0095091A"/>
    <w:rsid w:val="00950BC2"/>
    <w:rsid w:val="00951137"/>
    <w:rsid w:val="00951274"/>
    <w:rsid w:val="009516CC"/>
    <w:rsid w:val="009524BB"/>
    <w:rsid w:val="00952533"/>
    <w:rsid w:val="00952C6A"/>
    <w:rsid w:val="00954106"/>
    <w:rsid w:val="009546D0"/>
    <w:rsid w:val="00954A67"/>
    <w:rsid w:val="009552C0"/>
    <w:rsid w:val="00955387"/>
    <w:rsid w:val="0095563C"/>
    <w:rsid w:val="00956B17"/>
    <w:rsid w:val="00957B4D"/>
    <w:rsid w:val="0096187A"/>
    <w:rsid w:val="00962D92"/>
    <w:rsid w:val="00962F24"/>
    <w:rsid w:val="009636B3"/>
    <w:rsid w:val="00963FD6"/>
    <w:rsid w:val="00964488"/>
    <w:rsid w:val="009646EA"/>
    <w:rsid w:val="00964A89"/>
    <w:rsid w:val="009657FD"/>
    <w:rsid w:val="0097029E"/>
    <w:rsid w:val="00970328"/>
    <w:rsid w:val="009710EC"/>
    <w:rsid w:val="00971A93"/>
    <w:rsid w:val="00971DBA"/>
    <w:rsid w:val="00974A7B"/>
    <w:rsid w:val="009768AB"/>
    <w:rsid w:val="00976A49"/>
    <w:rsid w:val="00976E48"/>
    <w:rsid w:val="009771FE"/>
    <w:rsid w:val="00981913"/>
    <w:rsid w:val="00981B50"/>
    <w:rsid w:val="00982084"/>
    <w:rsid w:val="009822C8"/>
    <w:rsid w:val="00982CE9"/>
    <w:rsid w:val="009851FA"/>
    <w:rsid w:val="00986206"/>
    <w:rsid w:val="00986379"/>
    <w:rsid w:val="009863E1"/>
    <w:rsid w:val="0098723A"/>
    <w:rsid w:val="00987804"/>
    <w:rsid w:val="00991555"/>
    <w:rsid w:val="009922B3"/>
    <w:rsid w:val="0099256E"/>
    <w:rsid w:val="00992593"/>
    <w:rsid w:val="00992D8F"/>
    <w:rsid w:val="0099572B"/>
    <w:rsid w:val="009959D0"/>
    <w:rsid w:val="00995A7C"/>
    <w:rsid w:val="00996351"/>
    <w:rsid w:val="00996612"/>
    <w:rsid w:val="00996C80"/>
    <w:rsid w:val="00996DC5"/>
    <w:rsid w:val="009972D0"/>
    <w:rsid w:val="00997F5F"/>
    <w:rsid w:val="009A0256"/>
    <w:rsid w:val="009A144A"/>
    <w:rsid w:val="009A14A6"/>
    <w:rsid w:val="009A2ECA"/>
    <w:rsid w:val="009A2EF1"/>
    <w:rsid w:val="009A3332"/>
    <w:rsid w:val="009A445F"/>
    <w:rsid w:val="009A4930"/>
    <w:rsid w:val="009A517C"/>
    <w:rsid w:val="009A5666"/>
    <w:rsid w:val="009A5C3D"/>
    <w:rsid w:val="009A5F73"/>
    <w:rsid w:val="009A6296"/>
    <w:rsid w:val="009A72D9"/>
    <w:rsid w:val="009A78BF"/>
    <w:rsid w:val="009A79C5"/>
    <w:rsid w:val="009B1C89"/>
    <w:rsid w:val="009B212D"/>
    <w:rsid w:val="009B2435"/>
    <w:rsid w:val="009B354E"/>
    <w:rsid w:val="009B3AF1"/>
    <w:rsid w:val="009B4B5A"/>
    <w:rsid w:val="009B5CF2"/>
    <w:rsid w:val="009B63F5"/>
    <w:rsid w:val="009B6769"/>
    <w:rsid w:val="009B773A"/>
    <w:rsid w:val="009C093A"/>
    <w:rsid w:val="009C0B76"/>
    <w:rsid w:val="009C119A"/>
    <w:rsid w:val="009C2ABB"/>
    <w:rsid w:val="009C3120"/>
    <w:rsid w:val="009C335A"/>
    <w:rsid w:val="009C45FE"/>
    <w:rsid w:val="009C480A"/>
    <w:rsid w:val="009C4E79"/>
    <w:rsid w:val="009C5D5B"/>
    <w:rsid w:val="009C6472"/>
    <w:rsid w:val="009C6AD3"/>
    <w:rsid w:val="009C6C50"/>
    <w:rsid w:val="009C757B"/>
    <w:rsid w:val="009D0C7B"/>
    <w:rsid w:val="009D2411"/>
    <w:rsid w:val="009D345C"/>
    <w:rsid w:val="009D3CCA"/>
    <w:rsid w:val="009D41A1"/>
    <w:rsid w:val="009D4B8E"/>
    <w:rsid w:val="009D511B"/>
    <w:rsid w:val="009D540D"/>
    <w:rsid w:val="009D607A"/>
    <w:rsid w:val="009D7E8B"/>
    <w:rsid w:val="009E0602"/>
    <w:rsid w:val="009E0793"/>
    <w:rsid w:val="009E0BE4"/>
    <w:rsid w:val="009E0C79"/>
    <w:rsid w:val="009E1B98"/>
    <w:rsid w:val="009E2BBF"/>
    <w:rsid w:val="009E3F21"/>
    <w:rsid w:val="009E5379"/>
    <w:rsid w:val="009E5C81"/>
    <w:rsid w:val="009E6A14"/>
    <w:rsid w:val="009E7049"/>
    <w:rsid w:val="009E7707"/>
    <w:rsid w:val="009E7F9C"/>
    <w:rsid w:val="009F0A70"/>
    <w:rsid w:val="009F182E"/>
    <w:rsid w:val="009F19B9"/>
    <w:rsid w:val="009F2E92"/>
    <w:rsid w:val="009F4133"/>
    <w:rsid w:val="009F421D"/>
    <w:rsid w:val="009F5708"/>
    <w:rsid w:val="009F642F"/>
    <w:rsid w:val="009F6B71"/>
    <w:rsid w:val="009F70C5"/>
    <w:rsid w:val="009F7665"/>
    <w:rsid w:val="009F76F4"/>
    <w:rsid w:val="009F7B64"/>
    <w:rsid w:val="00A00653"/>
    <w:rsid w:val="00A0065B"/>
    <w:rsid w:val="00A013FB"/>
    <w:rsid w:val="00A018FA"/>
    <w:rsid w:val="00A01C56"/>
    <w:rsid w:val="00A02665"/>
    <w:rsid w:val="00A02AE2"/>
    <w:rsid w:val="00A02D36"/>
    <w:rsid w:val="00A03426"/>
    <w:rsid w:val="00A039EA"/>
    <w:rsid w:val="00A03B50"/>
    <w:rsid w:val="00A0446C"/>
    <w:rsid w:val="00A049A9"/>
    <w:rsid w:val="00A0571B"/>
    <w:rsid w:val="00A05725"/>
    <w:rsid w:val="00A05B01"/>
    <w:rsid w:val="00A05C39"/>
    <w:rsid w:val="00A07E9F"/>
    <w:rsid w:val="00A108F2"/>
    <w:rsid w:val="00A109D9"/>
    <w:rsid w:val="00A10D0A"/>
    <w:rsid w:val="00A10FBA"/>
    <w:rsid w:val="00A11EF9"/>
    <w:rsid w:val="00A128BD"/>
    <w:rsid w:val="00A12A7E"/>
    <w:rsid w:val="00A12E7C"/>
    <w:rsid w:val="00A13E67"/>
    <w:rsid w:val="00A141FF"/>
    <w:rsid w:val="00A15080"/>
    <w:rsid w:val="00A16BAE"/>
    <w:rsid w:val="00A16C7E"/>
    <w:rsid w:val="00A20302"/>
    <w:rsid w:val="00A20668"/>
    <w:rsid w:val="00A21917"/>
    <w:rsid w:val="00A224C2"/>
    <w:rsid w:val="00A22B01"/>
    <w:rsid w:val="00A23160"/>
    <w:rsid w:val="00A24368"/>
    <w:rsid w:val="00A24CE0"/>
    <w:rsid w:val="00A2502E"/>
    <w:rsid w:val="00A25072"/>
    <w:rsid w:val="00A258B4"/>
    <w:rsid w:val="00A261E5"/>
    <w:rsid w:val="00A267B0"/>
    <w:rsid w:val="00A26D41"/>
    <w:rsid w:val="00A27817"/>
    <w:rsid w:val="00A27B22"/>
    <w:rsid w:val="00A27B28"/>
    <w:rsid w:val="00A304DF"/>
    <w:rsid w:val="00A31867"/>
    <w:rsid w:val="00A3323D"/>
    <w:rsid w:val="00A33516"/>
    <w:rsid w:val="00A338A6"/>
    <w:rsid w:val="00A346ED"/>
    <w:rsid w:val="00A35A67"/>
    <w:rsid w:val="00A36D5E"/>
    <w:rsid w:val="00A3775B"/>
    <w:rsid w:val="00A37854"/>
    <w:rsid w:val="00A37E71"/>
    <w:rsid w:val="00A4045B"/>
    <w:rsid w:val="00A40D51"/>
    <w:rsid w:val="00A40E11"/>
    <w:rsid w:val="00A41004"/>
    <w:rsid w:val="00A42514"/>
    <w:rsid w:val="00A4380D"/>
    <w:rsid w:val="00A4449B"/>
    <w:rsid w:val="00A4481D"/>
    <w:rsid w:val="00A4504E"/>
    <w:rsid w:val="00A45270"/>
    <w:rsid w:val="00A46435"/>
    <w:rsid w:val="00A53C83"/>
    <w:rsid w:val="00A540F7"/>
    <w:rsid w:val="00A54124"/>
    <w:rsid w:val="00A550C8"/>
    <w:rsid w:val="00A5542F"/>
    <w:rsid w:val="00A55AD8"/>
    <w:rsid w:val="00A55B89"/>
    <w:rsid w:val="00A56731"/>
    <w:rsid w:val="00A6037E"/>
    <w:rsid w:val="00A60732"/>
    <w:rsid w:val="00A6215E"/>
    <w:rsid w:val="00A621A1"/>
    <w:rsid w:val="00A623BB"/>
    <w:rsid w:val="00A6261A"/>
    <w:rsid w:val="00A6281A"/>
    <w:rsid w:val="00A62CFB"/>
    <w:rsid w:val="00A63086"/>
    <w:rsid w:val="00A65858"/>
    <w:rsid w:val="00A66069"/>
    <w:rsid w:val="00A66428"/>
    <w:rsid w:val="00A71471"/>
    <w:rsid w:val="00A71BDE"/>
    <w:rsid w:val="00A721B9"/>
    <w:rsid w:val="00A7411E"/>
    <w:rsid w:val="00A74198"/>
    <w:rsid w:val="00A74498"/>
    <w:rsid w:val="00A748B6"/>
    <w:rsid w:val="00A8031A"/>
    <w:rsid w:val="00A82028"/>
    <w:rsid w:val="00A8296D"/>
    <w:rsid w:val="00A8413A"/>
    <w:rsid w:val="00A84A22"/>
    <w:rsid w:val="00A8585E"/>
    <w:rsid w:val="00A86017"/>
    <w:rsid w:val="00A90E58"/>
    <w:rsid w:val="00A90FF9"/>
    <w:rsid w:val="00A91388"/>
    <w:rsid w:val="00A91536"/>
    <w:rsid w:val="00A92120"/>
    <w:rsid w:val="00A92A46"/>
    <w:rsid w:val="00A95E43"/>
    <w:rsid w:val="00A9604B"/>
    <w:rsid w:val="00A96B77"/>
    <w:rsid w:val="00A96E32"/>
    <w:rsid w:val="00A97636"/>
    <w:rsid w:val="00A9765F"/>
    <w:rsid w:val="00A97E30"/>
    <w:rsid w:val="00AA1B4D"/>
    <w:rsid w:val="00AA1B67"/>
    <w:rsid w:val="00AA22DC"/>
    <w:rsid w:val="00AA3696"/>
    <w:rsid w:val="00AA3753"/>
    <w:rsid w:val="00AA41F1"/>
    <w:rsid w:val="00AA41FE"/>
    <w:rsid w:val="00AA4C5B"/>
    <w:rsid w:val="00AA5180"/>
    <w:rsid w:val="00AA5AC5"/>
    <w:rsid w:val="00AA6045"/>
    <w:rsid w:val="00AA6168"/>
    <w:rsid w:val="00AA61E9"/>
    <w:rsid w:val="00AA6620"/>
    <w:rsid w:val="00AA7895"/>
    <w:rsid w:val="00AA7D75"/>
    <w:rsid w:val="00AB123C"/>
    <w:rsid w:val="00AB1CD9"/>
    <w:rsid w:val="00AB1DBA"/>
    <w:rsid w:val="00AB247C"/>
    <w:rsid w:val="00AB310D"/>
    <w:rsid w:val="00AB3E08"/>
    <w:rsid w:val="00AB47CE"/>
    <w:rsid w:val="00AB51B6"/>
    <w:rsid w:val="00AB5541"/>
    <w:rsid w:val="00AB59D6"/>
    <w:rsid w:val="00AB60C0"/>
    <w:rsid w:val="00AB6294"/>
    <w:rsid w:val="00AB7860"/>
    <w:rsid w:val="00AC0742"/>
    <w:rsid w:val="00AC238F"/>
    <w:rsid w:val="00AC35ED"/>
    <w:rsid w:val="00AC45BF"/>
    <w:rsid w:val="00AC45C5"/>
    <w:rsid w:val="00AC48BF"/>
    <w:rsid w:val="00AC4B43"/>
    <w:rsid w:val="00AC53AB"/>
    <w:rsid w:val="00AC5861"/>
    <w:rsid w:val="00AC5969"/>
    <w:rsid w:val="00AC5B37"/>
    <w:rsid w:val="00AC63E3"/>
    <w:rsid w:val="00AC728B"/>
    <w:rsid w:val="00AC7E22"/>
    <w:rsid w:val="00AD05B5"/>
    <w:rsid w:val="00AD0C20"/>
    <w:rsid w:val="00AD10F8"/>
    <w:rsid w:val="00AD1116"/>
    <w:rsid w:val="00AD12EB"/>
    <w:rsid w:val="00AD2793"/>
    <w:rsid w:val="00AD2BE7"/>
    <w:rsid w:val="00AD38D5"/>
    <w:rsid w:val="00AD40A0"/>
    <w:rsid w:val="00AD5B1A"/>
    <w:rsid w:val="00AD676B"/>
    <w:rsid w:val="00AD7A06"/>
    <w:rsid w:val="00AD7F70"/>
    <w:rsid w:val="00AE0921"/>
    <w:rsid w:val="00AE0930"/>
    <w:rsid w:val="00AE0A29"/>
    <w:rsid w:val="00AE102D"/>
    <w:rsid w:val="00AE174D"/>
    <w:rsid w:val="00AE18D6"/>
    <w:rsid w:val="00AE205B"/>
    <w:rsid w:val="00AE289C"/>
    <w:rsid w:val="00AE2FA4"/>
    <w:rsid w:val="00AE3322"/>
    <w:rsid w:val="00AE420B"/>
    <w:rsid w:val="00AE460B"/>
    <w:rsid w:val="00AE48D5"/>
    <w:rsid w:val="00AE5446"/>
    <w:rsid w:val="00AE562D"/>
    <w:rsid w:val="00AE7C50"/>
    <w:rsid w:val="00AF1A98"/>
    <w:rsid w:val="00AF3009"/>
    <w:rsid w:val="00AF3F3F"/>
    <w:rsid w:val="00AF41BE"/>
    <w:rsid w:val="00AF425A"/>
    <w:rsid w:val="00AF4D55"/>
    <w:rsid w:val="00AF4DC7"/>
    <w:rsid w:val="00AF5B9F"/>
    <w:rsid w:val="00AF5C2A"/>
    <w:rsid w:val="00AF5F3B"/>
    <w:rsid w:val="00B0068F"/>
    <w:rsid w:val="00B00858"/>
    <w:rsid w:val="00B00C6E"/>
    <w:rsid w:val="00B0102A"/>
    <w:rsid w:val="00B01318"/>
    <w:rsid w:val="00B02812"/>
    <w:rsid w:val="00B02ED7"/>
    <w:rsid w:val="00B02F26"/>
    <w:rsid w:val="00B03174"/>
    <w:rsid w:val="00B04C19"/>
    <w:rsid w:val="00B061B8"/>
    <w:rsid w:val="00B063E1"/>
    <w:rsid w:val="00B06E0D"/>
    <w:rsid w:val="00B0775F"/>
    <w:rsid w:val="00B07AD9"/>
    <w:rsid w:val="00B119F4"/>
    <w:rsid w:val="00B11F43"/>
    <w:rsid w:val="00B1273E"/>
    <w:rsid w:val="00B13A28"/>
    <w:rsid w:val="00B14B85"/>
    <w:rsid w:val="00B14CC2"/>
    <w:rsid w:val="00B156E9"/>
    <w:rsid w:val="00B17401"/>
    <w:rsid w:val="00B175A3"/>
    <w:rsid w:val="00B2018E"/>
    <w:rsid w:val="00B20341"/>
    <w:rsid w:val="00B2039C"/>
    <w:rsid w:val="00B227FC"/>
    <w:rsid w:val="00B22C82"/>
    <w:rsid w:val="00B22E76"/>
    <w:rsid w:val="00B2431E"/>
    <w:rsid w:val="00B2442E"/>
    <w:rsid w:val="00B24E18"/>
    <w:rsid w:val="00B25664"/>
    <w:rsid w:val="00B25DB8"/>
    <w:rsid w:val="00B25F07"/>
    <w:rsid w:val="00B2614F"/>
    <w:rsid w:val="00B26353"/>
    <w:rsid w:val="00B276B8"/>
    <w:rsid w:val="00B27AEA"/>
    <w:rsid w:val="00B30506"/>
    <w:rsid w:val="00B30B80"/>
    <w:rsid w:val="00B31390"/>
    <w:rsid w:val="00B31A58"/>
    <w:rsid w:val="00B32E4A"/>
    <w:rsid w:val="00B33907"/>
    <w:rsid w:val="00B347F3"/>
    <w:rsid w:val="00B34A21"/>
    <w:rsid w:val="00B3513C"/>
    <w:rsid w:val="00B365B1"/>
    <w:rsid w:val="00B367E5"/>
    <w:rsid w:val="00B42071"/>
    <w:rsid w:val="00B428BE"/>
    <w:rsid w:val="00B439AE"/>
    <w:rsid w:val="00B44977"/>
    <w:rsid w:val="00B44EF1"/>
    <w:rsid w:val="00B450DF"/>
    <w:rsid w:val="00B468D1"/>
    <w:rsid w:val="00B47402"/>
    <w:rsid w:val="00B47A82"/>
    <w:rsid w:val="00B47D9D"/>
    <w:rsid w:val="00B510DE"/>
    <w:rsid w:val="00B51A22"/>
    <w:rsid w:val="00B520F4"/>
    <w:rsid w:val="00B52345"/>
    <w:rsid w:val="00B52E40"/>
    <w:rsid w:val="00B52F83"/>
    <w:rsid w:val="00B5380E"/>
    <w:rsid w:val="00B5394A"/>
    <w:rsid w:val="00B55128"/>
    <w:rsid w:val="00B57BF9"/>
    <w:rsid w:val="00B61BDA"/>
    <w:rsid w:val="00B63521"/>
    <w:rsid w:val="00B6368C"/>
    <w:rsid w:val="00B636DF"/>
    <w:rsid w:val="00B63A36"/>
    <w:rsid w:val="00B6429B"/>
    <w:rsid w:val="00B653EC"/>
    <w:rsid w:val="00B66834"/>
    <w:rsid w:val="00B66968"/>
    <w:rsid w:val="00B66FFC"/>
    <w:rsid w:val="00B67941"/>
    <w:rsid w:val="00B703D8"/>
    <w:rsid w:val="00B70FEB"/>
    <w:rsid w:val="00B71006"/>
    <w:rsid w:val="00B71EF4"/>
    <w:rsid w:val="00B72B71"/>
    <w:rsid w:val="00B72BEB"/>
    <w:rsid w:val="00B72ED7"/>
    <w:rsid w:val="00B734C6"/>
    <w:rsid w:val="00B73812"/>
    <w:rsid w:val="00B741E5"/>
    <w:rsid w:val="00B74504"/>
    <w:rsid w:val="00B7467A"/>
    <w:rsid w:val="00B74ABD"/>
    <w:rsid w:val="00B75097"/>
    <w:rsid w:val="00B7664E"/>
    <w:rsid w:val="00B76C23"/>
    <w:rsid w:val="00B771BF"/>
    <w:rsid w:val="00B77371"/>
    <w:rsid w:val="00B7745B"/>
    <w:rsid w:val="00B77CA5"/>
    <w:rsid w:val="00B80358"/>
    <w:rsid w:val="00B81038"/>
    <w:rsid w:val="00B812F0"/>
    <w:rsid w:val="00B815B9"/>
    <w:rsid w:val="00B81652"/>
    <w:rsid w:val="00B81C87"/>
    <w:rsid w:val="00B8306F"/>
    <w:rsid w:val="00B83250"/>
    <w:rsid w:val="00B834D8"/>
    <w:rsid w:val="00B841A2"/>
    <w:rsid w:val="00B84410"/>
    <w:rsid w:val="00B847C8"/>
    <w:rsid w:val="00B85E37"/>
    <w:rsid w:val="00B86923"/>
    <w:rsid w:val="00B86BDC"/>
    <w:rsid w:val="00B87A76"/>
    <w:rsid w:val="00B90A62"/>
    <w:rsid w:val="00B9112C"/>
    <w:rsid w:val="00B911D8"/>
    <w:rsid w:val="00B91DE2"/>
    <w:rsid w:val="00B92D2A"/>
    <w:rsid w:val="00B93433"/>
    <w:rsid w:val="00B9432B"/>
    <w:rsid w:val="00B94F39"/>
    <w:rsid w:val="00B974EB"/>
    <w:rsid w:val="00BA0D09"/>
    <w:rsid w:val="00BA0E05"/>
    <w:rsid w:val="00BA1352"/>
    <w:rsid w:val="00BA2792"/>
    <w:rsid w:val="00BA2ED1"/>
    <w:rsid w:val="00BA2F8F"/>
    <w:rsid w:val="00BA3B0A"/>
    <w:rsid w:val="00BA487F"/>
    <w:rsid w:val="00BA55F4"/>
    <w:rsid w:val="00BA6123"/>
    <w:rsid w:val="00BA6A3E"/>
    <w:rsid w:val="00BA7631"/>
    <w:rsid w:val="00BB0336"/>
    <w:rsid w:val="00BB077C"/>
    <w:rsid w:val="00BB0F92"/>
    <w:rsid w:val="00BB1366"/>
    <w:rsid w:val="00BB151D"/>
    <w:rsid w:val="00BB17AD"/>
    <w:rsid w:val="00BB2094"/>
    <w:rsid w:val="00BB35E7"/>
    <w:rsid w:val="00BB53CC"/>
    <w:rsid w:val="00BB616A"/>
    <w:rsid w:val="00BB765E"/>
    <w:rsid w:val="00BB7BDF"/>
    <w:rsid w:val="00BC0318"/>
    <w:rsid w:val="00BC104E"/>
    <w:rsid w:val="00BC23D2"/>
    <w:rsid w:val="00BC284F"/>
    <w:rsid w:val="00BC2AF8"/>
    <w:rsid w:val="00BC2E16"/>
    <w:rsid w:val="00BC5440"/>
    <w:rsid w:val="00BC5E18"/>
    <w:rsid w:val="00BC66D7"/>
    <w:rsid w:val="00BC71E5"/>
    <w:rsid w:val="00BC751C"/>
    <w:rsid w:val="00BC7709"/>
    <w:rsid w:val="00BC7927"/>
    <w:rsid w:val="00BC7B51"/>
    <w:rsid w:val="00BC7DC9"/>
    <w:rsid w:val="00BD035D"/>
    <w:rsid w:val="00BD08E2"/>
    <w:rsid w:val="00BD0903"/>
    <w:rsid w:val="00BD1095"/>
    <w:rsid w:val="00BD1956"/>
    <w:rsid w:val="00BD1E9B"/>
    <w:rsid w:val="00BD2EC8"/>
    <w:rsid w:val="00BD307C"/>
    <w:rsid w:val="00BD3ED0"/>
    <w:rsid w:val="00BD59E3"/>
    <w:rsid w:val="00BD66A9"/>
    <w:rsid w:val="00BD697B"/>
    <w:rsid w:val="00BD774C"/>
    <w:rsid w:val="00BD77FF"/>
    <w:rsid w:val="00BD7B39"/>
    <w:rsid w:val="00BE06D1"/>
    <w:rsid w:val="00BE0B2B"/>
    <w:rsid w:val="00BE1206"/>
    <w:rsid w:val="00BE22C4"/>
    <w:rsid w:val="00BE233E"/>
    <w:rsid w:val="00BE3022"/>
    <w:rsid w:val="00BE3BEB"/>
    <w:rsid w:val="00BE51EE"/>
    <w:rsid w:val="00BE52CE"/>
    <w:rsid w:val="00BE732F"/>
    <w:rsid w:val="00BE7423"/>
    <w:rsid w:val="00BE7560"/>
    <w:rsid w:val="00BF1B59"/>
    <w:rsid w:val="00BF237A"/>
    <w:rsid w:val="00BF2468"/>
    <w:rsid w:val="00BF2DEC"/>
    <w:rsid w:val="00BF2EA3"/>
    <w:rsid w:val="00BF35ED"/>
    <w:rsid w:val="00BF3739"/>
    <w:rsid w:val="00BF3E38"/>
    <w:rsid w:val="00BF3EC1"/>
    <w:rsid w:val="00BF40A0"/>
    <w:rsid w:val="00BF43AC"/>
    <w:rsid w:val="00BF4BA4"/>
    <w:rsid w:val="00BF4CB6"/>
    <w:rsid w:val="00BF518C"/>
    <w:rsid w:val="00BF523B"/>
    <w:rsid w:val="00BF586A"/>
    <w:rsid w:val="00BF5AC0"/>
    <w:rsid w:val="00BF7E66"/>
    <w:rsid w:val="00BF7FD8"/>
    <w:rsid w:val="00C00EEB"/>
    <w:rsid w:val="00C040AA"/>
    <w:rsid w:val="00C048E8"/>
    <w:rsid w:val="00C049B7"/>
    <w:rsid w:val="00C04DBA"/>
    <w:rsid w:val="00C055A6"/>
    <w:rsid w:val="00C05F41"/>
    <w:rsid w:val="00C067C3"/>
    <w:rsid w:val="00C06BD2"/>
    <w:rsid w:val="00C06FCD"/>
    <w:rsid w:val="00C11F0A"/>
    <w:rsid w:val="00C124B0"/>
    <w:rsid w:val="00C13897"/>
    <w:rsid w:val="00C139B9"/>
    <w:rsid w:val="00C13B65"/>
    <w:rsid w:val="00C13FBA"/>
    <w:rsid w:val="00C1475F"/>
    <w:rsid w:val="00C15025"/>
    <w:rsid w:val="00C15963"/>
    <w:rsid w:val="00C15972"/>
    <w:rsid w:val="00C16524"/>
    <w:rsid w:val="00C167E3"/>
    <w:rsid w:val="00C17602"/>
    <w:rsid w:val="00C1766A"/>
    <w:rsid w:val="00C17D65"/>
    <w:rsid w:val="00C20431"/>
    <w:rsid w:val="00C20759"/>
    <w:rsid w:val="00C20DEC"/>
    <w:rsid w:val="00C216D8"/>
    <w:rsid w:val="00C21986"/>
    <w:rsid w:val="00C219DF"/>
    <w:rsid w:val="00C21DD9"/>
    <w:rsid w:val="00C21E9C"/>
    <w:rsid w:val="00C22022"/>
    <w:rsid w:val="00C2231B"/>
    <w:rsid w:val="00C22642"/>
    <w:rsid w:val="00C226DE"/>
    <w:rsid w:val="00C22D09"/>
    <w:rsid w:val="00C23170"/>
    <w:rsid w:val="00C251FF"/>
    <w:rsid w:val="00C2588F"/>
    <w:rsid w:val="00C25DAC"/>
    <w:rsid w:val="00C25E40"/>
    <w:rsid w:val="00C263BA"/>
    <w:rsid w:val="00C268B7"/>
    <w:rsid w:val="00C27092"/>
    <w:rsid w:val="00C27E1A"/>
    <w:rsid w:val="00C30DE7"/>
    <w:rsid w:val="00C31CEF"/>
    <w:rsid w:val="00C31D45"/>
    <w:rsid w:val="00C3242D"/>
    <w:rsid w:val="00C32B07"/>
    <w:rsid w:val="00C32CE1"/>
    <w:rsid w:val="00C33D1C"/>
    <w:rsid w:val="00C35C09"/>
    <w:rsid w:val="00C36819"/>
    <w:rsid w:val="00C36CD3"/>
    <w:rsid w:val="00C3704C"/>
    <w:rsid w:val="00C3747B"/>
    <w:rsid w:val="00C418F6"/>
    <w:rsid w:val="00C4518C"/>
    <w:rsid w:val="00C45D83"/>
    <w:rsid w:val="00C46267"/>
    <w:rsid w:val="00C46938"/>
    <w:rsid w:val="00C51799"/>
    <w:rsid w:val="00C51902"/>
    <w:rsid w:val="00C51DE4"/>
    <w:rsid w:val="00C52122"/>
    <w:rsid w:val="00C52BAF"/>
    <w:rsid w:val="00C536F0"/>
    <w:rsid w:val="00C53EE8"/>
    <w:rsid w:val="00C54CAE"/>
    <w:rsid w:val="00C551D1"/>
    <w:rsid w:val="00C55519"/>
    <w:rsid w:val="00C55568"/>
    <w:rsid w:val="00C5590D"/>
    <w:rsid w:val="00C56CA1"/>
    <w:rsid w:val="00C56FCD"/>
    <w:rsid w:val="00C5797C"/>
    <w:rsid w:val="00C6028F"/>
    <w:rsid w:val="00C616D2"/>
    <w:rsid w:val="00C61B41"/>
    <w:rsid w:val="00C62388"/>
    <w:rsid w:val="00C62B4F"/>
    <w:rsid w:val="00C62F95"/>
    <w:rsid w:val="00C63FF5"/>
    <w:rsid w:val="00C640E4"/>
    <w:rsid w:val="00C65423"/>
    <w:rsid w:val="00C65B43"/>
    <w:rsid w:val="00C65BB0"/>
    <w:rsid w:val="00C673EF"/>
    <w:rsid w:val="00C67A14"/>
    <w:rsid w:val="00C707AD"/>
    <w:rsid w:val="00C710E2"/>
    <w:rsid w:val="00C71C55"/>
    <w:rsid w:val="00C72922"/>
    <w:rsid w:val="00C72F6A"/>
    <w:rsid w:val="00C72FFA"/>
    <w:rsid w:val="00C73504"/>
    <w:rsid w:val="00C74491"/>
    <w:rsid w:val="00C744C4"/>
    <w:rsid w:val="00C75D01"/>
    <w:rsid w:val="00C7616B"/>
    <w:rsid w:val="00C7626C"/>
    <w:rsid w:val="00C763D1"/>
    <w:rsid w:val="00C768A1"/>
    <w:rsid w:val="00C7713B"/>
    <w:rsid w:val="00C7725C"/>
    <w:rsid w:val="00C77514"/>
    <w:rsid w:val="00C77862"/>
    <w:rsid w:val="00C77DEA"/>
    <w:rsid w:val="00C80BA2"/>
    <w:rsid w:val="00C80E68"/>
    <w:rsid w:val="00C814A8"/>
    <w:rsid w:val="00C815E1"/>
    <w:rsid w:val="00C82E03"/>
    <w:rsid w:val="00C82EC2"/>
    <w:rsid w:val="00C8514D"/>
    <w:rsid w:val="00C852DA"/>
    <w:rsid w:val="00C870B9"/>
    <w:rsid w:val="00C87143"/>
    <w:rsid w:val="00C8720A"/>
    <w:rsid w:val="00C90882"/>
    <w:rsid w:val="00C90AB9"/>
    <w:rsid w:val="00C9107D"/>
    <w:rsid w:val="00C91252"/>
    <w:rsid w:val="00C913D2"/>
    <w:rsid w:val="00C913EE"/>
    <w:rsid w:val="00C91B4D"/>
    <w:rsid w:val="00C91D98"/>
    <w:rsid w:val="00C923A8"/>
    <w:rsid w:val="00C92651"/>
    <w:rsid w:val="00C927CB"/>
    <w:rsid w:val="00C9362B"/>
    <w:rsid w:val="00C94E33"/>
    <w:rsid w:val="00C972CC"/>
    <w:rsid w:val="00C97522"/>
    <w:rsid w:val="00CA0581"/>
    <w:rsid w:val="00CA08FC"/>
    <w:rsid w:val="00CA0A21"/>
    <w:rsid w:val="00CA4133"/>
    <w:rsid w:val="00CA4158"/>
    <w:rsid w:val="00CA43FE"/>
    <w:rsid w:val="00CA498E"/>
    <w:rsid w:val="00CA5678"/>
    <w:rsid w:val="00CA5B82"/>
    <w:rsid w:val="00CA6606"/>
    <w:rsid w:val="00CA6B9C"/>
    <w:rsid w:val="00CA74A1"/>
    <w:rsid w:val="00CA7D98"/>
    <w:rsid w:val="00CB0122"/>
    <w:rsid w:val="00CB0654"/>
    <w:rsid w:val="00CB14AC"/>
    <w:rsid w:val="00CB209A"/>
    <w:rsid w:val="00CB23FB"/>
    <w:rsid w:val="00CB32AC"/>
    <w:rsid w:val="00CB37D6"/>
    <w:rsid w:val="00CB3FC6"/>
    <w:rsid w:val="00CB48E7"/>
    <w:rsid w:val="00CB4BAD"/>
    <w:rsid w:val="00CB5105"/>
    <w:rsid w:val="00CB5292"/>
    <w:rsid w:val="00CB56AD"/>
    <w:rsid w:val="00CB5BDF"/>
    <w:rsid w:val="00CB649D"/>
    <w:rsid w:val="00CB66B7"/>
    <w:rsid w:val="00CB677B"/>
    <w:rsid w:val="00CB6C17"/>
    <w:rsid w:val="00CB7284"/>
    <w:rsid w:val="00CC2117"/>
    <w:rsid w:val="00CC241D"/>
    <w:rsid w:val="00CC2625"/>
    <w:rsid w:val="00CC2E09"/>
    <w:rsid w:val="00CC42E0"/>
    <w:rsid w:val="00CC466C"/>
    <w:rsid w:val="00CC590D"/>
    <w:rsid w:val="00CC5AF2"/>
    <w:rsid w:val="00CC5B6C"/>
    <w:rsid w:val="00CC5DB9"/>
    <w:rsid w:val="00CC6032"/>
    <w:rsid w:val="00CC6062"/>
    <w:rsid w:val="00CC6B32"/>
    <w:rsid w:val="00CC749C"/>
    <w:rsid w:val="00CD0A83"/>
    <w:rsid w:val="00CD0BF6"/>
    <w:rsid w:val="00CD18AF"/>
    <w:rsid w:val="00CD1F6D"/>
    <w:rsid w:val="00CD2486"/>
    <w:rsid w:val="00CD320C"/>
    <w:rsid w:val="00CD42F5"/>
    <w:rsid w:val="00CD4607"/>
    <w:rsid w:val="00CD4BCE"/>
    <w:rsid w:val="00CD687A"/>
    <w:rsid w:val="00CD73EE"/>
    <w:rsid w:val="00CD748B"/>
    <w:rsid w:val="00CD76E3"/>
    <w:rsid w:val="00CD7984"/>
    <w:rsid w:val="00CD7E29"/>
    <w:rsid w:val="00CE0905"/>
    <w:rsid w:val="00CE1CAF"/>
    <w:rsid w:val="00CE243C"/>
    <w:rsid w:val="00CE26F3"/>
    <w:rsid w:val="00CE35AD"/>
    <w:rsid w:val="00CE36AB"/>
    <w:rsid w:val="00CE39BC"/>
    <w:rsid w:val="00CE3E4C"/>
    <w:rsid w:val="00CE44BD"/>
    <w:rsid w:val="00CE4CBE"/>
    <w:rsid w:val="00CE50DE"/>
    <w:rsid w:val="00CE572D"/>
    <w:rsid w:val="00CE64CC"/>
    <w:rsid w:val="00CE6F04"/>
    <w:rsid w:val="00CF1032"/>
    <w:rsid w:val="00CF1931"/>
    <w:rsid w:val="00CF23BC"/>
    <w:rsid w:val="00CF324E"/>
    <w:rsid w:val="00CF50AC"/>
    <w:rsid w:val="00D00BF9"/>
    <w:rsid w:val="00D014EA"/>
    <w:rsid w:val="00D01651"/>
    <w:rsid w:val="00D01B82"/>
    <w:rsid w:val="00D031FC"/>
    <w:rsid w:val="00D03FA1"/>
    <w:rsid w:val="00D0421D"/>
    <w:rsid w:val="00D04D50"/>
    <w:rsid w:val="00D062EA"/>
    <w:rsid w:val="00D06450"/>
    <w:rsid w:val="00D1091E"/>
    <w:rsid w:val="00D10EBD"/>
    <w:rsid w:val="00D11977"/>
    <w:rsid w:val="00D14390"/>
    <w:rsid w:val="00D14635"/>
    <w:rsid w:val="00D14B89"/>
    <w:rsid w:val="00D14EFA"/>
    <w:rsid w:val="00D176FB"/>
    <w:rsid w:val="00D20C11"/>
    <w:rsid w:val="00D21242"/>
    <w:rsid w:val="00D21C30"/>
    <w:rsid w:val="00D21DD4"/>
    <w:rsid w:val="00D22CB4"/>
    <w:rsid w:val="00D239D9"/>
    <w:rsid w:val="00D240A5"/>
    <w:rsid w:val="00D24541"/>
    <w:rsid w:val="00D24565"/>
    <w:rsid w:val="00D25336"/>
    <w:rsid w:val="00D25BB2"/>
    <w:rsid w:val="00D25CAD"/>
    <w:rsid w:val="00D27285"/>
    <w:rsid w:val="00D279BB"/>
    <w:rsid w:val="00D27ABC"/>
    <w:rsid w:val="00D27B96"/>
    <w:rsid w:val="00D3037F"/>
    <w:rsid w:val="00D3131E"/>
    <w:rsid w:val="00D3155B"/>
    <w:rsid w:val="00D31DD0"/>
    <w:rsid w:val="00D328E0"/>
    <w:rsid w:val="00D32F1C"/>
    <w:rsid w:val="00D32F8B"/>
    <w:rsid w:val="00D353E9"/>
    <w:rsid w:val="00D35904"/>
    <w:rsid w:val="00D36340"/>
    <w:rsid w:val="00D36B2D"/>
    <w:rsid w:val="00D36F34"/>
    <w:rsid w:val="00D37389"/>
    <w:rsid w:val="00D375CB"/>
    <w:rsid w:val="00D4034A"/>
    <w:rsid w:val="00D4077E"/>
    <w:rsid w:val="00D40E72"/>
    <w:rsid w:val="00D41424"/>
    <w:rsid w:val="00D4447E"/>
    <w:rsid w:val="00D44CD0"/>
    <w:rsid w:val="00D4537B"/>
    <w:rsid w:val="00D45B2D"/>
    <w:rsid w:val="00D460B2"/>
    <w:rsid w:val="00D46B28"/>
    <w:rsid w:val="00D46B87"/>
    <w:rsid w:val="00D46BA7"/>
    <w:rsid w:val="00D47971"/>
    <w:rsid w:val="00D47CBF"/>
    <w:rsid w:val="00D47FC6"/>
    <w:rsid w:val="00D50651"/>
    <w:rsid w:val="00D510CA"/>
    <w:rsid w:val="00D51861"/>
    <w:rsid w:val="00D51E58"/>
    <w:rsid w:val="00D522D3"/>
    <w:rsid w:val="00D52444"/>
    <w:rsid w:val="00D52934"/>
    <w:rsid w:val="00D53A5D"/>
    <w:rsid w:val="00D55505"/>
    <w:rsid w:val="00D564A0"/>
    <w:rsid w:val="00D5662F"/>
    <w:rsid w:val="00D56730"/>
    <w:rsid w:val="00D56AD6"/>
    <w:rsid w:val="00D603B5"/>
    <w:rsid w:val="00D604FE"/>
    <w:rsid w:val="00D617B0"/>
    <w:rsid w:val="00D62479"/>
    <w:rsid w:val="00D62619"/>
    <w:rsid w:val="00D62AD6"/>
    <w:rsid w:val="00D62CB2"/>
    <w:rsid w:val="00D62D1D"/>
    <w:rsid w:val="00D63460"/>
    <w:rsid w:val="00D63A91"/>
    <w:rsid w:val="00D63AB9"/>
    <w:rsid w:val="00D63AF3"/>
    <w:rsid w:val="00D648FA"/>
    <w:rsid w:val="00D65135"/>
    <w:rsid w:val="00D654A8"/>
    <w:rsid w:val="00D65588"/>
    <w:rsid w:val="00D65822"/>
    <w:rsid w:val="00D659E9"/>
    <w:rsid w:val="00D65B88"/>
    <w:rsid w:val="00D666C5"/>
    <w:rsid w:val="00D66DE5"/>
    <w:rsid w:val="00D67FA3"/>
    <w:rsid w:val="00D7047D"/>
    <w:rsid w:val="00D71D34"/>
    <w:rsid w:val="00D73CF0"/>
    <w:rsid w:val="00D73D05"/>
    <w:rsid w:val="00D75430"/>
    <w:rsid w:val="00D75AE2"/>
    <w:rsid w:val="00D76C80"/>
    <w:rsid w:val="00D76FE1"/>
    <w:rsid w:val="00D80080"/>
    <w:rsid w:val="00D8332B"/>
    <w:rsid w:val="00D834C9"/>
    <w:rsid w:val="00D84162"/>
    <w:rsid w:val="00D848BE"/>
    <w:rsid w:val="00D85367"/>
    <w:rsid w:val="00D8578F"/>
    <w:rsid w:val="00D85E3E"/>
    <w:rsid w:val="00D86467"/>
    <w:rsid w:val="00D87292"/>
    <w:rsid w:val="00D87816"/>
    <w:rsid w:val="00D8791D"/>
    <w:rsid w:val="00D901FF"/>
    <w:rsid w:val="00D90324"/>
    <w:rsid w:val="00D907BB"/>
    <w:rsid w:val="00D91355"/>
    <w:rsid w:val="00D91458"/>
    <w:rsid w:val="00D919BD"/>
    <w:rsid w:val="00D928DD"/>
    <w:rsid w:val="00D929FB"/>
    <w:rsid w:val="00D9499E"/>
    <w:rsid w:val="00D94EF0"/>
    <w:rsid w:val="00D950A2"/>
    <w:rsid w:val="00D9536A"/>
    <w:rsid w:val="00D961BD"/>
    <w:rsid w:val="00D96F06"/>
    <w:rsid w:val="00DA1082"/>
    <w:rsid w:val="00DA162E"/>
    <w:rsid w:val="00DA1FC3"/>
    <w:rsid w:val="00DA2EE8"/>
    <w:rsid w:val="00DA389B"/>
    <w:rsid w:val="00DA4105"/>
    <w:rsid w:val="00DA438B"/>
    <w:rsid w:val="00DA5467"/>
    <w:rsid w:val="00DA55FD"/>
    <w:rsid w:val="00DA5701"/>
    <w:rsid w:val="00DA6754"/>
    <w:rsid w:val="00DA6BD2"/>
    <w:rsid w:val="00DA6C96"/>
    <w:rsid w:val="00DA6D8D"/>
    <w:rsid w:val="00DA733C"/>
    <w:rsid w:val="00DA75FD"/>
    <w:rsid w:val="00DA79EB"/>
    <w:rsid w:val="00DB0866"/>
    <w:rsid w:val="00DB137E"/>
    <w:rsid w:val="00DB2110"/>
    <w:rsid w:val="00DB2AD1"/>
    <w:rsid w:val="00DB2B12"/>
    <w:rsid w:val="00DB2D26"/>
    <w:rsid w:val="00DB32E9"/>
    <w:rsid w:val="00DB3A87"/>
    <w:rsid w:val="00DB3B5C"/>
    <w:rsid w:val="00DB3D3E"/>
    <w:rsid w:val="00DB3F82"/>
    <w:rsid w:val="00DB45A7"/>
    <w:rsid w:val="00DB4C2F"/>
    <w:rsid w:val="00DB4C41"/>
    <w:rsid w:val="00DB4D84"/>
    <w:rsid w:val="00DB4E90"/>
    <w:rsid w:val="00DB58CC"/>
    <w:rsid w:val="00DB7F23"/>
    <w:rsid w:val="00DC0026"/>
    <w:rsid w:val="00DC0508"/>
    <w:rsid w:val="00DC0C32"/>
    <w:rsid w:val="00DC1BC4"/>
    <w:rsid w:val="00DC1F37"/>
    <w:rsid w:val="00DC2720"/>
    <w:rsid w:val="00DC2E59"/>
    <w:rsid w:val="00DC3161"/>
    <w:rsid w:val="00DC41E7"/>
    <w:rsid w:val="00DC449F"/>
    <w:rsid w:val="00DC464C"/>
    <w:rsid w:val="00DC48B1"/>
    <w:rsid w:val="00DC499B"/>
    <w:rsid w:val="00DC5492"/>
    <w:rsid w:val="00DC5A4A"/>
    <w:rsid w:val="00DC6B74"/>
    <w:rsid w:val="00DC734F"/>
    <w:rsid w:val="00DC7485"/>
    <w:rsid w:val="00DC7AEA"/>
    <w:rsid w:val="00DD00A8"/>
    <w:rsid w:val="00DD2947"/>
    <w:rsid w:val="00DD2E2E"/>
    <w:rsid w:val="00DD2EA9"/>
    <w:rsid w:val="00DD32AB"/>
    <w:rsid w:val="00DD3570"/>
    <w:rsid w:val="00DD384F"/>
    <w:rsid w:val="00DD4E06"/>
    <w:rsid w:val="00DD4FDE"/>
    <w:rsid w:val="00DD50CF"/>
    <w:rsid w:val="00DD5360"/>
    <w:rsid w:val="00DD5AA1"/>
    <w:rsid w:val="00DD662B"/>
    <w:rsid w:val="00DD6CFE"/>
    <w:rsid w:val="00DD6D9F"/>
    <w:rsid w:val="00DD762D"/>
    <w:rsid w:val="00DE0602"/>
    <w:rsid w:val="00DE0A29"/>
    <w:rsid w:val="00DE0A7B"/>
    <w:rsid w:val="00DE16CD"/>
    <w:rsid w:val="00DE17A5"/>
    <w:rsid w:val="00DE2CDF"/>
    <w:rsid w:val="00DE3579"/>
    <w:rsid w:val="00DE36B8"/>
    <w:rsid w:val="00DE388F"/>
    <w:rsid w:val="00DE3CEC"/>
    <w:rsid w:val="00DE45FC"/>
    <w:rsid w:val="00DE4868"/>
    <w:rsid w:val="00DE4EBF"/>
    <w:rsid w:val="00DE53E7"/>
    <w:rsid w:val="00DE626D"/>
    <w:rsid w:val="00DE70A8"/>
    <w:rsid w:val="00DE755F"/>
    <w:rsid w:val="00DE7801"/>
    <w:rsid w:val="00DE7855"/>
    <w:rsid w:val="00DF0C04"/>
    <w:rsid w:val="00DF0FA8"/>
    <w:rsid w:val="00DF1CAF"/>
    <w:rsid w:val="00DF1DA7"/>
    <w:rsid w:val="00DF2C1F"/>
    <w:rsid w:val="00DF36CD"/>
    <w:rsid w:val="00DF545B"/>
    <w:rsid w:val="00DF5900"/>
    <w:rsid w:val="00DF717C"/>
    <w:rsid w:val="00DF7F98"/>
    <w:rsid w:val="00E016AF"/>
    <w:rsid w:val="00E01806"/>
    <w:rsid w:val="00E02370"/>
    <w:rsid w:val="00E023D2"/>
    <w:rsid w:val="00E028F5"/>
    <w:rsid w:val="00E02C53"/>
    <w:rsid w:val="00E06BF3"/>
    <w:rsid w:val="00E06CC7"/>
    <w:rsid w:val="00E07BCE"/>
    <w:rsid w:val="00E10573"/>
    <w:rsid w:val="00E10579"/>
    <w:rsid w:val="00E10706"/>
    <w:rsid w:val="00E10B5F"/>
    <w:rsid w:val="00E11901"/>
    <w:rsid w:val="00E11FC5"/>
    <w:rsid w:val="00E12043"/>
    <w:rsid w:val="00E12211"/>
    <w:rsid w:val="00E1231F"/>
    <w:rsid w:val="00E1280E"/>
    <w:rsid w:val="00E13602"/>
    <w:rsid w:val="00E13AA3"/>
    <w:rsid w:val="00E13E69"/>
    <w:rsid w:val="00E14AAD"/>
    <w:rsid w:val="00E15020"/>
    <w:rsid w:val="00E15E99"/>
    <w:rsid w:val="00E16A30"/>
    <w:rsid w:val="00E16B99"/>
    <w:rsid w:val="00E16C2A"/>
    <w:rsid w:val="00E200C9"/>
    <w:rsid w:val="00E2024F"/>
    <w:rsid w:val="00E21610"/>
    <w:rsid w:val="00E22078"/>
    <w:rsid w:val="00E22D23"/>
    <w:rsid w:val="00E238CB"/>
    <w:rsid w:val="00E24F78"/>
    <w:rsid w:val="00E2520D"/>
    <w:rsid w:val="00E27312"/>
    <w:rsid w:val="00E27D43"/>
    <w:rsid w:val="00E30206"/>
    <w:rsid w:val="00E302E8"/>
    <w:rsid w:val="00E3268F"/>
    <w:rsid w:val="00E328F2"/>
    <w:rsid w:val="00E336E3"/>
    <w:rsid w:val="00E33D57"/>
    <w:rsid w:val="00E34BC2"/>
    <w:rsid w:val="00E368B3"/>
    <w:rsid w:val="00E40475"/>
    <w:rsid w:val="00E409D2"/>
    <w:rsid w:val="00E40B9A"/>
    <w:rsid w:val="00E43115"/>
    <w:rsid w:val="00E43301"/>
    <w:rsid w:val="00E4335A"/>
    <w:rsid w:val="00E44062"/>
    <w:rsid w:val="00E44C84"/>
    <w:rsid w:val="00E46422"/>
    <w:rsid w:val="00E46B28"/>
    <w:rsid w:val="00E50A35"/>
    <w:rsid w:val="00E513F4"/>
    <w:rsid w:val="00E51824"/>
    <w:rsid w:val="00E527B9"/>
    <w:rsid w:val="00E529DA"/>
    <w:rsid w:val="00E5426E"/>
    <w:rsid w:val="00E54698"/>
    <w:rsid w:val="00E550EC"/>
    <w:rsid w:val="00E562CE"/>
    <w:rsid w:val="00E56E21"/>
    <w:rsid w:val="00E56E8A"/>
    <w:rsid w:val="00E57130"/>
    <w:rsid w:val="00E60D71"/>
    <w:rsid w:val="00E60FB8"/>
    <w:rsid w:val="00E61231"/>
    <w:rsid w:val="00E616D3"/>
    <w:rsid w:val="00E619FC"/>
    <w:rsid w:val="00E61E7B"/>
    <w:rsid w:val="00E621EF"/>
    <w:rsid w:val="00E62B6F"/>
    <w:rsid w:val="00E62CE3"/>
    <w:rsid w:val="00E643BD"/>
    <w:rsid w:val="00E6442F"/>
    <w:rsid w:val="00E64ADD"/>
    <w:rsid w:val="00E657D7"/>
    <w:rsid w:val="00E65BB4"/>
    <w:rsid w:val="00E65C59"/>
    <w:rsid w:val="00E65F65"/>
    <w:rsid w:val="00E666B1"/>
    <w:rsid w:val="00E667B8"/>
    <w:rsid w:val="00E67DE0"/>
    <w:rsid w:val="00E67E58"/>
    <w:rsid w:val="00E70554"/>
    <w:rsid w:val="00E706FF"/>
    <w:rsid w:val="00E708D6"/>
    <w:rsid w:val="00E73778"/>
    <w:rsid w:val="00E740C8"/>
    <w:rsid w:val="00E74974"/>
    <w:rsid w:val="00E77127"/>
    <w:rsid w:val="00E801EA"/>
    <w:rsid w:val="00E809FD"/>
    <w:rsid w:val="00E80A4E"/>
    <w:rsid w:val="00E816EB"/>
    <w:rsid w:val="00E824AB"/>
    <w:rsid w:val="00E825E0"/>
    <w:rsid w:val="00E829DC"/>
    <w:rsid w:val="00E8301A"/>
    <w:rsid w:val="00E83C1A"/>
    <w:rsid w:val="00E83C64"/>
    <w:rsid w:val="00E84971"/>
    <w:rsid w:val="00E84CC0"/>
    <w:rsid w:val="00E8643E"/>
    <w:rsid w:val="00E8656F"/>
    <w:rsid w:val="00E86778"/>
    <w:rsid w:val="00E87673"/>
    <w:rsid w:val="00E9020C"/>
    <w:rsid w:val="00E90346"/>
    <w:rsid w:val="00E93651"/>
    <w:rsid w:val="00E93A7E"/>
    <w:rsid w:val="00E93BC0"/>
    <w:rsid w:val="00E93E5A"/>
    <w:rsid w:val="00E94346"/>
    <w:rsid w:val="00E9434D"/>
    <w:rsid w:val="00E94A2C"/>
    <w:rsid w:val="00E95A0F"/>
    <w:rsid w:val="00E95C85"/>
    <w:rsid w:val="00E95DD7"/>
    <w:rsid w:val="00E95EF8"/>
    <w:rsid w:val="00E96A77"/>
    <w:rsid w:val="00E96EB5"/>
    <w:rsid w:val="00E97118"/>
    <w:rsid w:val="00E97D98"/>
    <w:rsid w:val="00E97E72"/>
    <w:rsid w:val="00EA0305"/>
    <w:rsid w:val="00EA1606"/>
    <w:rsid w:val="00EA2414"/>
    <w:rsid w:val="00EA3DA8"/>
    <w:rsid w:val="00EA4177"/>
    <w:rsid w:val="00EA4816"/>
    <w:rsid w:val="00EA5E36"/>
    <w:rsid w:val="00EA64BC"/>
    <w:rsid w:val="00EA6BC8"/>
    <w:rsid w:val="00EA6FE6"/>
    <w:rsid w:val="00EA7194"/>
    <w:rsid w:val="00EA7839"/>
    <w:rsid w:val="00EA7D47"/>
    <w:rsid w:val="00EA7E93"/>
    <w:rsid w:val="00EB1831"/>
    <w:rsid w:val="00EB1EA9"/>
    <w:rsid w:val="00EB2BF2"/>
    <w:rsid w:val="00EB42E9"/>
    <w:rsid w:val="00EB52D4"/>
    <w:rsid w:val="00EB6600"/>
    <w:rsid w:val="00EB7A20"/>
    <w:rsid w:val="00EB7CF9"/>
    <w:rsid w:val="00EC0C0C"/>
    <w:rsid w:val="00EC0DBF"/>
    <w:rsid w:val="00EC1C65"/>
    <w:rsid w:val="00EC26C1"/>
    <w:rsid w:val="00EC38D2"/>
    <w:rsid w:val="00EC5966"/>
    <w:rsid w:val="00EC6D71"/>
    <w:rsid w:val="00EC725C"/>
    <w:rsid w:val="00EC7E5D"/>
    <w:rsid w:val="00ED068C"/>
    <w:rsid w:val="00ED0B4C"/>
    <w:rsid w:val="00ED1CEA"/>
    <w:rsid w:val="00ED1E77"/>
    <w:rsid w:val="00ED21F0"/>
    <w:rsid w:val="00ED31F2"/>
    <w:rsid w:val="00ED3343"/>
    <w:rsid w:val="00ED3E37"/>
    <w:rsid w:val="00ED4DD8"/>
    <w:rsid w:val="00ED5440"/>
    <w:rsid w:val="00ED5C20"/>
    <w:rsid w:val="00ED5F25"/>
    <w:rsid w:val="00ED6095"/>
    <w:rsid w:val="00ED6127"/>
    <w:rsid w:val="00ED6D31"/>
    <w:rsid w:val="00ED79AA"/>
    <w:rsid w:val="00EE258B"/>
    <w:rsid w:val="00EE2B2B"/>
    <w:rsid w:val="00EE2D55"/>
    <w:rsid w:val="00EE4C2F"/>
    <w:rsid w:val="00EE5258"/>
    <w:rsid w:val="00EE5E08"/>
    <w:rsid w:val="00EE5E38"/>
    <w:rsid w:val="00EE63AB"/>
    <w:rsid w:val="00EF0443"/>
    <w:rsid w:val="00EF0B83"/>
    <w:rsid w:val="00EF0D5B"/>
    <w:rsid w:val="00EF202E"/>
    <w:rsid w:val="00EF203A"/>
    <w:rsid w:val="00EF2820"/>
    <w:rsid w:val="00EF3F45"/>
    <w:rsid w:val="00EF41F8"/>
    <w:rsid w:val="00EF42EA"/>
    <w:rsid w:val="00EF4885"/>
    <w:rsid w:val="00EF4C49"/>
    <w:rsid w:val="00EF4EF9"/>
    <w:rsid w:val="00EF5BC3"/>
    <w:rsid w:val="00EF6A4D"/>
    <w:rsid w:val="00EF6B73"/>
    <w:rsid w:val="00EF7FCA"/>
    <w:rsid w:val="00F01B83"/>
    <w:rsid w:val="00F02FFD"/>
    <w:rsid w:val="00F03691"/>
    <w:rsid w:val="00F03A96"/>
    <w:rsid w:val="00F0520B"/>
    <w:rsid w:val="00F05264"/>
    <w:rsid w:val="00F059E2"/>
    <w:rsid w:val="00F06909"/>
    <w:rsid w:val="00F07A86"/>
    <w:rsid w:val="00F07C0B"/>
    <w:rsid w:val="00F1042A"/>
    <w:rsid w:val="00F10C37"/>
    <w:rsid w:val="00F1133F"/>
    <w:rsid w:val="00F116AD"/>
    <w:rsid w:val="00F119E1"/>
    <w:rsid w:val="00F11B29"/>
    <w:rsid w:val="00F11D70"/>
    <w:rsid w:val="00F129E0"/>
    <w:rsid w:val="00F12B90"/>
    <w:rsid w:val="00F13030"/>
    <w:rsid w:val="00F13B5D"/>
    <w:rsid w:val="00F13D32"/>
    <w:rsid w:val="00F13E64"/>
    <w:rsid w:val="00F14A0D"/>
    <w:rsid w:val="00F152D7"/>
    <w:rsid w:val="00F153E8"/>
    <w:rsid w:val="00F158FC"/>
    <w:rsid w:val="00F15B87"/>
    <w:rsid w:val="00F1601C"/>
    <w:rsid w:val="00F165FC"/>
    <w:rsid w:val="00F17947"/>
    <w:rsid w:val="00F17C05"/>
    <w:rsid w:val="00F20634"/>
    <w:rsid w:val="00F2093C"/>
    <w:rsid w:val="00F22497"/>
    <w:rsid w:val="00F22B55"/>
    <w:rsid w:val="00F23612"/>
    <w:rsid w:val="00F23E42"/>
    <w:rsid w:val="00F24A99"/>
    <w:rsid w:val="00F251BD"/>
    <w:rsid w:val="00F25B92"/>
    <w:rsid w:val="00F26E5A"/>
    <w:rsid w:val="00F26E97"/>
    <w:rsid w:val="00F273B1"/>
    <w:rsid w:val="00F278D7"/>
    <w:rsid w:val="00F305E1"/>
    <w:rsid w:val="00F306D6"/>
    <w:rsid w:val="00F30F48"/>
    <w:rsid w:val="00F31083"/>
    <w:rsid w:val="00F315AC"/>
    <w:rsid w:val="00F31969"/>
    <w:rsid w:val="00F3269D"/>
    <w:rsid w:val="00F326AA"/>
    <w:rsid w:val="00F34363"/>
    <w:rsid w:val="00F346EC"/>
    <w:rsid w:val="00F34B04"/>
    <w:rsid w:val="00F34F62"/>
    <w:rsid w:val="00F35BE1"/>
    <w:rsid w:val="00F36CB1"/>
    <w:rsid w:val="00F3774B"/>
    <w:rsid w:val="00F405A0"/>
    <w:rsid w:val="00F408C3"/>
    <w:rsid w:val="00F413C6"/>
    <w:rsid w:val="00F41415"/>
    <w:rsid w:val="00F41F38"/>
    <w:rsid w:val="00F420AB"/>
    <w:rsid w:val="00F42140"/>
    <w:rsid w:val="00F4281C"/>
    <w:rsid w:val="00F435D2"/>
    <w:rsid w:val="00F4580A"/>
    <w:rsid w:val="00F46631"/>
    <w:rsid w:val="00F4687C"/>
    <w:rsid w:val="00F46ED6"/>
    <w:rsid w:val="00F47722"/>
    <w:rsid w:val="00F47A35"/>
    <w:rsid w:val="00F47C54"/>
    <w:rsid w:val="00F47FAC"/>
    <w:rsid w:val="00F50106"/>
    <w:rsid w:val="00F50E2D"/>
    <w:rsid w:val="00F51C8C"/>
    <w:rsid w:val="00F52CEC"/>
    <w:rsid w:val="00F551E1"/>
    <w:rsid w:val="00F56025"/>
    <w:rsid w:val="00F56EDC"/>
    <w:rsid w:val="00F57A82"/>
    <w:rsid w:val="00F60F3F"/>
    <w:rsid w:val="00F62077"/>
    <w:rsid w:val="00F629CE"/>
    <w:rsid w:val="00F62B5A"/>
    <w:rsid w:val="00F6394A"/>
    <w:rsid w:val="00F64F00"/>
    <w:rsid w:val="00F65525"/>
    <w:rsid w:val="00F67DFE"/>
    <w:rsid w:val="00F70956"/>
    <w:rsid w:val="00F70C24"/>
    <w:rsid w:val="00F7223E"/>
    <w:rsid w:val="00F728A2"/>
    <w:rsid w:val="00F73660"/>
    <w:rsid w:val="00F75F0E"/>
    <w:rsid w:val="00F76A1A"/>
    <w:rsid w:val="00F76AB6"/>
    <w:rsid w:val="00F80451"/>
    <w:rsid w:val="00F81102"/>
    <w:rsid w:val="00F81F84"/>
    <w:rsid w:val="00F82111"/>
    <w:rsid w:val="00F827C2"/>
    <w:rsid w:val="00F82C3A"/>
    <w:rsid w:val="00F82F20"/>
    <w:rsid w:val="00F8329A"/>
    <w:rsid w:val="00F83ADA"/>
    <w:rsid w:val="00F847A7"/>
    <w:rsid w:val="00F875E8"/>
    <w:rsid w:val="00F901E6"/>
    <w:rsid w:val="00F90351"/>
    <w:rsid w:val="00F908A1"/>
    <w:rsid w:val="00F91189"/>
    <w:rsid w:val="00F95029"/>
    <w:rsid w:val="00F95099"/>
    <w:rsid w:val="00F96019"/>
    <w:rsid w:val="00F97322"/>
    <w:rsid w:val="00F97662"/>
    <w:rsid w:val="00FA033E"/>
    <w:rsid w:val="00FA10E6"/>
    <w:rsid w:val="00FA1345"/>
    <w:rsid w:val="00FA1A70"/>
    <w:rsid w:val="00FA3605"/>
    <w:rsid w:val="00FA4FC2"/>
    <w:rsid w:val="00FA5457"/>
    <w:rsid w:val="00FA5BCB"/>
    <w:rsid w:val="00FA61C9"/>
    <w:rsid w:val="00FA6E2E"/>
    <w:rsid w:val="00FA7187"/>
    <w:rsid w:val="00FA746D"/>
    <w:rsid w:val="00FA7B5B"/>
    <w:rsid w:val="00FA7DCB"/>
    <w:rsid w:val="00FA7EE7"/>
    <w:rsid w:val="00FB05A8"/>
    <w:rsid w:val="00FB11D5"/>
    <w:rsid w:val="00FB186E"/>
    <w:rsid w:val="00FB1F43"/>
    <w:rsid w:val="00FB2525"/>
    <w:rsid w:val="00FB2569"/>
    <w:rsid w:val="00FB26CE"/>
    <w:rsid w:val="00FB2753"/>
    <w:rsid w:val="00FB2DAF"/>
    <w:rsid w:val="00FB3D42"/>
    <w:rsid w:val="00FB4B1D"/>
    <w:rsid w:val="00FB5C49"/>
    <w:rsid w:val="00FB76DB"/>
    <w:rsid w:val="00FC0547"/>
    <w:rsid w:val="00FC0CC3"/>
    <w:rsid w:val="00FC192C"/>
    <w:rsid w:val="00FC1F92"/>
    <w:rsid w:val="00FC1FED"/>
    <w:rsid w:val="00FC2962"/>
    <w:rsid w:val="00FC3DE7"/>
    <w:rsid w:val="00FC3E10"/>
    <w:rsid w:val="00FC3F24"/>
    <w:rsid w:val="00FC4098"/>
    <w:rsid w:val="00FC4705"/>
    <w:rsid w:val="00FC5ABB"/>
    <w:rsid w:val="00FC6B68"/>
    <w:rsid w:val="00FC7444"/>
    <w:rsid w:val="00FD0800"/>
    <w:rsid w:val="00FD17E2"/>
    <w:rsid w:val="00FD1C5E"/>
    <w:rsid w:val="00FD24FE"/>
    <w:rsid w:val="00FD3E3B"/>
    <w:rsid w:val="00FD4785"/>
    <w:rsid w:val="00FD5B6C"/>
    <w:rsid w:val="00FD5EBD"/>
    <w:rsid w:val="00FD6649"/>
    <w:rsid w:val="00FD6CB3"/>
    <w:rsid w:val="00FE0804"/>
    <w:rsid w:val="00FE2A69"/>
    <w:rsid w:val="00FE2DB0"/>
    <w:rsid w:val="00FE313E"/>
    <w:rsid w:val="00FE5262"/>
    <w:rsid w:val="00FE575B"/>
    <w:rsid w:val="00FE68B7"/>
    <w:rsid w:val="00FE74B3"/>
    <w:rsid w:val="00FF04A7"/>
    <w:rsid w:val="00FF0C74"/>
    <w:rsid w:val="00FF0D99"/>
    <w:rsid w:val="00FF1838"/>
    <w:rsid w:val="00FF2984"/>
    <w:rsid w:val="00FF3A6A"/>
    <w:rsid w:val="00FF4B40"/>
    <w:rsid w:val="00FF54E3"/>
    <w:rsid w:val="00FF591F"/>
    <w:rsid w:val="00FF5C48"/>
    <w:rsid w:val="00FF6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79023"/>
  <w15:chartTrackingRefBased/>
  <w15:docId w15:val="{B94B6304-9CEC-4E5C-92E7-A79C9CD97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08E2"/>
    <w:rPr>
      <w:color w:val="0000FF"/>
      <w:u w:val="single"/>
    </w:rPr>
  </w:style>
  <w:style w:type="character" w:styleId="FollowedHyperlink">
    <w:name w:val="FollowedHyperlink"/>
    <w:basedOn w:val="DefaultParagraphFont"/>
    <w:uiPriority w:val="99"/>
    <w:semiHidden/>
    <w:unhideWhenUsed/>
    <w:rsid w:val="00BD08E2"/>
    <w:rPr>
      <w:color w:val="800080"/>
      <w:u w:val="single"/>
    </w:rPr>
  </w:style>
  <w:style w:type="paragraph" w:customStyle="1" w:styleId="msonormal0">
    <w:name w:val="msonormal"/>
    <w:basedOn w:val="Normal"/>
    <w:rsid w:val="00BD08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BD08E2"/>
    <w:pPr>
      <w:spacing w:before="100" w:beforeAutospacing="1" w:after="100" w:afterAutospacing="1" w:line="240" w:lineRule="auto"/>
    </w:pPr>
    <w:rPr>
      <w:rFonts w:ascii="Arial" w:eastAsia="Times New Roman" w:hAnsi="Arial" w:cs="Arial"/>
      <w:color w:val="222222"/>
      <w:sz w:val="18"/>
      <w:szCs w:val="18"/>
      <w:lang w:eastAsia="en-GB"/>
    </w:rPr>
  </w:style>
  <w:style w:type="paragraph" w:customStyle="1" w:styleId="font6">
    <w:name w:val="font6"/>
    <w:basedOn w:val="Normal"/>
    <w:rsid w:val="00BD08E2"/>
    <w:pPr>
      <w:spacing w:before="100" w:beforeAutospacing="1" w:after="100" w:afterAutospacing="1" w:line="240" w:lineRule="auto"/>
    </w:pPr>
    <w:rPr>
      <w:rFonts w:ascii="Arial" w:eastAsia="Times New Roman" w:hAnsi="Arial" w:cs="Arial"/>
      <w:b/>
      <w:bCs/>
      <w:color w:val="222222"/>
      <w:sz w:val="18"/>
      <w:szCs w:val="18"/>
      <w:lang w:eastAsia="en-GB"/>
    </w:rPr>
  </w:style>
  <w:style w:type="paragraph" w:customStyle="1" w:styleId="font7">
    <w:name w:val="font7"/>
    <w:basedOn w:val="Normal"/>
    <w:rsid w:val="00BD08E2"/>
    <w:pPr>
      <w:spacing w:before="100" w:beforeAutospacing="1" w:after="100" w:afterAutospacing="1" w:line="240" w:lineRule="auto"/>
    </w:pPr>
    <w:rPr>
      <w:rFonts w:ascii="Arial" w:eastAsia="Times New Roman" w:hAnsi="Arial" w:cs="Arial"/>
      <w:color w:val="FFFFFF"/>
      <w:sz w:val="18"/>
      <w:szCs w:val="18"/>
      <w:lang w:eastAsia="en-GB"/>
    </w:rPr>
  </w:style>
  <w:style w:type="paragraph" w:customStyle="1" w:styleId="font8">
    <w:name w:val="font8"/>
    <w:basedOn w:val="Normal"/>
    <w:rsid w:val="00BD08E2"/>
    <w:pPr>
      <w:spacing w:before="100" w:beforeAutospacing="1" w:after="100" w:afterAutospacing="1" w:line="240" w:lineRule="auto"/>
    </w:pPr>
    <w:rPr>
      <w:rFonts w:ascii="Arial" w:eastAsia="Times New Roman" w:hAnsi="Arial" w:cs="Arial"/>
      <w:color w:val="FF0000"/>
      <w:sz w:val="18"/>
      <w:szCs w:val="18"/>
      <w:lang w:eastAsia="en-GB"/>
    </w:rPr>
  </w:style>
  <w:style w:type="paragraph" w:customStyle="1" w:styleId="font9">
    <w:name w:val="font9"/>
    <w:basedOn w:val="Normal"/>
    <w:rsid w:val="00BD08E2"/>
    <w:pPr>
      <w:spacing w:before="100" w:beforeAutospacing="1" w:after="100" w:afterAutospacing="1" w:line="240" w:lineRule="auto"/>
    </w:pPr>
    <w:rPr>
      <w:rFonts w:ascii="Arial" w:eastAsia="Times New Roman" w:hAnsi="Arial" w:cs="Arial"/>
      <w:sz w:val="18"/>
      <w:szCs w:val="18"/>
      <w:lang w:eastAsia="en-GB"/>
    </w:rPr>
  </w:style>
  <w:style w:type="paragraph" w:customStyle="1" w:styleId="font10">
    <w:name w:val="font10"/>
    <w:basedOn w:val="Normal"/>
    <w:rsid w:val="00BD08E2"/>
    <w:pPr>
      <w:spacing w:before="100" w:beforeAutospacing="1" w:after="100" w:afterAutospacing="1" w:line="240" w:lineRule="auto"/>
    </w:pPr>
    <w:rPr>
      <w:rFonts w:ascii="Arial" w:eastAsia="Times New Roman" w:hAnsi="Arial" w:cs="Arial"/>
      <w:color w:val="00B050"/>
      <w:sz w:val="18"/>
      <w:szCs w:val="18"/>
      <w:lang w:eastAsia="en-GB"/>
    </w:rPr>
  </w:style>
  <w:style w:type="paragraph" w:customStyle="1" w:styleId="font11">
    <w:name w:val="font11"/>
    <w:basedOn w:val="Normal"/>
    <w:rsid w:val="00BD08E2"/>
    <w:pPr>
      <w:spacing w:before="100" w:beforeAutospacing="1" w:after="100" w:afterAutospacing="1" w:line="240" w:lineRule="auto"/>
    </w:pPr>
    <w:rPr>
      <w:rFonts w:ascii="Arial" w:eastAsia="Times New Roman" w:hAnsi="Arial" w:cs="Arial"/>
      <w:i/>
      <w:iCs/>
      <w:sz w:val="18"/>
      <w:szCs w:val="18"/>
      <w:lang w:eastAsia="en-GB"/>
    </w:rPr>
  </w:style>
  <w:style w:type="paragraph" w:customStyle="1" w:styleId="xl63">
    <w:name w:val="xl63"/>
    <w:basedOn w:val="Normal"/>
    <w:rsid w:val="00BD08E2"/>
    <w:pPr>
      <w:pBdr>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00B0F0"/>
      <w:sz w:val="18"/>
      <w:szCs w:val="18"/>
      <w:lang w:eastAsia="en-GB"/>
    </w:rPr>
  </w:style>
  <w:style w:type="paragraph" w:customStyle="1" w:styleId="xl64">
    <w:name w:val="xl64"/>
    <w:basedOn w:val="Normal"/>
    <w:rsid w:val="00BD08E2"/>
    <w:pPr>
      <w:pBdr>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65">
    <w:name w:val="xl65"/>
    <w:basedOn w:val="Normal"/>
    <w:rsid w:val="00BD08E2"/>
    <w:pPr>
      <w:pBdr>
        <w:top w:val="single" w:sz="8" w:space="0" w:color="E2E2E2"/>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66">
    <w:name w:val="xl66"/>
    <w:basedOn w:val="Normal"/>
    <w:rsid w:val="00BD08E2"/>
    <w:pPr>
      <w:pBdr>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67">
    <w:name w:val="xl67"/>
    <w:basedOn w:val="Normal"/>
    <w:rsid w:val="00BD08E2"/>
    <w:pPr>
      <w:pBdr>
        <w:top w:val="single" w:sz="8" w:space="0" w:color="C0C0C0"/>
        <w:left w:val="single" w:sz="8" w:space="0" w:color="C0C0C0"/>
        <w:right w:val="single" w:sz="8" w:space="0" w:color="C0C0C0"/>
      </w:pBdr>
      <w:shd w:val="clear" w:color="000000" w:fill="FFFFCC"/>
      <w:spacing w:before="100" w:beforeAutospacing="1" w:after="100" w:afterAutospacing="1" w:line="240" w:lineRule="auto"/>
      <w:jc w:val="center"/>
      <w:textAlignment w:val="center"/>
    </w:pPr>
    <w:rPr>
      <w:rFonts w:ascii="Arial" w:eastAsia="Times New Roman" w:hAnsi="Arial" w:cs="Arial"/>
      <w:color w:val="222222"/>
      <w:sz w:val="18"/>
      <w:szCs w:val="18"/>
      <w:lang w:eastAsia="en-GB"/>
    </w:rPr>
  </w:style>
  <w:style w:type="paragraph" w:customStyle="1" w:styleId="xl68">
    <w:name w:val="xl68"/>
    <w:basedOn w:val="Normal"/>
    <w:rsid w:val="00BD08E2"/>
    <w:pPr>
      <w:pBdr>
        <w:top w:val="single" w:sz="8" w:space="0" w:color="E2E2E2"/>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69">
    <w:name w:val="xl69"/>
    <w:basedOn w:val="Normal"/>
    <w:rsid w:val="00BD08E2"/>
    <w:pPr>
      <w:pBdr>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70">
    <w:name w:val="xl70"/>
    <w:basedOn w:val="Normal"/>
    <w:rsid w:val="00BD08E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1">
    <w:name w:val="xl71"/>
    <w:basedOn w:val="Normal"/>
    <w:rsid w:val="00BD08E2"/>
    <w:pPr>
      <w:spacing w:before="100" w:beforeAutospacing="1" w:after="100" w:afterAutospacing="1" w:line="240" w:lineRule="auto"/>
    </w:pPr>
    <w:rPr>
      <w:rFonts w:ascii="Arial" w:eastAsia="Times New Roman" w:hAnsi="Arial" w:cs="Arial"/>
      <w:sz w:val="18"/>
      <w:szCs w:val="18"/>
      <w:lang w:eastAsia="en-GB"/>
    </w:rPr>
  </w:style>
  <w:style w:type="paragraph" w:customStyle="1" w:styleId="xl72">
    <w:name w:val="xl72"/>
    <w:basedOn w:val="Normal"/>
    <w:rsid w:val="00BD08E2"/>
    <w:pPr>
      <w:pBdr>
        <w:left w:val="single" w:sz="8" w:space="0" w:color="E2E2E2"/>
        <w:bottom w:val="single" w:sz="8" w:space="0" w:color="E2E2E2"/>
        <w:right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73">
    <w:name w:val="xl73"/>
    <w:basedOn w:val="Normal"/>
    <w:rsid w:val="00BD08E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4">
    <w:name w:val="xl74"/>
    <w:basedOn w:val="Normal"/>
    <w:rsid w:val="00BD08E2"/>
    <w:pPr>
      <w:pBdr>
        <w:left w:val="single" w:sz="8" w:space="0" w:color="E2E2E2"/>
        <w:bottom w:val="single" w:sz="8" w:space="0" w:color="E2E2E2"/>
        <w:right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75">
    <w:name w:val="xl75"/>
    <w:basedOn w:val="Normal"/>
    <w:rsid w:val="00BD08E2"/>
    <w:pPr>
      <w:pBdr>
        <w:top w:val="single" w:sz="4" w:space="0" w:color="C0C0C0"/>
        <w:left w:val="single" w:sz="4" w:space="0" w:color="C0C0C0"/>
        <w:bottom w:val="single" w:sz="4"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76">
    <w:name w:val="xl76"/>
    <w:basedOn w:val="Normal"/>
    <w:rsid w:val="00BD08E2"/>
    <w:pPr>
      <w:pBdr>
        <w:top w:val="single" w:sz="4" w:space="0" w:color="C0C0C0"/>
        <w:bottom w:val="single" w:sz="4"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77">
    <w:name w:val="xl77"/>
    <w:basedOn w:val="Normal"/>
    <w:rsid w:val="00BD08E2"/>
    <w:pPr>
      <w:pBdr>
        <w:top w:val="single" w:sz="4" w:space="0" w:color="C0C0C0"/>
        <w:bottom w:val="single" w:sz="4" w:space="0" w:color="C0C0C0"/>
        <w:right w:val="single" w:sz="8"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78">
    <w:name w:val="xl78"/>
    <w:basedOn w:val="Normal"/>
    <w:rsid w:val="00BD08E2"/>
    <w:pPr>
      <w:pBdr>
        <w:top w:val="single" w:sz="4" w:space="0" w:color="C0C0C0"/>
        <w:left w:val="single" w:sz="8" w:space="0" w:color="C0C0C0"/>
        <w:bottom w:val="single" w:sz="4" w:space="0" w:color="C0C0C0"/>
        <w:right w:val="single" w:sz="8"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79">
    <w:name w:val="xl79"/>
    <w:basedOn w:val="Normal"/>
    <w:rsid w:val="00BD08E2"/>
    <w:pPr>
      <w:pBdr>
        <w:top w:val="single" w:sz="4" w:space="0" w:color="C0C0C0"/>
        <w:bottom w:val="single" w:sz="4" w:space="0" w:color="C0C0C0"/>
        <w:right w:val="single" w:sz="4"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80">
    <w:name w:val="xl80"/>
    <w:basedOn w:val="Normal"/>
    <w:rsid w:val="00BD08E2"/>
    <w:pPr>
      <w:pBdr>
        <w:left w:val="single" w:sz="4" w:space="0" w:color="C0C0C0"/>
        <w:bottom w:val="single" w:sz="4" w:space="0" w:color="C0C0C0"/>
        <w:right w:val="single" w:sz="8"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81">
    <w:name w:val="xl81"/>
    <w:basedOn w:val="Normal"/>
    <w:rsid w:val="00BD08E2"/>
    <w:pPr>
      <w:pBdr>
        <w:bottom w:val="single" w:sz="4"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82">
    <w:name w:val="xl82"/>
    <w:basedOn w:val="Normal"/>
    <w:rsid w:val="00BD08E2"/>
    <w:pPr>
      <w:pBdr>
        <w:bottom w:val="single" w:sz="4" w:space="0" w:color="C0C0C0"/>
        <w:right w:val="single" w:sz="8"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83">
    <w:name w:val="xl83"/>
    <w:basedOn w:val="Normal"/>
    <w:rsid w:val="00BD08E2"/>
    <w:pPr>
      <w:pBdr>
        <w:left w:val="single" w:sz="8" w:space="0" w:color="C0C0C0"/>
        <w:bottom w:val="single" w:sz="4" w:space="0" w:color="C0C0C0"/>
        <w:right w:val="single" w:sz="8"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84">
    <w:name w:val="xl84"/>
    <w:basedOn w:val="Normal"/>
    <w:rsid w:val="00BD08E2"/>
    <w:pPr>
      <w:pBdr>
        <w:bottom w:val="single" w:sz="4" w:space="0" w:color="C0C0C0"/>
        <w:right w:val="single" w:sz="4"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85">
    <w:name w:val="xl85"/>
    <w:basedOn w:val="Normal"/>
    <w:rsid w:val="00BD08E2"/>
    <w:pPr>
      <w:pBdr>
        <w:left w:val="single" w:sz="8" w:space="0" w:color="C0C0C0"/>
        <w:bottom w:val="single" w:sz="4"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86">
    <w:name w:val="xl86"/>
    <w:basedOn w:val="Normal"/>
    <w:rsid w:val="00BD08E2"/>
    <w:pPr>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87">
    <w:name w:val="xl87"/>
    <w:basedOn w:val="Normal"/>
    <w:rsid w:val="00BD08E2"/>
    <w:pPr>
      <w:shd w:val="clear" w:color="000000" w:fill="98CBEF"/>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88">
    <w:name w:val="xl88"/>
    <w:basedOn w:val="Normal"/>
    <w:rsid w:val="00BD08E2"/>
    <w:pPr>
      <w:shd w:val="clear" w:color="000000" w:fill="98CBEF"/>
      <w:spacing w:before="100" w:beforeAutospacing="1" w:after="100" w:afterAutospacing="1" w:line="240" w:lineRule="auto"/>
    </w:pPr>
    <w:rPr>
      <w:rFonts w:ascii="Arial" w:eastAsia="Times New Roman" w:hAnsi="Arial" w:cs="Arial"/>
      <w:sz w:val="18"/>
      <w:szCs w:val="18"/>
      <w:lang w:eastAsia="en-GB"/>
    </w:rPr>
  </w:style>
  <w:style w:type="paragraph" w:customStyle="1" w:styleId="xl89">
    <w:name w:val="xl89"/>
    <w:basedOn w:val="Normal"/>
    <w:rsid w:val="00BD08E2"/>
    <w:pPr>
      <w:pBdr>
        <w:bottom w:val="single" w:sz="8" w:space="0" w:color="FFFFFF"/>
      </w:pBdr>
      <w:shd w:val="clear" w:color="000000" w:fill="98CBEF"/>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90">
    <w:name w:val="xl90"/>
    <w:basedOn w:val="Normal"/>
    <w:rsid w:val="00BD08E2"/>
    <w:pPr>
      <w:pBdr>
        <w:bottom w:val="single" w:sz="8" w:space="0" w:color="FFFFFF"/>
      </w:pBdr>
      <w:shd w:val="clear" w:color="000000" w:fill="98CBEF"/>
      <w:spacing w:before="100" w:beforeAutospacing="1" w:after="100" w:afterAutospacing="1" w:line="240" w:lineRule="auto"/>
    </w:pPr>
    <w:rPr>
      <w:rFonts w:ascii="Arial" w:eastAsia="Times New Roman" w:hAnsi="Arial" w:cs="Arial"/>
      <w:sz w:val="18"/>
      <w:szCs w:val="18"/>
      <w:lang w:eastAsia="en-GB"/>
    </w:rPr>
  </w:style>
  <w:style w:type="paragraph" w:customStyle="1" w:styleId="xl91">
    <w:name w:val="xl91"/>
    <w:basedOn w:val="Normal"/>
    <w:rsid w:val="00BD08E2"/>
    <w:pPr>
      <w:pBdr>
        <w:top w:val="single" w:sz="8" w:space="0" w:color="C0C0C0"/>
        <w:left w:val="single" w:sz="8" w:space="0" w:color="C0C0C0"/>
        <w:right w:val="single" w:sz="8" w:space="0" w:color="C0C0C0"/>
      </w:pBdr>
      <w:shd w:val="clear" w:color="000000" w:fill="D7E3EE"/>
      <w:spacing w:before="100" w:beforeAutospacing="1" w:after="100" w:afterAutospacing="1" w:line="240" w:lineRule="auto"/>
      <w:jc w:val="center"/>
      <w:textAlignment w:val="center"/>
    </w:pPr>
    <w:rPr>
      <w:rFonts w:ascii="Arial" w:eastAsia="Times New Roman" w:hAnsi="Arial" w:cs="Arial"/>
      <w:color w:val="222222"/>
      <w:sz w:val="18"/>
      <w:szCs w:val="18"/>
      <w:lang w:eastAsia="en-GB"/>
    </w:rPr>
  </w:style>
  <w:style w:type="paragraph" w:customStyle="1" w:styleId="xl92">
    <w:name w:val="xl92"/>
    <w:basedOn w:val="Normal"/>
    <w:rsid w:val="00BD08E2"/>
    <w:pPr>
      <w:pBdr>
        <w:top w:val="single" w:sz="8"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93">
    <w:name w:val="xl93"/>
    <w:basedOn w:val="Normal"/>
    <w:rsid w:val="00BD08E2"/>
    <w:pPr>
      <w:pBdr>
        <w:top w:val="single" w:sz="8" w:space="0" w:color="C0C0C0"/>
        <w:right w:val="single" w:sz="8"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94">
    <w:name w:val="xl94"/>
    <w:basedOn w:val="Normal"/>
    <w:rsid w:val="00BD08E2"/>
    <w:pPr>
      <w:pBdr>
        <w:top w:val="single" w:sz="8" w:space="0" w:color="C0C0C0"/>
        <w:left w:val="single" w:sz="8" w:space="0" w:color="C0C0C0"/>
      </w:pBdr>
      <w:shd w:val="clear" w:color="000000" w:fill="D7E3EE"/>
      <w:spacing w:before="100" w:beforeAutospacing="1" w:after="100" w:afterAutospacing="1" w:line="240" w:lineRule="auto"/>
      <w:jc w:val="center"/>
      <w:textAlignment w:val="center"/>
    </w:pPr>
    <w:rPr>
      <w:rFonts w:ascii="Arial" w:eastAsia="Times New Roman" w:hAnsi="Arial" w:cs="Arial"/>
      <w:color w:val="222222"/>
      <w:sz w:val="18"/>
      <w:szCs w:val="18"/>
      <w:lang w:eastAsia="en-GB"/>
    </w:rPr>
  </w:style>
  <w:style w:type="paragraph" w:customStyle="1" w:styleId="xl95">
    <w:name w:val="xl95"/>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96">
    <w:name w:val="xl96"/>
    <w:basedOn w:val="Normal"/>
    <w:rsid w:val="00BD08E2"/>
    <w:pPr>
      <w:pBdr>
        <w:top w:val="single" w:sz="8" w:space="0" w:color="E2E2E2"/>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97">
    <w:name w:val="xl97"/>
    <w:basedOn w:val="Normal"/>
    <w:rsid w:val="00BD08E2"/>
    <w:pPr>
      <w:pBdr>
        <w:top w:val="single" w:sz="8" w:space="0" w:color="E2E2E2"/>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98">
    <w:name w:val="xl98"/>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99">
    <w:name w:val="xl99"/>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0">
    <w:name w:val="xl100"/>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1">
    <w:name w:val="xl101"/>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02">
    <w:name w:val="xl102"/>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03">
    <w:name w:val="xl103"/>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4">
    <w:name w:val="xl104"/>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5">
    <w:name w:val="xl105"/>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6">
    <w:name w:val="xl106"/>
    <w:basedOn w:val="Normal"/>
    <w:rsid w:val="00BD08E2"/>
    <w:pPr>
      <w:shd w:val="clear" w:color="000000" w:fill="FFFFFF"/>
      <w:spacing w:before="100" w:beforeAutospacing="1" w:after="100" w:afterAutospacing="1" w:line="240" w:lineRule="auto"/>
      <w:textAlignment w:val="center"/>
    </w:pPr>
    <w:rPr>
      <w:rFonts w:ascii="Arial" w:eastAsia="Times New Roman" w:hAnsi="Arial" w:cs="Arial"/>
      <w:color w:val="FFFFFF"/>
      <w:sz w:val="18"/>
      <w:szCs w:val="18"/>
      <w:lang w:eastAsia="en-GB"/>
    </w:rPr>
  </w:style>
  <w:style w:type="paragraph" w:customStyle="1" w:styleId="xl107">
    <w:name w:val="xl107"/>
    <w:basedOn w:val="Normal"/>
    <w:rsid w:val="00BD08E2"/>
    <w:pP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08">
    <w:name w:val="xl108"/>
    <w:basedOn w:val="Normal"/>
    <w:rsid w:val="00BD08E2"/>
    <w:pPr>
      <w:shd w:val="clear" w:color="000000" w:fill="95DBB8"/>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109">
    <w:name w:val="xl109"/>
    <w:basedOn w:val="Normal"/>
    <w:rsid w:val="00BD08E2"/>
    <w:pPr>
      <w:shd w:val="clear" w:color="000000" w:fill="95DBB8"/>
      <w:spacing w:before="100" w:beforeAutospacing="1" w:after="100" w:afterAutospacing="1" w:line="240" w:lineRule="auto"/>
    </w:pPr>
    <w:rPr>
      <w:rFonts w:ascii="Arial" w:eastAsia="Times New Roman" w:hAnsi="Arial" w:cs="Arial"/>
      <w:sz w:val="18"/>
      <w:szCs w:val="18"/>
      <w:lang w:eastAsia="en-GB"/>
    </w:rPr>
  </w:style>
  <w:style w:type="paragraph" w:customStyle="1" w:styleId="xl110">
    <w:name w:val="xl110"/>
    <w:basedOn w:val="Normal"/>
    <w:rsid w:val="00BD08E2"/>
    <w:pPr>
      <w:pBdr>
        <w:bottom w:val="single" w:sz="8" w:space="0" w:color="666666"/>
      </w:pBdr>
      <w:shd w:val="clear" w:color="000000" w:fill="95DBB8"/>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111">
    <w:name w:val="xl111"/>
    <w:basedOn w:val="Normal"/>
    <w:rsid w:val="00BD08E2"/>
    <w:pPr>
      <w:pBdr>
        <w:bottom w:val="single" w:sz="8" w:space="0" w:color="666666"/>
      </w:pBdr>
      <w:shd w:val="clear" w:color="000000" w:fill="95DBB8"/>
      <w:spacing w:before="100" w:beforeAutospacing="1" w:after="100" w:afterAutospacing="1" w:line="240" w:lineRule="auto"/>
    </w:pPr>
    <w:rPr>
      <w:rFonts w:ascii="Arial" w:eastAsia="Times New Roman" w:hAnsi="Arial" w:cs="Arial"/>
      <w:sz w:val="18"/>
      <w:szCs w:val="18"/>
      <w:lang w:eastAsia="en-GB"/>
    </w:rPr>
  </w:style>
  <w:style w:type="paragraph" w:customStyle="1" w:styleId="xl112">
    <w:name w:val="xl112"/>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13">
    <w:name w:val="xl113"/>
    <w:basedOn w:val="Normal"/>
    <w:rsid w:val="00BD08E2"/>
    <w:pPr>
      <w:pBdr>
        <w:bottom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14">
    <w:name w:val="xl114"/>
    <w:basedOn w:val="Normal"/>
    <w:rsid w:val="00BD08E2"/>
    <w:pPr>
      <w:pBdr>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15">
    <w:name w:val="xl115"/>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16">
    <w:name w:val="xl116"/>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17">
    <w:name w:val="xl117"/>
    <w:basedOn w:val="Normal"/>
    <w:rsid w:val="00BD08E2"/>
    <w:pPr>
      <w:shd w:val="clear" w:color="000000" w:fill="F7C3AA"/>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118">
    <w:name w:val="xl118"/>
    <w:basedOn w:val="Normal"/>
    <w:rsid w:val="00BD08E2"/>
    <w:pPr>
      <w:shd w:val="clear" w:color="000000" w:fill="F7C3AA"/>
      <w:spacing w:before="100" w:beforeAutospacing="1" w:after="100" w:afterAutospacing="1" w:line="240" w:lineRule="auto"/>
    </w:pPr>
    <w:rPr>
      <w:rFonts w:ascii="Arial" w:eastAsia="Times New Roman" w:hAnsi="Arial" w:cs="Arial"/>
      <w:sz w:val="18"/>
      <w:szCs w:val="18"/>
      <w:lang w:eastAsia="en-GB"/>
    </w:rPr>
  </w:style>
  <w:style w:type="paragraph" w:customStyle="1" w:styleId="xl119">
    <w:name w:val="xl119"/>
    <w:basedOn w:val="Normal"/>
    <w:rsid w:val="00BD08E2"/>
    <w:pPr>
      <w:pBdr>
        <w:bottom w:val="single" w:sz="8" w:space="0" w:color="666666"/>
      </w:pBdr>
      <w:shd w:val="clear" w:color="000000" w:fill="F7C3AA"/>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120">
    <w:name w:val="xl120"/>
    <w:basedOn w:val="Normal"/>
    <w:rsid w:val="00BD08E2"/>
    <w:pPr>
      <w:pBdr>
        <w:bottom w:val="single" w:sz="8" w:space="0" w:color="666666"/>
      </w:pBdr>
      <w:shd w:val="clear" w:color="000000" w:fill="F7C3AA"/>
      <w:spacing w:before="100" w:beforeAutospacing="1" w:after="100" w:afterAutospacing="1" w:line="240" w:lineRule="auto"/>
    </w:pPr>
    <w:rPr>
      <w:rFonts w:ascii="Arial" w:eastAsia="Times New Roman" w:hAnsi="Arial" w:cs="Arial"/>
      <w:sz w:val="18"/>
      <w:szCs w:val="18"/>
      <w:lang w:eastAsia="en-GB"/>
    </w:rPr>
  </w:style>
  <w:style w:type="paragraph" w:customStyle="1" w:styleId="xl121">
    <w:name w:val="xl121"/>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22">
    <w:name w:val="xl122"/>
    <w:basedOn w:val="Normal"/>
    <w:rsid w:val="00BD08E2"/>
    <w:pPr>
      <w:pBdr>
        <w:top w:val="single" w:sz="8" w:space="0" w:color="C0C0C0"/>
        <w:right w:val="single" w:sz="8" w:space="0" w:color="C0C0C0"/>
      </w:pBdr>
      <w:shd w:val="clear" w:color="000000" w:fill="FFFFCC"/>
      <w:spacing w:before="100" w:beforeAutospacing="1" w:after="100" w:afterAutospacing="1" w:line="240" w:lineRule="auto"/>
    </w:pPr>
    <w:rPr>
      <w:rFonts w:ascii="Arial" w:eastAsia="Times New Roman" w:hAnsi="Arial" w:cs="Arial"/>
      <w:sz w:val="18"/>
      <w:szCs w:val="18"/>
      <w:lang w:eastAsia="en-GB"/>
    </w:rPr>
  </w:style>
  <w:style w:type="paragraph" w:customStyle="1" w:styleId="xl123">
    <w:name w:val="xl123"/>
    <w:basedOn w:val="Normal"/>
    <w:rsid w:val="00BD08E2"/>
    <w:pPr>
      <w:pBdr>
        <w:top w:val="single" w:sz="8" w:space="0" w:color="C0C0C0"/>
        <w:left w:val="single" w:sz="8" w:space="0" w:color="C0C0C0"/>
      </w:pBdr>
      <w:shd w:val="clear" w:color="000000" w:fill="FFFFCC"/>
      <w:spacing w:before="100" w:beforeAutospacing="1" w:after="100" w:afterAutospacing="1" w:line="240" w:lineRule="auto"/>
      <w:jc w:val="center"/>
      <w:textAlignment w:val="center"/>
    </w:pPr>
    <w:rPr>
      <w:rFonts w:ascii="Arial" w:eastAsia="Times New Roman" w:hAnsi="Arial" w:cs="Arial"/>
      <w:color w:val="222222"/>
      <w:sz w:val="18"/>
      <w:szCs w:val="18"/>
      <w:lang w:eastAsia="en-GB"/>
    </w:rPr>
  </w:style>
  <w:style w:type="paragraph" w:customStyle="1" w:styleId="xl124">
    <w:name w:val="xl124"/>
    <w:basedOn w:val="Normal"/>
    <w:rsid w:val="00BD08E2"/>
    <w:pPr>
      <w:pBdr>
        <w:top w:val="single" w:sz="8" w:space="0" w:color="C0C0C0"/>
      </w:pBdr>
      <w:shd w:val="clear" w:color="000000" w:fill="FFFFCC"/>
      <w:spacing w:before="100" w:beforeAutospacing="1" w:after="100" w:afterAutospacing="1" w:line="240" w:lineRule="auto"/>
    </w:pPr>
    <w:rPr>
      <w:rFonts w:ascii="Arial" w:eastAsia="Times New Roman" w:hAnsi="Arial" w:cs="Arial"/>
      <w:sz w:val="18"/>
      <w:szCs w:val="18"/>
      <w:lang w:eastAsia="en-GB"/>
    </w:rPr>
  </w:style>
  <w:style w:type="paragraph" w:customStyle="1" w:styleId="xl125">
    <w:name w:val="xl125"/>
    <w:basedOn w:val="Normal"/>
    <w:rsid w:val="00BD08E2"/>
    <w:pPr>
      <w:pBdr>
        <w:top w:val="single" w:sz="8" w:space="0" w:color="E2E2E2"/>
        <w:left w:val="single" w:sz="8" w:space="0" w:color="E2E2E2"/>
        <w:bottom w:val="single" w:sz="8" w:space="0" w:color="E2E2E2"/>
        <w:right w:val="single" w:sz="8" w:space="0" w:color="FFFFFF"/>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26">
    <w:name w:val="xl126"/>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27">
    <w:name w:val="xl127"/>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28">
    <w:name w:val="xl128"/>
    <w:basedOn w:val="Normal"/>
    <w:rsid w:val="00BD08E2"/>
    <w:pPr>
      <w:pBdr>
        <w:top w:val="single" w:sz="8" w:space="0" w:color="E2E2E2"/>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29">
    <w:name w:val="xl129"/>
    <w:basedOn w:val="Normal"/>
    <w:rsid w:val="00BD08E2"/>
    <w:pPr>
      <w:pBdr>
        <w:top w:val="single" w:sz="8" w:space="0" w:color="E2E2E2"/>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30">
    <w:name w:val="xl130"/>
    <w:basedOn w:val="Normal"/>
    <w:rsid w:val="00BD08E2"/>
    <w:pPr>
      <w:pBdr>
        <w:left w:val="single" w:sz="8" w:space="0" w:color="E2E2E2"/>
        <w:bottom w:val="single" w:sz="8" w:space="0" w:color="E2E2E2"/>
        <w:right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1">
    <w:name w:val="xl131"/>
    <w:basedOn w:val="Normal"/>
    <w:rsid w:val="00BD08E2"/>
    <w:pPr>
      <w:pBdr>
        <w:top w:val="single" w:sz="8" w:space="0" w:color="E2E2E2"/>
        <w:left w:val="single" w:sz="8" w:space="0" w:color="E2E2E2"/>
        <w:bottom w:val="single" w:sz="8" w:space="0" w:color="E2E2E2"/>
        <w:right w:val="single" w:sz="8" w:space="0" w:color="FFFFFF"/>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2">
    <w:name w:val="xl132"/>
    <w:basedOn w:val="Normal"/>
    <w:rsid w:val="00BD08E2"/>
    <w:pPr>
      <w:pBdr>
        <w:top w:val="single" w:sz="8" w:space="0" w:color="E2E2E2"/>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33">
    <w:name w:val="xl133"/>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4">
    <w:name w:val="xl134"/>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5">
    <w:name w:val="xl135"/>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6">
    <w:name w:val="xl136"/>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37">
    <w:name w:val="xl137"/>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38">
    <w:name w:val="xl138"/>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9">
    <w:name w:val="xl139"/>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40">
    <w:name w:val="xl140"/>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41">
    <w:name w:val="xl141"/>
    <w:basedOn w:val="Normal"/>
    <w:rsid w:val="00BD08E2"/>
    <w:pPr>
      <w:pBdr>
        <w:bottom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42">
    <w:name w:val="xl142"/>
    <w:basedOn w:val="Normal"/>
    <w:rsid w:val="00BD08E2"/>
    <w:pPr>
      <w:pBdr>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43">
    <w:name w:val="xl143"/>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44">
    <w:name w:val="xl144"/>
    <w:basedOn w:val="Normal"/>
    <w:rsid w:val="00BD08E2"/>
    <w:pPr>
      <w:pBdr>
        <w:bottom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45">
    <w:name w:val="xl145"/>
    <w:basedOn w:val="Normal"/>
    <w:rsid w:val="00BD08E2"/>
    <w:pPr>
      <w:pBdr>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46">
    <w:name w:val="xl146"/>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47">
    <w:name w:val="xl147"/>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48">
    <w:name w:val="xl148"/>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49">
    <w:name w:val="xl149"/>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50">
    <w:name w:val="xl150"/>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1">
    <w:name w:val="xl151"/>
    <w:basedOn w:val="Normal"/>
    <w:rsid w:val="00BD08E2"/>
    <w:pPr>
      <w:pBdr>
        <w:left w:val="single" w:sz="8" w:space="0" w:color="E2E2E2"/>
        <w:bottom w:val="single" w:sz="8" w:space="0" w:color="E2E2E2"/>
        <w:right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2">
    <w:name w:val="xl152"/>
    <w:basedOn w:val="Normal"/>
    <w:rsid w:val="00BD08E2"/>
    <w:pPr>
      <w:pBdr>
        <w:top w:val="single" w:sz="8" w:space="0" w:color="E2E2E2"/>
        <w:left w:val="single" w:sz="8" w:space="0" w:color="E2E2E2"/>
        <w:bottom w:val="single" w:sz="8" w:space="0" w:color="E2E2E2"/>
        <w:right w:val="single" w:sz="8" w:space="0" w:color="FFFFFF"/>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3">
    <w:name w:val="xl153"/>
    <w:basedOn w:val="Normal"/>
    <w:rsid w:val="00BD08E2"/>
    <w:pPr>
      <w:pBdr>
        <w:top w:val="single" w:sz="8" w:space="0" w:color="E2E2E2"/>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54">
    <w:name w:val="xl154"/>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5">
    <w:name w:val="xl155"/>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6">
    <w:name w:val="xl156"/>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7">
    <w:name w:val="xl157"/>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58">
    <w:name w:val="xl158"/>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PAD,P"/>
    <w:basedOn w:val="Normal"/>
    <w:link w:val="ListParagraphChar"/>
    <w:uiPriority w:val="34"/>
    <w:qFormat/>
    <w:rsid w:val="005C4FDA"/>
    <w:pPr>
      <w:ind w:left="720"/>
      <w:contextualSpacing/>
    </w:pPr>
  </w:style>
  <w:style w:type="paragraph" w:customStyle="1" w:styleId="NoSpacingChar">
    <w:name w:val="No Spacing Char"/>
    <w:link w:val="NoSpacingCharChar"/>
    <w:qFormat/>
    <w:rsid w:val="009220F9"/>
    <w:pPr>
      <w:spacing w:after="0" w:line="240" w:lineRule="auto"/>
    </w:pPr>
    <w:rPr>
      <w:rFonts w:ascii="Century Schoolbook" w:eastAsia="Calibri" w:hAnsi="Century Schoolbook" w:cs="Times New Roman"/>
      <w:color w:val="000066"/>
      <w:sz w:val="20"/>
      <w:szCs w:val="24"/>
      <w:lang w:val="en-US" w:eastAsia="en-GB"/>
    </w:rPr>
  </w:style>
  <w:style w:type="character" w:customStyle="1" w:styleId="NoSpacingCharChar">
    <w:name w:val="No Spacing Char Char"/>
    <w:link w:val="NoSpacingChar"/>
    <w:qFormat/>
    <w:locked/>
    <w:rsid w:val="009220F9"/>
    <w:rPr>
      <w:rFonts w:ascii="Century Schoolbook" w:eastAsia="Calibri" w:hAnsi="Century Schoolbook" w:cs="Times New Roman"/>
      <w:color w:val="000066"/>
      <w:sz w:val="20"/>
      <w:szCs w:val="24"/>
      <w:lang w:val="en-US" w:eastAsia="en-GB"/>
    </w:rPr>
  </w:style>
  <w:style w:type="paragraph" w:styleId="NoSpacing">
    <w:name w:val="No Spacing"/>
    <w:uiPriority w:val="1"/>
    <w:qFormat/>
    <w:rsid w:val="003D667B"/>
    <w:pPr>
      <w:spacing w:after="0" w:line="240" w:lineRule="auto"/>
    </w:pPr>
    <w:rPr>
      <w:rFonts w:eastAsiaTheme="minorEastAsia"/>
      <w:lang w:val="en-US"/>
    </w:rPr>
  </w:style>
  <w:style w:type="paragraph" w:customStyle="1" w:styleId="Default">
    <w:name w:val="Default"/>
    <w:rsid w:val="00BF237A"/>
    <w:pPr>
      <w:autoSpaceDE w:val="0"/>
      <w:autoSpaceDN w:val="0"/>
      <w:adjustRightInd w:val="0"/>
      <w:spacing w:after="0" w:line="240" w:lineRule="auto"/>
    </w:pPr>
    <w:rPr>
      <w:rFonts w:ascii="Arial" w:hAnsi="Arial" w:cs="Arial"/>
      <w:color w:val="000000"/>
      <w:sz w:val="24"/>
      <w:szCs w:val="24"/>
      <w:lang w:val="en-US"/>
    </w:rPr>
  </w:style>
  <w:style w:type="paragraph" w:styleId="BodyText2">
    <w:name w:val="Body Text 2"/>
    <w:basedOn w:val="Normal"/>
    <w:link w:val="BodyText2Char"/>
    <w:unhideWhenUsed/>
    <w:rsid w:val="00BA6A3E"/>
    <w:pPr>
      <w:tabs>
        <w:tab w:val="left" w:pos="1080"/>
        <w:tab w:val="left" w:pos="1440"/>
      </w:tabs>
      <w:spacing w:after="0" w:line="240" w:lineRule="auto"/>
      <w:jc w:val="both"/>
    </w:pPr>
    <w:rPr>
      <w:rFonts w:ascii="Times New Roman" w:eastAsia="Times New Roman" w:hAnsi="Times New Roman" w:cs="Times New Roman"/>
      <w:b/>
      <w:bCs/>
      <w:sz w:val="24"/>
      <w:szCs w:val="24"/>
      <w:lang w:val="sr-Cyrl-CS" w:eastAsia="ar-SA"/>
    </w:rPr>
  </w:style>
  <w:style w:type="character" w:customStyle="1" w:styleId="BodyText2Char">
    <w:name w:val="Body Text 2 Char"/>
    <w:basedOn w:val="DefaultParagraphFont"/>
    <w:link w:val="BodyText2"/>
    <w:rsid w:val="00BA6A3E"/>
    <w:rPr>
      <w:rFonts w:ascii="Times New Roman" w:eastAsia="Times New Roman" w:hAnsi="Times New Roman" w:cs="Times New Roman"/>
      <w:b/>
      <w:bCs/>
      <w:sz w:val="24"/>
      <w:szCs w:val="24"/>
      <w:lang w:val="sr-Cyrl-CS" w:eastAsia="ar-SA"/>
    </w:rPr>
  </w:style>
  <w:style w:type="paragraph" w:styleId="FootnoteText">
    <w:name w:val="footnote text"/>
    <w:aliases w:val="single space,FOOTNOTES,fn,Footnote Text Char Char Char,Footnote Text Char Char,Footnote Text Char1 Char,Footnote Text Char Char Char Char Char,Footnote Text Char Char Char1 Char,single space Char Char,ft,f,ft Char Char Char,footnote text,A"/>
    <w:basedOn w:val="Normal"/>
    <w:link w:val="FootnoteTextChar"/>
    <w:unhideWhenUsed/>
    <w:qFormat/>
    <w:rsid w:val="0086335F"/>
    <w:pPr>
      <w:spacing w:after="0" w:line="240" w:lineRule="auto"/>
    </w:pPr>
    <w:rPr>
      <w:rFonts w:ascii="Calibri" w:eastAsiaTheme="minorEastAsia" w:hAnsi="Calibri" w:cs="Calibri"/>
      <w:sz w:val="20"/>
      <w:szCs w:val="20"/>
      <w:lang w:val="en-US"/>
    </w:rPr>
  </w:style>
  <w:style w:type="character" w:customStyle="1" w:styleId="FootnoteTextChar">
    <w:name w:val="Footnote Text Char"/>
    <w:aliases w:val="single space Char,FOOTNOTES Char,fn Char,Footnote Text Char Char Char Char,Footnote Text Char Char Char1,Footnote Text Char1 Char Char,Footnote Text Char Char Char Char Char Char,Footnote Text Char Char Char1 Char Char,ft Char,f Char"/>
    <w:basedOn w:val="DefaultParagraphFont"/>
    <w:link w:val="FootnoteText"/>
    <w:rsid w:val="0086335F"/>
    <w:rPr>
      <w:rFonts w:ascii="Calibri" w:eastAsiaTheme="minorEastAsia" w:hAnsi="Calibri" w:cs="Calibri"/>
      <w:sz w:val="20"/>
      <w:szCs w:val="20"/>
      <w:lang w:val="en-US"/>
    </w:rPr>
  </w:style>
  <w:style w:type="character" w:styleId="FootnoteReference">
    <w:name w:val="footnote reference"/>
    <w:aliases w:val="ftref,BVI fnr,16 Point,Superscript 6 Point,Footnote Reference Number,nota pié di pagina,Footnote symbol,Footnote reference number,Times 10 Point,Exposant 3 Point,EN Footnote Reference,note TESI,Footnote Reference Char Char Char,fr,Ref"/>
    <w:basedOn w:val="DefaultParagraphFont"/>
    <w:link w:val="BVIfnrChar1"/>
    <w:uiPriority w:val="99"/>
    <w:unhideWhenUsed/>
    <w:qFormat/>
    <w:rsid w:val="0086335F"/>
    <w:rPr>
      <w:vertAlign w:val="superscript"/>
    </w:rPr>
  </w:style>
  <w:style w:type="paragraph" w:customStyle="1" w:styleId="BVIfnrChar1">
    <w:name w:val="BVI fnr Char1"/>
    <w:aliases w:val="Footnotes refss Char1,ftref Char1,16 Point Char1,Superscript 6 Point Char1,Footnote Reference Number Char1,nota pié di pagina Char1,Times 10 Point Char1,Exposant 3 Point Char,Footnote symbol Char1,4_G Char,ftref Char Char Char"/>
    <w:basedOn w:val="Normal"/>
    <w:link w:val="FootnoteReference"/>
    <w:uiPriority w:val="99"/>
    <w:rsid w:val="0086335F"/>
    <w:pPr>
      <w:spacing w:after="0" w:line="240" w:lineRule="exact"/>
    </w:pPr>
    <w:rPr>
      <w:vertAlign w:val="superscript"/>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B703D8"/>
  </w:style>
  <w:style w:type="character" w:styleId="CommentReference">
    <w:name w:val="annotation reference"/>
    <w:basedOn w:val="DefaultParagraphFont"/>
    <w:uiPriority w:val="99"/>
    <w:semiHidden/>
    <w:unhideWhenUsed/>
    <w:rsid w:val="0005368A"/>
    <w:rPr>
      <w:sz w:val="16"/>
      <w:szCs w:val="16"/>
    </w:rPr>
  </w:style>
  <w:style w:type="paragraph" w:styleId="CommentText">
    <w:name w:val="annotation text"/>
    <w:basedOn w:val="Normal"/>
    <w:link w:val="CommentTextChar"/>
    <w:uiPriority w:val="99"/>
    <w:unhideWhenUsed/>
    <w:rsid w:val="0005368A"/>
    <w:pPr>
      <w:spacing w:line="240" w:lineRule="auto"/>
    </w:pPr>
    <w:rPr>
      <w:sz w:val="20"/>
      <w:szCs w:val="20"/>
    </w:rPr>
  </w:style>
  <w:style w:type="character" w:customStyle="1" w:styleId="CommentTextChar">
    <w:name w:val="Comment Text Char"/>
    <w:basedOn w:val="DefaultParagraphFont"/>
    <w:link w:val="CommentText"/>
    <w:uiPriority w:val="99"/>
    <w:rsid w:val="0005368A"/>
    <w:rPr>
      <w:sz w:val="20"/>
      <w:szCs w:val="20"/>
    </w:rPr>
  </w:style>
  <w:style w:type="paragraph" w:styleId="CommentSubject">
    <w:name w:val="annotation subject"/>
    <w:basedOn w:val="CommentText"/>
    <w:next w:val="CommentText"/>
    <w:link w:val="CommentSubjectChar"/>
    <w:uiPriority w:val="99"/>
    <w:semiHidden/>
    <w:unhideWhenUsed/>
    <w:rsid w:val="0005368A"/>
    <w:rPr>
      <w:b/>
      <w:bCs/>
    </w:rPr>
  </w:style>
  <w:style w:type="character" w:customStyle="1" w:styleId="CommentSubjectChar">
    <w:name w:val="Comment Subject Char"/>
    <w:basedOn w:val="CommentTextChar"/>
    <w:link w:val="CommentSubject"/>
    <w:uiPriority w:val="99"/>
    <w:semiHidden/>
    <w:rsid w:val="0005368A"/>
    <w:rPr>
      <w:b/>
      <w:bCs/>
      <w:sz w:val="20"/>
      <w:szCs w:val="20"/>
    </w:rPr>
  </w:style>
  <w:style w:type="paragraph" w:styleId="BalloonText">
    <w:name w:val="Balloon Text"/>
    <w:basedOn w:val="Normal"/>
    <w:link w:val="BalloonTextChar"/>
    <w:uiPriority w:val="99"/>
    <w:semiHidden/>
    <w:unhideWhenUsed/>
    <w:rsid w:val="000536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68A"/>
    <w:rPr>
      <w:rFonts w:ascii="Segoe UI" w:hAnsi="Segoe UI" w:cs="Segoe UI"/>
      <w:sz w:val="18"/>
      <w:szCs w:val="18"/>
    </w:rPr>
  </w:style>
  <w:style w:type="paragraph" w:customStyle="1" w:styleId="TableParagraph">
    <w:name w:val="Table Paragraph"/>
    <w:basedOn w:val="Normal"/>
    <w:uiPriority w:val="1"/>
    <w:qFormat/>
    <w:rsid w:val="00AC63E3"/>
    <w:pPr>
      <w:widowControl w:val="0"/>
      <w:autoSpaceDE w:val="0"/>
      <w:autoSpaceDN w:val="0"/>
      <w:spacing w:after="0" w:line="240" w:lineRule="auto"/>
    </w:pPr>
    <w:rPr>
      <w:rFonts w:ascii="Arial" w:eastAsia="Arial" w:hAnsi="Arial" w:cs="Arial"/>
      <w:lang w:val="en-US"/>
    </w:rPr>
  </w:style>
  <w:style w:type="character" w:styleId="PlaceholderText">
    <w:name w:val="Placeholder Text"/>
    <w:uiPriority w:val="99"/>
    <w:semiHidden/>
    <w:rsid w:val="00166A97"/>
    <w:rPr>
      <w:rFonts w:cs="Times New Roman"/>
      <w:color w:val="808080"/>
    </w:rPr>
  </w:style>
  <w:style w:type="paragraph" w:styleId="Revision">
    <w:name w:val="Revision"/>
    <w:hidden/>
    <w:uiPriority w:val="99"/>
    <w:semiHidden/>
    <w:rsid w:val="00AE3322"/>
    <w:pPr>
      <w:spacing w:after="0" w:line="240" w:lineRule="auto"/>
    </w:pPr>
  </w:style>
  <w:style w:type="paragraph" w:styleId="NormalWeb">
    <w:name w:val="Normal (Web)"/>
    <w:basedOn w:val="Normal"/>
    <w:uiPriority w:val="99"/>
    <w:semiHidden/>
    <w:unhideWhenUsed/>
    <w:rsid w:val="009A2EF1"/>
    <w:rPr>
      <w:rFonts w:ascii="Times New Roman" w:hAnsi="Times New Roman" w:cs="Times New Roman"/>
      <w:sz w:val="24"/>
      <w:szCs w:val="24"/>
    </w:rPr>
  </w:style>
  <w:style w:type="character" w:styleId="Strong">
    <w:name w:val="Strong"/>
    <w:basedOn w:val="DefaultParagraphFont"/>
    <w:uiPriority w:val="22"/>
    <w:qFormat/>
    <w:rsid w:val="007A7A45"/>
    <w:rPr>
      <w:b/>
      <w:bCs/>
    </w:rPr>
  </w:style>
  <w:style w:type="character" w:styleId="UnresolvedMention">
    <w:name w:val="Unresolved Mention"/>
    <w:basedOn w:val="DefaultParagraphFont"/>
    <w:uiPriority w:val="99"/>
    <w:semiHidden/>
    <w:unhideWhenUsed/>
    <w:rsid w:val="00361506"/>
    <w:rPr>
      <w:color w:val="605E5C"/>
      <w:shd w:val="clear" w:color="auto" w:fill="E1DFDD"/>
    </w:rPr>
  </w:style>
  <w:style w:type="table" w:styleId="TableGrid">
    <w:name w:val="Table Grid"/>
    <w:basedOn w:val="TableNormal"/>
    <w:uiPriority w:val="39"/>
    <w:rsid w:val="004D3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2556">
      <w:bodyDiv w:val="1"/>
      <w:marLeft w:val="0"/>
      <w:marRight w:val="0"/>
      <w:marTop w:val="0"/>
      <w:marBottom w:val="0"/>
      <w:divBdr>
        <w:top w:val="none" w:sz="0" w:space="0" w:color="auto"/>
        <w:left w:val="none" w:sz="0" w:space="0" w:color="auto"/>
        <w:bottom w:val="none" w:sz="0" w:space="0" w:color="auto"/>
        <w:right w:val="none" w:sz="0" w:space="0" w:color="auto"/>
      </w:divBdr>
    </w:div>
    <w:div w:id="65760757">
      <w:bodyDiv w:val="1"/>
      <w:marLeft w:val="0"/>
      <w:marRight w:val="0"/>
      <w:marTop w:val="0"/>
      <w:marBottom w:val="0"/>
      <w:divBdr>
        <w:top w:val="none" w:sz="0" w:space="0" w:color="auto"/>
        <w:left w:val="none" w:sz="0" w:space="0" w:color="auto"/>
        <w:bottom w:val="none" w:sz="0" w:space="0" w:color="auto"/>
        <w:right w:val="none" w:sz="0" w:space="0" w:color="auto"/>
      </w:divBdr>
    </w:div>
    <w:div w:id="96874211">
      <w:bodyDiv w:val="1"/>
      <w:marLeft w:val="0"/>
      <w:marRight w:val="0"/>
      <w:marTop w:val="0"/>
      <w:marBottom w:val="0"/>
      <w:divBdr>
        <w:top w:val="none" w:sz="0" w:space="0" w:color="auto"/>
        <w:left w:val="none" w:sz="0" w:space="0" w:color="auto"/>
        <w:bottom w:val="none" w:sz="0" w:space="0" w:color="auto"/>
        <w:right w:val="none" w:sz="0" w:space="0" w:color="auto"/>
      </w:divBdr>
    </w:div>
    <w:div w:id="120924426">
      <w:bodyDiv w:val="1"/>
      <w:marLeft w:val="0"/>
      <w:marRight w:val="0"/>
      <w:marTop w:val="0"/>
      <w:marBottom w:val="0"/>
      <w:divBdr>
        <w:top w:val="none" w:sz="0" w:space="0" w:color="auto"/>
        <w:left w:val="none" w:sz="0" w:space="0" w:color="auto"/>
        <w:bottom w:val="none" w:sz="0" w:space="0" w:color="auto"/>
        <w:right w:val="none" w:sz="0" w:space="0" w:color="auto"/>
      </w:divBdr>
    </w:div>
    <w:div w:id="279075564">
      <w:bodyDiv w:val="1"/>
      <w:marLeft w:val="0"/>
      <w:marRight w:val="0"/>
      <w:marTop w:val="0"/>
      <w:marBottom w:val="0"/>
      <w:divBdr>
        <w:top w:val="none" w:sz="0" w:space="0" w:color="auto"/>
        <w:left w:val="none" w:sz="0" w:space="0" w:color="auto"/>
        <w:bottom w:val="none" w:sz="0" w:space="0" w:color="auto"/>
        <w:right w:val="none" w:sz="0" w:space="0" w:color="auto"/>
      </w:divBdr>
    </w:div>
    <w:div w:id="285088895">
      <w:bodyDiv w:val="1"/>
      <w:marLeft w:val="0"/>
      <w:marRight w:val="0"/>
      <w:marTop w:val="0"/>
      <w:marBottom w:val="0"/>
      <w:divBdr>
        <w:top w:val="none" w:sz="0" w:space="0" w:color="auto"/>
        <w:left w:val="none" w:sz="0" w:space="0" w:color="auto"/>
        <w:bottom w:val="none" w:sz="0" w:space="0" w:color="auto"/>
        <w:right w:val="none" w:sz="0" w:space="0" w:color="auto"/>
      </w:divBdr>
      <w:divsChild>
        <w:div w:id="1297447761">
          <w:marLeft w:val="0"/>
          <w:marRight w:val="0"/>
          <w:marTop w:val="0"/>
          <w:marBottom w:val="0"/>
          <w:divBdr>
            <w:top w:val="none" w:sz="0" w:space="0" w:color="auto"/>
            <w:left w:val="none" w:sz="0" w:space="0" w:color="auto"/>
            <w:bottom w:val="none" w:sz="0" w:space="0" w:color="auto"/>
            <w:right w:val="none" w:sz="0" w:space="0" w:color="auto"/>
          </w:divBdr>
          <w:divsChild>
            <w:div w:id="1864590742">
              <w:marLeft w:val="0"/>
              <w:marRight w:val="0"/>
              <w:marTop w:val="0"/>
              <w:marBottom w:val="0"/>
              <w:divBdr>
                <w:top w:val="none" w:sz="0" w:space="0" w:color="auto"/>
                <w:left w:val="none" w:sz="0" w:space="0" w:color="auto"/>
                <w:bottom w:val="none" w:sz="0" w:space="0" w:color="auto"/>
                <w:right w:val="none" w:sz="0" w:space="0" w:color="auto"/>
              </w:divBdr>
              <w:divsChild>
                <w:div w:id="459613393">
                  <w:marLeft w:val="0"/>
                  <w:marRight w:val="0"/>
                  <w:marTop w:val="0"/>
                  <w:marBottom w:val="0"/>
                  <w:divBdr>
                    <w:top w:val="none" w:sz="0" w:space="0" w:color="auto"/>
                    <w:left w:val="none" w:sz="0" w:space="0" w:color="auto"/>
                    <w:bottom w:val="none" w:sz="0" w:space="0" w:color="auto"/>
                    <w:right w:val="none" w:sz="0" w:space="0" w:color="auto"/>
                  </w:divBdr>
                  <w:divsChild>
                    <w:div w:id="2145191924">
                      <w:marLeft w:val="0"/>
                      <w:marRight w:val="0"/>
                      <w:marTop w:val="0"/>
                      <w:marBottom w:val="0"/>
                      <w:divBdr>
                        <w:top w:val="none" w:sz="0" w:space="0" w:color="auto"/>
                        <w:left w:val="none" w:sz="0" w:space="0" w:color="auto"/>
                        <w:bottom w:val="none" w:sz="0" w:space="0" w:color="auto"/>
                        <w:right w:val="none" w:sz="0" w:space="0" w:color="auto"/>
                      </w:divBdr>
                      <w:divsChild>
                        <w:div w:id="1499543466">
                          <w:marLeft w:val="0"/>
                          <w:marRight w:val="0"/>
                          <w:marTop w:val="0"/>
                          <w:marBottom w:val="0"/>
                          <w:divBdr>
                            <w:top w:val="none" w:sz="0" w:space="0" w:color="auto"/>
                            <w:left w:val="none" w:sz="0" w:space="0" w:color="auto"/>
                            <w:bottom w:val="none" w:sz="0" w:space="0" w:color="auto"/>
                            <w:right w:val="none" w:sz="0" w:space="0" w:color="auto"/>
                          </w:divBdr>
                          <w:divsChild>
                            <w:div w:id="5062973">
                              <w:marLeft w:val="0"/>
                              <w:marRight w:val="0"/>
                              <w:marTop w:val="0"/>
                              <w:marBottom w:val="0"/>
                              <w:divBdr>
                                <w:top w:val="none" w:sz="0" w:space="0" w:color="auto"/>
                                <w:left w:val="none" w:sz="0" w:space="0" w:color="auto"/>
                                <w:bottom w:val="none" w:sz="0" w:space="0" w:color="auto"/>
                                <w:right w:val="none" w:sz="0" w:space="0" w:color="auto"/>
                              </w:divBdr>
                              <w:divsChild>
                                <w:div w:id="420107143">
                                  <w:marLeft w:val="0"/>
                                  <w:marRight w:val="0"/>
                                  <w:marTop w:val="0"/>
                                  <w:marBottom w:val="0"/>
                                  <w:divBdr>
                                    <w:top w:val="none" w:sz="0" w:space="0" w:color="auto"/>
                                    <w:left w:val="none" w:sz="0" w:space="0" w:color="auto"/>
                                    <w:bottom w:val="none" w:sz="0" w:space="0" w:color="auto"/>
                                    <w:right w:val="none" w:sz="0" w:space="0" w:color="auto"/>
                                  </w:divBdr>
                                  <w:divsChild>
                                    <w:div w:id="15696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503219">
      <w:bodyDiv w:val="1"/>
      <w:marLeft w:val="0"/>
      <w:marRight w:val="0"/>
      <w:marTop w:val="0"/>
      <w:marBottom w:val="0"/>
      <w:divBdr>
        <w:top w:val="none" w:sz="0" w:space="0" w:color="auto"/>
        <w:left w:val="none" w:sz="0" w:space="0" w:color="auto"/>
        <w:bottom w:val="none" w:sz="0" w:space="0" w:color="auto"/>
        <w:right w:val="none" w:sz="0" w:space="0" w:color="auto"/>
      </w:divBdr>
    </w:div>
    <w:div w:id="337779844">
      <w:bodyDiv w:val="1"/>
      <w:marLeft w:val="0"/>
      <w:marRight w:val="0"/>
      <w:marTop w:val="0"/>
      <w:marBottom w:val="0"/>
      <w:divBdr>
        <w:top w:val="none" w:sz="0" w:space="0" w:color="auto"/>
        <w:left w:val="none" w:sz="0" w:space="0" w:color="auto"/>
        <w:bottom w:val="none" w:sz="0" w:space="0" w:color="auto"/>
        <w:right w:val="none" w:sz="0" w:space="0" w:color="auto"/>
      </w:divBdr>
    </w:div>
    <w:div w:id="367992852">
      <w:bodyDiv w:val="1"/>
      <w:marLeft w:val="0"/>
      <w:marRight w:val="0"/>
      <w:marTop w:val="0"/>
      <w:marBottom w:val="0"/>
      <w:divBdr>
        <w:top w:val="none" w:sz="0" w:space="0" w:color="auto"/>
        <w:left w:val="none" w:sz="0" w:space="0" w:color="auto"/>
        <w:bottom w:val="none" w:sz="0" w:space="0" w:color="auto"/>
        <w:right w:val="none" w:sz="0" w:space="0" w:color="auto"/>
      </w:divBdr>
    </w:div>
    <w:div w:id="369109431">
      <w:bodyDiv w:val="1"/>
      <w:marLeft w:val="0"/>
      <w:marRight w:val="0"/>
      <w:marTop w:val="0"/>
      <w:marBottom w:val="0"/>
      <w:divBdr>
        <w:top w:val="none" w:sz="0" w:space="0" w:color="auto"/>
        <w:left w:val="none" w:sz="0" w:space="0" w:color="auto"/>
        <w:bottom w:val="none" w:sz="0" w:space="0" w:color="auto"/>
        <w:right w:val="none" w:sz="0" w:space="0" w:color="auto"/>
      </w:divBdr>
    </w:div>
    <w:div w:id="376976259">
      <w:bodyDiv w:val="1"/>
      <w:marLeft w:val="0"/>
      <w:marRight w:val="0"/>
      <w:marTop w:val="0"/>
      <w:marBottom w:val="0"/>
      <w:divBdr>
        <w:top w:val="none" w:sz="0" w:space="0" w:color="auto"/>
        <w:left w:val="none" w:sz="0" w:space="0" w:color="auto"/>
        <w:bottom w:val="none" w:sz="0" w:space="0" w:color="auto"/>
        <w:right w:val="none" w:sz="0" w:space="0" w:color="auto"/>
      </w:divBdr>
    </w:div>
    <w:div w:id="393817582">
      <w:bodyDiv w:val="1"/>
      <w:marLeft w:val="0"/>
      <w:marRight w:val="0"/>
      <w:marTop w:val="0"/>
      <w:marBottom w:val="0"/>
      <w:divBdr>
        <w:top w:val="none" w:sz="0" w:space="0" w:color="auto"/>
        <w:left w:val="none" w:sz="0" w:space="0" w:color="auto"/>
        <w:bottom w:val="none" w:sz="0" w:space="0" w:color="auto"/>
        <w:right w:val="none" w:sz="0" w:space="0" w:color="auto"/>
      </w:divBdr>
    </w:div>
    <w:div w:id="430244691">
      <w:bodyDiv w:val="1"/>
      <w:marLeft w:val="0"/>
      <w:marRight w:val="0"/>
      <w:marTop w:val="0"/>
      <w:marBottom w:val="0"/>
      <w:divBdr>
        <w:top w:val="none" w:sz="0" w:space="0" w:color="auto"/>
        <w:left w:val="none" w:sz="0" w:space="0" w:color="auto"/>
        <w:bottom w:val="none" w:sz="0" w:space="0" w:color="auto"/>
        <w:right w:val="none" w:sz="0" w:space="0" w:color="auto"/>
      </w:divBdr>
    </w:div>
    <w:div w:id="455685285">
      <w:bodyDiv w:val="1"/>
      <w:marLeft w:val="0"/>
      <w:marRight w:val="0"/>
      <w:marTop w:val="0"/>
      <w:marBottom w:val="0"/>
      <w:divBdr>
        <w:top w:val="none" w:sz="0" w:space="0" w:color="auto"/>
        <w:left w:val="none" w:sz="0" w:space="0" w:color="auto"/>
        <w:bottom w:val="none" w:sz="0" w:space="0" w:color="auto"/>
        <w:right w:val="none" w:sz="0" w:space="0" w:color="auto"/>
      </w:divBdr>
    </w:div>
    <w:div w:id="506018636">
      <w:bodyDiv w:val="1"/>
      <w:marLeft w:val="0"/>
      <w:marRight w:val="0"/>
      <w:marTop w:val="0"/>
      <w:marBottom w:val="0"/>
      <w:divBdr>
        <w:top w:val="none" w:sz="0" w:space="0" w:color="auto"/>
        <w:left w:val="none" w:sz="0" w:space="0" w:color="auto"/>
        <w:bottom w:val="none" w:sz="0" w:space="0" w:color="auto"/>
        <w:right w:val="none" w:sz="0" w:space="0" w:color="auto"/>
      </w:divBdr>
    </w:div>
    <w:div w:id="523135183">
      <w:bodyDiv w:val="1"/>
      <w:marLeft w:val="0"/>
      <w:marRight w:val="0"/>
      <w:marTop w:val="0"/>
      <w:marBottom w:val="0"/>
      <w:divBdr>
        <w:top w:val="none" w:sz="0" w:space="0" w:color="auto"/>
        <w:left w:val="none" w:sz="0" w:space="0" w:color="auto"/>
        <w:bottom w:val="none" w:sz="0" w:space="0" w:color="auto"/>
        <w:right w:val="none" w:sz="0" w:space="0" w:color="auto"/>
      </w:divBdr>
    </w:div>
    <w:div w:id="552077901">
      <w:bodyDiv w:val="1"/>
      <w:marLeft w:val="0"/>
      <w:marRight w:val="0"/>
      <w:marTop w:val="0"/>
      <w:marBottom w:val="0"/>
      <w:divBdr>
        <w:top w:val="none" w:sz="0" w:space="0" w:color="auto"/>
        <w:left w:val="none" w:sz="0" w:space="0" w:color="auto"/>
        <w:bottom w:val="none" w:sz="0" w:space="0" w:color="auto"/>
        <w:right w:val="none" w:sz="0" w:space="0" w:color="auto"/>
      </w:divBdr>
    </w:div>
    <w:div w:id="598023082">
      <w:bodyDiv w:val="1"/>
      <w:marLeft w:val="0"/>
      <w:marRight w:val="0"/>
      <w:marTop w:val="0"/>
      <w:marBottom w:val="0"/>
      <w:divBdr>
        <w:top w:val="none" w:sz="0" w:space="0" w:color="auto"/>
        <w:left w:val="none" w:sz="0" w:space="0" w:color="auto"/>
        <w:bottom w:val="none" w:sz="0" w:space="0" w:color="auto"/>
        <w:right w:val="none" w:sz="0" w:space="0" w:color="auto"/>
      </w:divBdr>
    </w:div>
    <w:div w:id="612830191">
      <w:bodyDiv w:val="1"/>
      <w:marLeft w:val="0"/>
      <w:marRight w:val="0"/>
      <w:marTop w:val="0"/>
      <w:marBottom w:val="0"/>
      <w:divBdr>
        <w:top w:val="none" w:sz="0" w:space="0" w:color="auto"/>
        <w:left w:val="none" w:sz="0" w:space="0" w:color="auto"/>
        <w:bottom w:val="none" w:sz="0" w:space="0" w:color="auto"/>
        <w:right w:val="none" w:sz="0" w:space="0" w:color="auto"/>
      </w:divBdr>
    </w:div>
    <w:div w:id="626618108">
      <w:bodyDiv w:val="1"/>
      <w:marLeft w:val="0"/>
      <w:marRight w:val="0"/>
      <w:marTop w:val="0"/>
      <w:marBottom w:val="0"/>
      <w:divBdr>
        <w:top w:val="none" w:sz="0" w:space="0" w:color="auto"/>
        <w:left w:val="none" w:sz="0" w:space="0" w:color="auto"/>
        <w:bottom w:val="none" w:sz="0" w:space="0" w:color="auto"/>
        <w:right w:val="none" w:sz="0" w:space="0" w:color="auto"/>
      </w:divBdr>
    </w:div>
    <w:div w:id="678889584">
      <w:bodyDiv w:val="1"/>
      <w:marLeft w:val="0"/>
      <w:marRight w:val="0"/>
      <w:marTop w:val="0"/>
      <w:marBottom w:val="0"/>
      <w:divBdr>
        <w:top w:val="none" w:sz="0" w:space="0" w:color="auto"/>
        <w:left w:val="none" w:sz="0" w:space="0" w:color="auto"/>
        <w:bottom w:val="none" w:sz="0" w:space="0" w:color="auto"/>
        <w:right w:val="none" w:sz="0" w:space="0" w:color="auto"/>
      </w:divBdr>
    </w:div>
    <w:div w:id="717557270">
      <w:bodyDiv w:val="1"/>
      <w:marLeft w:val="0"/>
      <w:marRight w:val="0"/>
      <w:marTop w:val="0"/>
      <w:marBottom w:val="0"/>
      <w:divBdr>
        <w:top w:val="none" w:sz="0" w:space="0" w:color="auto"/>
        <w:left w:val="none" w:sz="0" w:space="0" w:color="auto"/>
        <w:bottom w:val="none" w:sz="0" w:space="0" w:color="auto"/>
        <w:right w:val="none" w:sz="0" w:space="0" w:color="auto"/>
      </w:divBdr>
    </w:div>
    <w:div w:id="767626665">
      <w:bodyDiv w:val="1"/>
      <w:marLeft w:val="0"/>
      <w:marRight w:val="0"/>
      <w:marTop w:val="0"/>
      <w:marBottom w:val="0"/>
      <w:divBdr>
        <w:top w:val="none" w:sz="0" w:space="0" w:color="auto"/>
        <w:left w:val="none" w:sz="0" w:space="0" w:color="auto"/>
        <w:bottom w:val="none" w:sz="0" w:space="0" w:color="auto"/>
        <w:right w:val="none" w:sz="0" w:space="0" w:color="auto"/>
      </w:divBdr>
    </w:div>
    <w:div w:id="774713915">
      <w:bodyDiv w:val="1"/>
      <w:marLeft w:val="0"/>
      <w:marRight w:val="0"/>
      <w:marTop w:val="0"/>
      <w:marBottom w:val="0"/>
      <w:divBdr>
        <w:top w:val="none" w:sz="0" w:space="0" w:color="auto"/>
        <w:left w:val="none" w:sz="0" w:space="0" w:color="auto"/>
        <w:bottom w:val="none" w:sz="0" w:space="0" w:color="auto"/>
        <w:right w:val="none" w:sz="0" w:space="0" w:color="auto"/>
      </w:divBdr>
      <w:divsChild>
        <w:div w:id="1765152464">
          <w:marLeft w:val="0"/>
          <w:marRight w:val="0"/>
          <w:marTop w:val="0"/>
          <w:marBottom w:val="0"/>
          <w:divBdr>
            <w:top w:val="none" w:sz="0" w:space="0" w:color="auto"/>
            <w:left w:val="none" w:sz="0" w:space="0" w:color="auto"/>
            <w:bottom w:val="none" w:sz="0" w:space="0" w:color="auto"/>
            <w:right w:val="none" w:sz="0" w:space="0" w:color="auto"/>
          </w:divBdr>
          <w:divsChild>
            <w:div w:id="1333873832">
              <w:marLeft w:val="0"/>
              <w:marRight w:val="0"/>
              <w:marTop w:val="0"/>
              <w:marBottom w:val="0"/>
              <w:divBdr>
                <w:top w:val="none" w:sz="0" w:space="0" w:color="auto"/>
                <w:left w:val="none" w:sz="0" w:space="0" w:color="auto"/>
                <w:bottom w:val="none" w:sz="0" w:space="0" w:color="auto"/>
                <w:right w:val="none" w:sz="0" w:space="0" w:color="auto"/>
              </w:divBdr>
              <w:divsChild>
                <w:div w:id="514542729">
                  <w:marLeft w:val="0"/>
                  <w:marRight w:val="0"/>
                  <w:marTop w:val="0"/>
                  <w:marBottom w:val="0"/>
                  <w:divBdr>
                    <w:top w:val="none" w:sz="0" w:space="0" w:color="auto"/>
                    <w:left w:val="none" w:sz="0" w:space="0" w:color="auto"/>
                    <w:bottom w:val="none" w:sz="0" w:space="0" w:color="auto"/>
                    <w:right w:val="none" w:sz="0" w:space="0" w:color="auto"/>
                  </w:divBdr>
                  <w:divsChild>
                    <w:div w:id="572354969">
                      <w:marLeft w:val="0"/>
                      <w:marRight w:val="0"/>
                      <w:marTop w:val="0"/>
                      <w:marBottom w:val="0"/>
                      <w:divBdr>
                        <w:top w:val="none" w:sz="0" w:space="0" w:color="auto"/>
                        <w:left w:val="none" w:sz="0" w:space="0" w:color="auto"/>
                        <w:bottom w:val="none" w:sz="0" w:space="0" w:color="auto"/>
                        <w:right w:val="none" w:sz="0" w:space="0" w:color="auto"/>
                      </w:divBdr>
                      <w:divsChild>
                        <w:div w:id="289826757">
                          <w:marLeft w:val="0"/>
                          <w:marRight w:val="0"/>
                          <w:marTop w:val="0"/>
                          <w:marBottom w:val="0"/>
                          <w:divBdr>
                            <w:top w:val="none" w:sz="0" w:space="0" w:color="auto"/>
                            <w:left w:val="none" w:sz="0" w:space="0" w:color="auto"/>
                            <w:bottom w:val="none" w:sz="0" w:space="0" w:color="auto"/>
                            <w:right w:val="none" w:sz="0" w:space="0" w:color="auto"/>
                          </w:divBdr>
                          <w:divsChild>
                            <w:div w:id="2047023980">
                              <w:marLeft w:val="0"/>
                              <w:marRight w:val="0"/>
                              <w:marTop w:val="0"/>
                              <w:marBottom w:val="0"/>
                              <w:divBdr>
                                <w:top w:val="none" w:sz="0" w:space="0" w:color="auto"/>
                                <w:left w:val="none" w:sz="0" w:space="0" w:color="auto"/>
                                <w:bottom w:val="none" w:sz="0" w:space="0" w:color="auto"/>
                                <w:right w:val="none" w:sz="0" w:space="0" w:color="auto"/>
                              </w:divBdr>
                              <w:divsChild>
                                <w:div w:id="1354843150">
                                  <w:marLeft w:val="0"/>
                                  <w:marRight w:val="0"/>
                                  <w:marTop w:val="0"/>
                                  <w:marBottom w:val="0"/>
                                  <w:divBdr>
                                    <w:top w:val="none" w:sz="0" w:space="0" w:color="auto"/>
                                    <w:left w:val="none" w:sz="0" w:space="0" w:color="auto"/>
                                    <w:bottom w:val="none" w:sz="0" w:space="0" w:color="auto"/>
                                    <w:right w:val="none" w:sz="0" w:space="0" w:color="auto"/>
                                  </w:divBdr>
                                  <w:divsChild>
                                    <w:div w:id="150643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449538">
      <w:bodyDiv w:val="1"/>
      <w:marLeft w:val="0"/>
      <w:marRight w:val="0"/>
      <w:marTop w:val="0"/>
      <w:marBottom w:val="0"/>
      <w:divBdr>
        <w:top w:val="none" w:sz="0" w:space="0" w:color="auto"/>
        <w:left w:val="none" w:sz="0" w:space="0" w:color="auto"/>
        <w:bottom w:val="none" w:sz="0" w:space="0" w:color="auto"/>
        <w:right w:val="none" w:sz="0" w:space="0" w:color="auto"/>
      </w:divBdr>
    </w:div>
    <w:div w:id="841239258">
      <w:bodyDiv w:val="1"/>
      <w:marLeft w:val="0"/>
      <w:marRight w:val="0"/>
      <w:marTop w:val="0"/>
      <w:marBottom w:val="0"/>
      <w:divBdr>
        <w:top w:val="none" w:sz="0" w:space="0" w:color="auto"/>
        <w:left w:val="none" w:sz="0" w:space="0" w:color="auto"/>
        <w:bottom w:val="none" w:sz="0" w:space="0" w:color="auto"/>
        <w:right w:val="none" w:sz="0" w:space="0" w:color="auto"/>
      </w:divBdr>
    </w:div>
    <w:div w:id="882522031">
      <w:bodyDiv w:val="1"/>
      <w:marLeft w:val="0"/>
      <w:marRight w:val="0"/>
      <w:marTop w:val="0"/>
      <w:marBottom w:val="0"/>
      <w:divBdr>
        <w:top w:val="none" w:sz="0" w:space="0" w:color="auto"/>
        <w:left w:val="none" w:sz="0" w:space="0" w:color="auto"/>
        <w:bottom w:val="none" w:sz="0" w:space="0" w:color="auto"/>
        <w:right w:val="none" w:sz="0" w:space="0" w:color="auto"/>
      </w:divBdr>
    </w:div>
    <w:div w:id="889613519">
      <w:bodyDiv w:val="1"/>
      <w:marLeft w:val="0"/>
      <w:marRight w:val="0"/>
      <w:marTop w:val="0"/>
      <w:marBottom w:val="0"/>
      <w:divBdr>
        <w:top w:val="none" w:sz="0" w:space="0" w:color="auto"/>
        <w:left w:val="none" w:sz="0" w:space="0" w:color="auto"/>
        <w:bottom w:val="none" w:sz="0" w:space="0" w:color="auto"/>
        <w:right w:val="none" w:sz="0" w:space="0" w:color="auto"/>
      </w:divBdr>
    </w:div>
    <w:div w:id="980622758">
      <w:bodyDiv w:val="1"/>
      <w:marLeft w:val="0"/>
      <w:marRight w:val="0"/>
      <w:marTop w:val="0"/>
      <w:marBottom w:val="0"/>
      <w:divBdr>
        <w:top w:val="none" w:sz="0" w:space="0" w:color="auto"/>
        <w:left w:val="none" w:sz="0" w:space="0" w:color="auto"/>
        <w:bottom w:val="none" w:sz="0" w:space="0" w:color="auto"/>
        <w:right w:val="none" w:sz="0" w:space="0" w:color="auto"/>
      </w:divBdr>
    </w:div>
    <w:div w:id="985357942">
      <w:bodyDiv w:val="1"/>
      <w:marLeft w:val="0"/>
      <w:marRight w:val="0"/>
      <w:marTop w:val="0"/>
      <w:marBottom w:val="0"/>
      <w:divBdr>
        <w:top w:val="none" w:sz="0" w:space="0" w:color="auto"/>
        <w:left w:val="none" w:sz="0" w:space="0" w:color="auto"/>
        <w:bottom w:val="none" w:sz="0" w:space="0" w:color="auto"/>
        <w:right w:val="none" w:sz="0" w:space="0" w:color="auto"/>
      </w:divBdr>
    </w:div>
    <w:div w:id="1008560728">
      <w:bodyDiv w:val="1"/>
      <w:marLeft w:val="0"/>
      <w:marRight w:val="0"/>
      <w:marTop w:val="0"/>
      <w:marBottom w:val="0"/>
      <w:divBdr>
        <w:top w:val="none" w:sz="0" w:space="0" w:color="auto"/>
        <w:left w:val="none" w:sz="0" w:space="0" w:color="auto"/>
        <w:bottom w:val="none" w:sz="0" w:space="0" w:color="auto"/>
        <w:right w:val="none" w:sz="0" w:space="0" w:color="auto"/>
      </w:divBdr>
    </w:div>
    <w:div w:id="1029842315">
      <w:bodyDiv w:val="1"/>
      <w:marLeft w:val="0"/>
      <w:marRight w:val="0"/>
      <w:marTop w:val="0"/>
      <w:marBottom w:val="0"/>
      <w:divBdr>
        <w:top w:val="none" w:sz="0" w:space="0" w:color="auto"/>
        <w:left w:val="none" w:sz="0" w:space="0" w:color="auto"/>
        <w:bottom w:val="none" w:sz="0" w:space="0" w:color="auto"/>
        <w:right w:val="none" w:sz="0" w:space="0" w:color="auto"/>
      </w:divBdr>
      <w:divsChild>
        <w:div w:id="2141070170">
          <w:marLeft w:val="0"/>
          <w:marRight w:val="0"/>
          <w:marTop w:val="0"/>
          <w:marBottom w:val="0"/>
          <w:divBdr>
            <w:top w:val="none" w:sz="0" w:space="0" w:color="auto"/>
            <w:left w:val="none" w:sz="0" w:space="0" w:color="auto"/>
            <w:bottom w:val="none" w:sz="0" w:space="0" w:color="auto"/>
            <w:right w:val="none" w:sz="0" w:space="0" w:color="auto"/>
          </w:divBdr>
          <w:divsChild>
            <w:div w:id="2026057668">
              <w:marLeft w:val="0"/>
              <w:marRight w:val="0"/>
              <w:marTop w:val="0"/>
              <w:marBottom w:val="0"/>
              <w:divBdr>
                <w:top w:val="none" w:sz="0" w:space="0" w:color="auto"/>
                <w:left w:val="none" w:sz="0" w:space="0" w:color="auto"/>
                <w:bottom w:val="none" w:sz="0" w:space="0" w:color="auto"/>
                <w:right w:val="none" w:sz="0" w:space="0" w:color="auto"/>
              </w:divBdr>
              <w:divsChild>
                <w:div w:id="1391998703">
                  <w:marLeft w:val="0"/>
                  <w:marRight w:val="0"/>
                  <w:marTop w:val="0"/>
                  <w:marBottom w:val="0"/>
                  <w:divBdr>
                    <w:top w:val="none" w:sz="0" w:space="0" w:color="auto"/>
                    <w:left w:val="none" w:sz="0" w:space="0" w:color="auto"/>
                    <w:bottom w:val="none" w:sz="0" w:space="0" w:color="auto"/>
                    <w:right w:val="none" w:sz="0" w:space="0" w:color="auto"/>
                  </w:divBdr>
                  <w:divsChild>
                    <w:div w:id="2035307938">
                      <w:marLeft w:val="0"/>
                      <w:marRight w:val="0"/>
                      <w:marTop w:val="0"/>
                      <w:marBottom w:val="0"/>
                      <w:divBdr>
                        <w:top w:val="none" w:sz="0" w:space="0" w:color="auto"/>
                        <w:left w:val="none" w:sz="0" w:space="0" w:color="auto"/>
                        <w:bottom w:val="none" w:sz="0" w:space="0" w:color="auto"/>
                        <w:right w:val="none" w:sz="0" w:space="0" w:color="auto"/>
                      </w:divBdr>
                      <w:divsChild>
                        <w:div w:id="623662239">
                          <w:marLeft w:val="0"/>
                          <w:marRight w:val="0"/>
                          <w:marTop w:val="0"/>
                          <w:marBottom w:val="0"/>
                          <w:divBdr>
                            <w:top w:val="none" w:sz="0" w:space="0" w:color="auto"/>
                            <w:left w:val="none" w:sz="0" w:space="0" w:color="auto"/>
                            <w:bottom w:val="none" w:sz="0" w:space="0" w:color="auto"/>
                            <w:right w:val="none" w:sz="0" w:space="0" w:color="auto"/>
                          </w:divBdr>
                          <w:divsChild>
                            <w:div w:id="1581451556">
                              <w:marLeft w:val="0"/>
                              <w:marRight w:val="0"/>
                              <w:marTop w:val="0"/>
                              <w:marBottom w:val="0"/>
                              <w:divBdr>
                                <w:top w:val="none" w:sz="0" w:space="0" w:color="auto"/>
                                <w:left w:val="none" w:sz="0" w:space="0" w:color="auto"/>
                                <w:bottom w:val="none" w:sz="0" w:space="0" w:color="auto"/>
                                <w:right w:val="none" w:sz="0" w:space="0" w:color="auto"/>
                              </w:divBdr>
                              <w:divsChild>
                                <w:div w:id="824512329">
                                  <w:marLeft w:val="0"/>
                                  <w:marRight w:val="0"/>
                                  <w:marTop w:val="0"/>
                                  <w:marBottom w:val="0"/>
                                  <w:divBdr>
                                    <w:top w:val="none" w:sz="0" w:space="0" w:color="auto"/>
                                    <w:left w:val="none" w:sz="0" w:space="0" w:color="auto"/>
                                    <w:bottom w:val="none" w:sz="0" w:space="0" w:color="auto"/>
                                    <w:right w:val="none" w:sz="0" w:space="0" w:color="auto"/>
                                  </w:divBdr>
                                  <w:divsChild>
                                    <w:div w:id="4921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7391798">
      <w:bodyDiv w:val="1"/>
      <w:marLeft w:val="0"/>
      <w:marRight w:val="0"/>
      <w:marTop w:val="0"/>
      <w:marBottom w:val="0"/>
      <w:divBdr>
        <w:top w:val="none" w:sz="0" w:space="0" w:color="auto"/>
        <w:left w:val="none" w:sz="0" w:space="0" w:color="auto"/>
        <w:bottom w:val="none" w:sz="0" w:space="0" w:color="auto"/>
        <w:right w:val="none" w:sz="0" w:space="0" w:color="auto"/>
      </w:divBdr>
    </w:div>
    <w:div w:id="1043019323">
      <w:bodyDiv w:val="1"/>
      <w:marLeft w:val="0"/>
      <w:marRight w:val="0"/>
      <w:marTop w:val="0"/>
      <w:marBottom w:val="0"/>
      <w:divBdr>
        <w:top w:val="none" w:sz="0" w:space="0" w:color="auto"/>
        <w:left w:val="none" w:sz="0" w:space="0" w:color="auto"/>
        <w:bottom w:val="none" w:sz="0" w:space="0" w:color="auto"/>
        <w:right w:val="none" w:sz="0" w:space="0" w:color="auto"/>
      </w:divBdr>
    </w:div>
    <w:div w:id="1051880288">
      <w:bodyDiv w:val="1"/>
      <w:marLeft w:val="0"/>
      <w:marRight w:val="0"/>
      <w:marTop w:val="0"/>
      <w:marBottom w:val="0"/>
      <w:divBdr>
        <w:top w:val="none" w:sz="0" w:space="0" w:color="auto"/>
        <w:left w:val="none" w:sz="0" w:space="0" w:color="auto"/>
        <w:bottom w:val="none" w:sz="0" w:space="0" w:color="auto"/>
        <w:right w:val="none" w:sz="0" w:space="0" w:color="auto"/>
      </w:divBdr>
    </w:div>
    <w:div w:id="1063407411">
      <w:bodyDiv w:val="1"/>
      <w:marLeft w:val="0"/>
      <w:marRight w:val="0"/>
      <w:marTop w:val="0"/>
      <w:marBottom w:val="0"/>
      <w:divBdr>
        <w:top w:val="none" w:sz="0" w:space="0" w:color="auto"/>
        <w:left w:val="none" w:sz="0" w:space="0" w:color="auto"/>
        <w:bottom w:val="none" w:sz="0" w:space="0" w:color="auto"/>
        <w:right w:val="none" w:sz="0" w:space="0" w:color="auto"/>
      </w:divBdr>
    </w:div>
    <w:div w:id="1112743769">
      <w:bodyDiv w:val="1"/>
      <w:marLeft w:val="0"/>
      <w:marRight w:val="0"/>
      <w:marTop w:val="0"/>
      <w:marBottom w:val="0"/>
      <w:divBdr>
        <w:top w:val="none" w:sz="0" w:space="0" w:color="auto"/>
        <w:left w:val="none" w:sz="0" w:space="0" w:color="auto"/>
        <w:bottom w:val="none" w:sz="0" w:space="0" w:color="auto"/>
        <w:right w:val="none" w:sz="0" w:space="0" w:color="auto"/>
      </w:divBdr>
    </w:div>
    <w:div w:id="1115831952">
      <w:bodyDiv w:val="1"/>
      <w:marLeft w:val="0"/>
      <w:marRight w:val="0"/>
      <w:marTop w:val="0"/>
      <w:marBottom w:val="0"/>
      <w:divBdr>
        <w:top w:val="none" w:sz="0" w:space="0" w:color="auto"/>
        <w:left w:val="none" w:sz="0" w:space="0" w:color="auto"/>
        <w:bottom w:val="none" w:sz="0" w:space="0" w:color="auto"/>
        <w:right w:val="none" w:sz="0" w:space="0" w:color="auto"/>
      </w:divBdr>
    </w:div>
    <w:div w:id="1171262858">
      <w:bodyDiv w:val="1"/>
      <w:marLeft w:val="0"/>
      <w:marRight w:val="0"/>
      <w:marTop w:val="0"/>
      <w:marBottom w:val="0"/>
      <w:divBdr>
        <w:top w:val="none" w:sz="0" w:space="0" w:color="auto"/>
        <w:left w:val="none" w:sz="0" w:space="0" w:color="auto"/>
        <w:bottom w:val="none" w:sz="0" w:space="0" w:color="auto"/>
        <w:right w:val="none" w:sz="0" w:space="0" w:color="auto"/>
      </w:divBdr>
    </w:div>
    <w:div w:id="1232079167">
      <w:bodyDiv w:val="1"/>
      <w:marLeft w:val="0"/>
      <w:marRight w:val="0"/>
      <w:marTop w:val="0"/>
      <w:marBottom w:val="0"/>
      <w:divBdr>
        <w:top w:val="none" w:sz="0" w:space="0" w:color="auto"/>
        <w:left w:val="none" w:sz="0" w:space="0" w:color="auto"/>
        <w:bottom w:val="none" w:sz="0" w:space="0" w:color="auto"/>
        <w:right w:val="none" w:sz="0" w:space="0" w:color="auto"/>
      </w:divBdr>
    </w:div>
    <w:div w:id="1250188401">
      <w:bodyDiv w:val="1"/>
      <w:marLeft w:val="0"/>
      <w:marRight w:val="0"/>
      <w:marTop w:val="0"/>
      <w:marBottom w:val="0"/>
      <w:divBdr>
        <w:top w:val="none" w:sz="0" w:space="0" w:color="auto"/>
        <w:left w:val="none" w:sz="0" w:space="0" w:color="auto"/>
        <w:bottom w:val="none" w:sz="0" w:space="0" w:color="auto"/>
        <w:right w:val="none" w:sz="0" w:space="0" w:color="auto"/>
      </w:divBdr>
    </w:div>
    <w:div w:id="1273320801">
      <w:bodyDiv w:val="1"/>
      <w:marLeft w:val="0"/>
      <w:marRight w:val="0"/>
      <w:marTop w:val="0"/>
      <w:marBottom w:val="0"/>
      <w:divBdr>
        <w:top w:val="none" w:sz="0" w:space="0" w:color="auto"/>
        <w:left w:val="none" w:sz="0" w:space="0" w:color="auto"/>
        <w:bottom w:val="none" w:sz="0" w:space="0" w:color="auto"/>
        <w:right w:val="none" w:sz="0" w:space="0" w:color="auto"/>
      </w:divBdr>
    </w:div>
    <w:div w:id="1398015944">
      <w:bodyDiv w:val="1"/>
      <w:marLeft w:val="0"/>
      <w:marRight w:val="0"/>
      <w:marTop w:val="0"/>
      <w:marBottom w:val="0"/>
      <w:divBdr>
        <w:top w:val="none" w:sz="0" w:space="0" w:color="auto"/>
        <w:left w:val="none" w:sz="0" w:space="0" w:color="auto"/>
        <w:bottom w:val="none" w:sz="0" w:space="0" w:color="auto"/>
        <w:right w:val="none" w:sz="0" w:space="0" w:color="auto"/>
      </w:divBdr>
    </w:div>
    <w:div w:id="1409036311">
      <w:bodyDiv w:val="1"/>
      <w:marLeft w:val="0"/>
      <w:marRight w:val="0"/>
      <w:marTop w:val="0"/>
      <w:marBottom w:val="0"/>
      <w:divBdr>
        <w:top w:val="none" w:sz="0" w:space="0" w:color="auto"/>
        <w:left w:val="none" w:sz="0" w:space="0" w:color="auto"/>
        <w:bottom w:val="none" w:sz="0" w:space="0" w:color="auto"/>
        <w:right w:val="none" w:sz="0" w:space="0" w:color="auto"/>
      </w:divBdr>
    </w:div>
    <w:div w:id="1412117597">
      <w:bodyDiv w:val="1"/>
      <w:marLeft w:val="0"/>
      <w:marRight w:val="0"/>
      <w:marTop w:val="0"/>
      <w:marBottom w:val="0"/>
      <w:divBdr>
        <w:top w:val="none" w:sz="0" w:space="0" w:color="auto"/>
        <w:left w:val="none" w:sz="0" w:space="0" w:color="auto"/>
        <w:bottom w:val="none" w:sz="0" w:space="0" w:color="auto"/>
        <w:right w:val="none" w:sz="0" w:space="0" w:color="auto"/>
      </w:divBdr>
    </w:div>
    <w:div w:id="1425683398">
      <w:bodyDiv w:val="1"/>
      <w:marLeft w:val="0"/>
      <w:marRight w:val="0"/>
      <w:marTop w:val="0"/>
      <w:marBottom w:val="0"/>
      <w:divBdr>
        <w:top w:val="none" w:sz="0" w:space="0" w:color="auto"/>
        <w:left w:val="none" w:sz="0" w:space="0" w:color="auto"/>
        <w:bottom w:val="none" w:sz="0" w:space="0" w:color="auto"/>
        <w:right w:val="none" w:sz="0" w:space="0" w:color="auto"/>
      </w:divBdr>
    </w:div>
    <w:div w:id="1434934476">
      <w:bodyDiv w:val="1"/>
      <w:marLeft w:val="0"/>
      <w:marRight w:val="0"/>
      <w:marTop w:val="0"/>
      <w:marBottom w:val="0"/>
      <w:divBdr>
        <w:top w:val="none" w:sz="0" w:space="0" w:color="auto"/>
        <w:left w:val="none" w:sz="0" w:space="0" w:color="auto"/>
        <w:bottom w:val="none" w:sz="0" w:space="0" w:color="auto"/>
        <w:right w:val="none" w:sz="0" w:space="0" w:color="auto"/>
      </w:divBdr>
    </w:div>
    <w:div w:id="1438865342">
      <w:bodyDiv w:val="1"/>
      <w:marLeft w:val="0"/>
      <w:marRight w:val="0"/>
      <w:marTop w:val="0"/>
      <w:marBottom w:val="0"/>
      <w:divBdr>
        <w:top w:val="none" w:sz="0" w:space="0" w:color="auto"/>
        <w:left w:val="none" w:sz="0" w:space="0" w:color="auto"/>
        <w:bottom w:val="none" w:sz="0" w:space="0" w:color="auto"/>
        <w:right w:val="none" w:sz="0" w:space="0" w:color="auto"/>
      </w:divBdr>
    </w:div>
    <w:div w:id="1440107909">
      <w:bodyDiv w:val="1"/>
      <w:marLeft w:val="0"/>
      <w:marRight w:val="0"/>
      <w:marTop w:val="0"/>
      <w:marBottom w:val="0"/>
      <w:divBdr>
        <w:top w:val="none" w:sz="0" w:space="0" w:color="auto"/>
        <w:left w:val="none" w:sz="0" w:space="0" w:color="auto"/>
        <w:bottom w:val="none" w:sz="0" w:space="0" w:color="auto"/>
        <w:right w:val="none" w:sz="0" w:space="0" w:color="auto"/>
      </w:divBdr>
    </w:div>
    <w:div w:id="1459177677">
      <w:bodyDiv w:val="1"/>
      <w:marLeft w:val="0"/>
      <w:marRight w:val="0"/>
      <w:marTop w:val="0"/>
      <w:marBottom w:val="0"/>
      <w:divBdr>
        <w:top w:val="none" w:sz="0" w:space="0" w:color="auto"/>
        <w:left w:val="none" w:sz="0" w:space="0" w:color="auto"/>
        <w:bottom w:val="none" w:sz="0" w:space="0" w:color="auto"/>
        <w:right w:val="none" w:sz="0" w:space="0" w:color="auto"/>
      </w:divBdr>
    </w:div>
    <w:div w:id="1498422841">
      <w:bodyDiv w:val="1"/>
      <w:marLeft w:val="0"/>
      <w:marRight w:val="0"/>
      <w:marTop w:val="0"/>
      <w:marBottom w:val="0"/>
      <w:divBdr>
        <w:top w:val="none" w:sz="0" w:space="0" w:color="auto"/>
        <w:left w:val="none" w:sz="0" w:space="0" w:color="auto"/>
        <w:bottom w:val="none" w:sz="0" w:space="0" w:color="auto"/>
        <w:right w:val="none" w:sz="0" w:space="0" w:color="auto"/>
      </w:divBdr>
    </w:div>
    <w:div w:id="1498766080">
      <w:bodyDiv w:val="1"/>
      <w:marLeft w:val="0"/>
      <w:marRight w:val="0"/>
      <w:marTop w:val="0"/>
      <w:marBottom w:val="0"/>
      <w:divBdr>
        <w:top w:val="none" w:sz="0" w:space="0" w:color="auto"/>
        <w:left w:val="none" w:sz="0" w:space="0" w:color="auto"/>
        <w:bottom w:val="none" w:sz="0" w:space="0" w:color="auto"/>
        <w:right w:val="none" w:sz="0" w:space="0" w:color="auto"/>
      </w:divBdr>
    </w:div>
    <w:div w:id="1499080130">
      <w:bodyDiv w:val="1"/>
      <w:marLeft w:val="0"/>
      <w:marRight w:val="0"/>
      <w:marTop w:val="0"/>
      <w:marBottom w:val="0"/>
      <w:divBdr>
        <w:top w:val="none" w:sz="0" w:space="0" w:color="auto"/>
        <w:left w:val="none" w:sz="0" w:space="0" w:color="auto"/>
        <w:bottom w:val="none" w:sz="0" w:space="0" w:color="auto"/>
        <w:right w:val="none" w:sz="0" w:space="0" w:color="auto"/>
      </w:divBdr>
    </w:div>
    <w:div w:id="1500075652">
      <w:bodyDiv w:val="1"/>
      <w:marLeft w:val="0"/>
      <w:marRight w:val="0"/>
      <w:marTop w:val="0"/>
      <w:marBottom w:val="0"/>
      <w:divBdr>
        <w:top w:val="none" w:sz="0" w:space="0" w:color="auto"/>
        <w:left w:val="none" w:sz="0" w:space="0" w:color="auto"/>
        <w:bottom w:val="none" w:sz="0" w:space="0" w:color="auto"/>
        <w:right w:val="none" w:sz="0" w:space="0" w:color="auto"/>
      </w:divBdr>
    </w:div>
    <w:div w:id="1500578599">
      <w:bodyDiv w:val="1"/>
      <w:marLeft w:val="0"/>
      <w:marRight w:val="0"/>
      <w:marTop w:val="0"/>
      <w:marBottom w:val="0"/>
      <w:divBdr>
        <w:top w:val="none" w:sz="0" w:space="0" w:color="auto"/>
        <w:left w:val="none" w:sz="0" w:space="0" w:color="auto"/>
        <w:bottom w:val="none" w:sz="0" w:space="0" w:color="auto"/>
        <w:right w:val="none" w:sz="0" w:space="0" w:color="auto"/>
      </w:divBdr>
    </w:div>
    <w:div w:id="1663511855">
      <w:bodyDiv w:val="1"/>
      <w:marLeft w:val="0"/>
      <w:marRight w:val="0"/>
      <w:marTop w:val="0"/>
      <w:marBottom w:val="0"/>
      <w:divBdr>
        <w:top w:val="none" w:sz="0" w:space="0" w:color="auto"/>
        <w:left w:val="none" w:sz="0" w:space="0" w:color="auto"/>
        <w:bottom w:val="none" w:sz="0" w:space="0" w:color="auto"/>
        <w:right w:val="none" w:sz="0" w:space="0" w:color="auto"/>
      </w:divBdr>
    </w:div>
    <w:div w:id="1705640895">
      <w:bodyDiv w:val="1"/>
      <w:marLeft w:val="0"/>
      <w:marRight w:val="0"/>
      <w:marTop w:val="0"/>
      <w:marBottom w:val="0"/>
      <w:divBdr>
        <w:top w:val="none" w:sz="0" w:space="0" w:color="auto"/>
        <w:left w:val="none" w:sz="0" w:space="0" w:color="auto"/>
        <w:bottom w:val="none" w:sz="0" w:space="0" w:color="auto"/>
        <w:right w:val="none" w:sz="0" w:space="0" w:color="auto"/>
      </w:divBdr>
    </w:div>
    <w:div w:id="1753745154">
      <w:bodyDiv w:val="1"/>
      <w:marLeft w:val="0"/>
      <w:marRight w:val="0"/>
      <w:marTop w:val="0"/>
      <w:marBottom w:val="0"/>
      <w:divBdr>
        <w:top w:val="none" w:sz="0" w:space="0" w:color="auto"/>
        <w:left w:val="none" w:sz="0" w:space="0" w:color="auto"/>
        <w:bottom w:val="none" w:sz="0" w:space="0" w:color="auto"/>
        <w:right w:val="none" w:sz="0" w:space="0" w:color="auto"/>
      </w:divBdr>
      <w:divsChild>
        <w:div w:id="1799375163">
          <w:marLeft w:val="0"/>
          <w:marRight w:val="0"/>
          <w:marTop w:val="0"/>
          <w:marBottom w:val="0"/>
          <w:divBdr>
            <w:top w:val="none" w:sz="0" w:space="0" w:color="auto"/>
            <w:left w:val="none" w:sz="0" w:space="0" w:color="auto"/>
            <w:bottom w:val="none" w:sz="0" w:space="0" w:color="auto"/>
            <w:right w:val="none" w:sz="0" w:space="0" w:color="auto"/>
          </w:divBdr>
          <w:divsChild>
            <w:div w:id="1722361408">
              <w:marLeft w:val="0"/>
              <w:marRight w:val="0"/>
              <w:marTop w:val="0"/>
              <w:marBottom w:val="0"/>
              <w:divBdr>
                <w:top w:val="none" w:sz="0" w:space="0" w:color="auto"/>
                <w:left w:val="none" w:sz="0" w:space="0" w:color="auto"/>
                <w:bottom w:val="none" w:sz="0" w:space="0" w:color="auto"/>
                <w:right w:val="none" w:sz="0" w:space="0" w:color="auto"/>
              </w:divBdr>
              <w:divsChild>
                <w:div w:id="1075054038">
                  <w:marLeft w:val="0"/>
                  <w:marRight w:val="0"/>
                  <w:marTop w:val="0"/>
                  <w:marBottom w:val="0"/>
                  <w:divBdr>
                    <w:top w:val="none" w:sz="0" w:space="0" w:color="auto"/>
                    <w:left w:val="none" w:sz="0" w:space="0" w:color="auto"/>
                    <w:bottom w:val="none" w:sz="0" w:space="0" w:color="auto"/>
                    <w:right w:val="none" w:sz="0" w:space="0" w:color="auto"/>
                  </w:divBdr>
                  <w:divsChild>
                    <w:div w:id="1471290962">
                      <w:marLeft w:val="0"/>
                      <w:marRight w:val="0"/>
                      <w:marTop w:val="0"/>
                      <w:marBottom w:val="0"/>
                      <w:divBdr>
                        <w:top w:val="none" w:sz="0" w:space="0" w:color="auto"/>
                        <w:left w:val="none" w:sz="0" w:space="0" w:color="auto"/>
                        <w:bottom w:val="none" w:sz="0" w:space="0" w:color="auto"/>
                        <w:right w:val="none" w:sz="0" w:space="0" w:color="auto"/>
                      </w:divBdr>
                      <w:divsChild>
                        <w:div w:id="1245528504">
                          <w:marLeft w:val="0"/>
                          <w:marRight w:val="0"/>
                          <w:marTop w:val="0"/>
                          <w:marBottom w:val="0"/>
                          <w:divBdr>
                            <w:top w:val="none" w:sz="0" w:space="0" w:color="auto"/>
                            <w:left w:val="none" w:sz="0" w:space="0" w:color="auto"/>
                            <w:bottom w:val="none" w:sz="0" w:space="0" w:color="auto"/>
                            <w:right w:val="none" w:sz="0" w:space="0" w:color="auto"/>
                          </w:divBdr>
                          <w:divsChild>
                            <w:div w:id="1448545316">
                              <w:marLeft w:val="0"/>
                              <w:marRight w:val="0"/>
                              <w:marTop w:val="0"/>
                              <w:marBottom w:val="0"/>
                              <w:divBdr>
                                <w:top w:val="none" w:sz="0" w:space="0" w:color="auto"/>
                                <w:left w:val="none" w:sz="0" w:space="0" w:color="auto"/>
                                <w:bottom w:val="none" w:sz="0" w:space="0" w:color="auto"/>
                                <w:right w:val="none" w:sz="0" w:space="0" w:color="auto"/>
                              </w:divBdr>
                              <w:divsChild>
                                <w:div w:id="173615075">
                                  <w:marLeft w:val="0"/>
                                  <w:marRight w:val="0"/>
                                  <w:marTop w:val="0"/>
                                  <w:marBottom w:val="0"/>
                                  <w:divBdr>
                                    <w:top w:val="none" w:sz="0" w:space="0" w:color="auto"/>
                                    <w:left w:val="none" w:sz="0" w:space="0" w:color="auto"/>
                                    <w:bottom w:val="none" w:sz="0" w:space="0" w:color="auto"/>
                                    <w:right w:val="none" w:sz="0" w:space="0" w:color="auto"/>
                                  </w:divBdr>
                                  <w:divsChild>
                                    <w:div w:id="40738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6826949">
      <w:bodyDiv w:val="1"/>
      <w:marLeft w:val="0"/>
      <w:marRight w:val="0"/>
      <w:marTop w:val="0"/>
      <w:marBottom w:val="0"/>
      <w:divBdr>
        <w:top w:val="none" w:sz="0" w:space="0" w:color="auto"/>
        <w:left w:val="none" w:sz="0" w:space="0" w:color="auto"/>
        <w:bottom w:val="none" w:sz="0" w:space="0" w:color="auto"/>
        <w:right w:val="none" w:sz="0" w:space="0" w:color="auto"/>
      </w:divBdr>
    </w:div>
    <w:div w:id="1824731902">
      <w:bodyDiv w:val="1"/>
      <w:marLeft w:val="0"/>
      <w:marRight w:val="0"/>
      <w:marTop w:val="0"/>
      <w:marBottom w:val="0"/>
      <w:divBdr>
        <w:top w:val="none" w:sz="0" w:space="0" w:color="auto"/>
        <w:left w:val="none" w:sz="0" w:space="0" w:color="auto"/>
        <w:bottom w:val="none" w:sz="0" w:space="0" w:color="auto"/>
        <w:right w:val="none" w:sz="0" w:space="0" w:color="auto"/>
      </w:divBdr>
    </w:div>
    <w:div w:id="1843204289">
      <w:bodyDiv w:val="1"/>
      <w:marLeft w:val="0"/>
      <w:marRight w:val="0"/>
      <w:marTop w:val="0"/>
      <w:marBottom w:val="0"/>
      <w:divBdr>
        <w:top w:val="none" w:sz="0" w:space="0" w:color="auto"/>
        <w:left w:val="none" w:sz="0" w:space="0" w:color="auto"/>
        <w:bottom w:val="none" w:sz="0" w:space="0" w:color="auto"/>
        <w:right w:val="none" w:sz="0" w:space="0" w:color="auto"/>
      </w:divBdr>
    </w:div>
    <w:div w:id="1897088269">
      <w:bodyDiv w:val="1"/>
      <w:marLeft w:val="0"/>
      <w:marRight w:val="0"/>
      <w:marTop w:val="0"/>
      <w:marBottom w:val="0"/>
      <w:divBdr>
        <w:top w:val="none" w:sz="0" w:space="0" w:color="auto"/>
        <w:left w:val="none" w:sz="0" w:space="0" w:color="auto"/>
        <w:bottom w:val="none" w:sz="0" w:space="0" w:color="auto"/>
        <w:right w:val="none" w:sz="0" w:space="0" w:color="auto"/>
      </w:divBdr>
    </w:div>
    <w:div w:id="1907304644">
      <w:bodyDiv w:val="1"/>
      <w:marLeft w:val="0"/>
      <w:marRight w:val="0"/>
      <w:marTop w:val="0"/>
      <w:marBottom w:val="0"/>
      <w:divBdr>
        <w:top w:val="none" w:sz="0" w:space="0" w:color="auto"/>
        <w:left w:val="none" w:sz="0" w:space="0" w:color="auto"/>
        <w:bottom w:val="none" w:sz="0" w:space="0" w:color="auto"/>
        <w:right w:val="none" w:sz="0" w:space="0" w:color="auto"/>
      </w:divBdr>
    </w:div>
    <w:div w:id="1908611517">
      <w:bodyDiv w:val="1"/>
      <w:marLeft w:val="0"/>
      <w:marRight w:val="0"/>
      <w:marTop w:val="0"/>
      <w:marBottom w:val="0"/>
      <w:divBdr>
        <w:top w:val="none" w:sz="0" w:space="0" w:color="auto"/>
        <w:left w:val="none" w:sz="0" w:space="0" w:color="auto"/>
        <w:bottom w:val="none" w:sz="0" w:space="0" w:color="auto"/>
        <w:right w:val="none" w:sz="0" w:space="0" w:color="auto"/>
      </w:divBdr>
      <w:divsChild>
        <w:div w:id="1811750440">
          <w:marLeft w:val="0"/>
          <w:marRight w:val="0"/>
          <w:marTop w:val="0"/>
          <w:marBottom w:val="0"/>
          <w:divBdr>
            <w:top w:val="none" w:sz="0" w:space="0" w:color="auto"/>
            <w:left w:val="none" w:sz="0" w:space="0" w:color="auto"/>
            <w:bottom w:val="none" w:sz="0" w:space="0" w:color="auto"/>
            <w:right w:val="none" w:sz="0" w:space="0" w:color="auto"/>
          </w:divBdr>
          <w:divsChild>
            <w:div w:id="1835222771">
              <w:marLeft w:val="0"/>
              <w:marRight w:val="0"/>
              <w:marTop w:val="0"/>
              <w:marBottom w:val="0"/>
              <w:divBdr>
                <w:top w:val="none" w:sz="0" w:space="0" w:color="auto"/>
                <w:left w:val="none" w:sz="0" w:space="0" w:color="auto"/>
                <w:bottom w:val="none" w:sz="0" w:space="0" w:color="auto"/>
                <w:right w:val="none" w:sz="0" w:space="0" w:color="auto"/>
              </w:divBdr>
              <w:divsChild>
                <w:div w:id="1826891071">
                  <w:marLeft w:val="0"/>
                  <w:marRight w:val="0"/>
                  <w:marTop w:val="0"/>
                  <w:marBottom w:val="0"/>
                  <w:divBdr>
                    <w:top w:val="none" w:sz="0" w:space="0" w:color="auto"/>
                    <w:left w:val="none" w:sz="0" w:space="0" w:color="auto"/>
                    <w:bottom w:val="none" w:sz="0" w:space="0" w:color="auto"/>
                    <w:right w:val="none" w:sz="0" w:space="0" w:color="auto"/>
                  </w:divBdr>
                  <w:divsChild>
                    <w:div w:id="613944367">
                      <w:marLeft w:val="0"/>
                      <w:marRight w:val="0"/>
                      <w:marTop w:val="0"/>
                      <w:marBottom w:val="0"/>
                      <w:divBdr>
                        <w:top w:val="none" w:sz="0" w:space="0" w:color="auto"/>
                        <w:left w:val="none" w:sz="0" w:space="0" w:color="auto"/>
                        <w:bottom w:val="none" w:sz="0" w:space="0" w:color="auto"/>
                        <w:right w:val="none" w:sz="0" w:space="0" w:color="auto"/>
                      </w:divBdr>
                      <w:divsChild>
                        <w:div w:id="60102979">
                          <w:marLeft w:val="0"/>
                          <w:marRight w:val="0"/>
                          <w:marTop w:val="0"/>
                          <w:marBottom w:val="0"/>
                          <w:divBdr>
                            <w:top w:val="none" w:sz="0" w:space="0" w:color="auto"/>
                            <w:left w:val="none" w:sz="0" w:space="0" w:color="auto"/>
                            <w:bottom w:val="none" w:sz="0" w:space="0" w:color="auto"/>
                            <w:right w:val="none" w:sz="0" w:space="0" w:color="auto"/>
                          </w:divBdr>
                          <w:divsChild>
                            <w:div w:id="1221788395">
                              <w:marLeft w:val="0"/>
                              <w:marRight w:val="0"/>
                              <w:marTop w:val="0"/>
                              <w:marBottom w:val="0"/>
                              <w:divBdr>
                                <w:top w:val="none" w:sz="0" w:space="0" w:color="auto"/>
                                <w:left w:val="none" w:sz="0" w:space="0" w:color="auto"/>
                                <w:bottom w:val="none" w:sz="0" w:space="0" w:color="auto"/>
                                <w:right w:val="none" w:sz="0" w:space="0" w:color="auto"/>
                              </w:divBdr>
                              <w:divsChild>
                                <w:div w:id="556084666">
                                  <w:marLeft w:val="0"/>
                                  <w:marRight w:val="0"/>
                                  <w:marTop w:val="0"/>
                                  <w:marBottom w:val="0"/>
                                  <w:divBdr>
                                    <w:top w:val="none" w:sz="0" w:space="0" w:color="auto"/>
                                    <w:left w:val="none" w:sz="0" w:space="0" w:color="auto"/>
                                    <w:bottom w:val="none" w:sz="0" w:space="0" w:color="auto"/>
                                    <w:right w:val="none" w:sz="0" w:space="0" w:color="auto"/>
                                  </w:divBdr>
                                  <w:divsChild>
                                    <w:div w:id="12283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8756452">
      <w:bodyDiv w:val="1"/>
      <w:marLeft w:val="0"/>
      <w:marRight w:val="0"/>
      <w:marTop w:val="0"/>
      <w:marBottom w:val="0"/>
      <w:divBdr>
        <w:top w:val="none" w:sz="0" w:space="0" w:color="auto"/>
        <w:left w:val="none" w:sz="0" w:space="0" w:color="auto"/>
        <w:bottom w:val="none" w:sz="0" w:space="0" w:color="auto"/>
        <w:right w:val="none" w:sz="0" w:space="0" w:color="auto"/>
      </w:divBdr>
    </w:div>
    <w:div w:id="1954358008">
      <w:bodyDiv w:val="1"/>
      <w:marLeft w:val="0"/>
      <w:marRight w:val="0"/>
      <w:marTop w:val="0"/>
      <w:marBottom w:val="0"/>
      <w:divBdr>
        <w:top w:val="none" w:sz="0" w:space="0" w:color="auto"/>
        <w:left w:val="none" w:sz="0" w:space="0" w:color="auto"/>
        <w:bottom w:val="none" w:sz="0" w:space="0" w:color="auto"/>
        <w:right w:val="none" w:sz="0" w:space="0" w:color="auto"/>
      </w:divBdr>
    </w:div>
    <w:div w:id="2001156000">
      <w:bodyDiv w:val="1"/>
      <w:marLeft w:val="0"/>
      <w:marRight w:val="0"/>
      <w:marTop w:val="0"/>
      <w:marBottom w:val="0"/>
      <w:divBdr>
        <w:top w:val="none" w:sz="0" w:space="0" w:color="auto"/>
        <w:left w:val="none" w:sz="0" w:space="0" w:color="auto"/>
        <w:bottom w:val="none" w:sz="0" w:space="0" w:color="auto"/>
        <w:right w:val="none" w:sz="0" w:space="0" w:color="auto"/>
      </w:divBdr>
      <w:divsChild>
        <w:div w:id="252082498">
          <w:marLeft w:val="0"/>
          <w:marRight w:val="0"/>
          <w:marTop w:val="0"/>
          <w:marBottom w:val="0"/>
          <w:divBdr>
            <w:top w:val="none" w:sz="0" w:space="0" w:color="auto"/>
            <w:left w:val="none" w:sz="0" w:space="0" w:color="auto"/>
            <w:bottom w:val="none" w:sz="0" w:space="0" w:color="auto"/>
            <w:right w:val="none" w:sz="0" w:space="0" w:color="auto"/>
          </w:divBdr>
          <w:divsChild>
            <w:div w:id="938636290">
              <w:marLeft w:val="0"/>
              <w:marRight w:val="0"/>
              <w:marTop w:val="0"/>
              <w:marBottom w:val="0"/>
              <w:divBdr>
                <w:top w:val="none" w:sz="0" w:space="0" w:color="auto"/>
                <w:left w:val="none" w:sz="0" w:space="0" w:color="auto"/>
                <w:bottom w:val="none" w:sz="0" w:space="0" w:color="auto"/>
                <w:right w:val="none" w:sz="0" w:space="0" w:color="auto"/>
              </w:divBdr>
              <w:divsChild>
                <w:div w:id="1984501182">
                  <w:marLeft w:val="0"/>
                  <w:marRight w:val="0"/>
                  <w:marTop w:val="0"/>
                  <w:marBottom w:val="0"/>
                  <w:divBdr>
                    <w:top w:val="none" w:sz="0" w:space="0" w:color="auto"/>
                    <w:left w:val="none" w:sz="0" w:space="0" w:color="auto"/>
                    <w:bottom w:val="none" w:sz="0" w:space="0" w:color="auto"/>
                    <w:right w:val="none" w:sz="0" w:space="0" w:color="auto"/>
                  </w:divBdr>
                  <w:divsChild>
                    <w:div w:id="1373727174">
                      <w:marLeft w:val="0"/>
                      <w:marRight w:val="0"/>
                      <w:marTop w:val="0"/>
                      <w:marBottom w:val="0"/>
                      <w:divBdr>
                        <w:top w:val="none" w:sz="0" w:space="0" w:color="auto"/>
                        <w:left w:val="none" w:sz="0" w:space="0" w:color="auto"/>
                        <w:bottom w:val="none" w:sz="0" w:space="0" w:color="auto"/>
                        <w:right w:val="none" w:sz="0" w:space="0" w:color="auto"/>
                      </w:divBdr>
                      <w:divsChild>
                        <w:div w:id="1758286959">
                          <w:marLeft w:val="0"/>
                          <w:marRight w:val="0"/>
                          <w:marTop w:val="0"/>
                          <w:marBottom w:val="0"/>
                          <w:divBdr>
                            <w:top w:val="none" w:sz="0" w:space="0" w:color="auto"/>
                            <w:left w:val="none" w:sz="0" w:space="0" w:color="auto"/>
                            <w:bottom w:val="none" w:sz="0" w:space="0" w:color="auto"/>
                            <w:right w:val="none" w:sz="0" w:space="0" w:color="auto"/>
                          </w:divBdr>
                          <w:divsChild>
                            <w:div w:id="736170885">
                              <w:marLeft w:val="0"/>
                              <w:marRight w:val="0"/>
                              <w:marTop w:val="0"/>
                              <w:marBottom w:val="0"/>
                              <w:divBdr>
                                <w:top w:val="none" w:sz="0" w:space="0" w:color="auto"/>
                                <w:left w:val="none" w:sz="0" w:space="0" w:color="auto"/>
                                <w:bottom w:val="none" w:sz="0" w:space="0" w:color="auto"/>
                                <w:right w:val="none" w:sz="0" w:space="0" w:color="auto"/>
                              </w:divBdr>
                              <w:divsChild>
                                <w:div w:id="859784405">
                                  <w:marLeft w:val="0"/>
                                  <w:marRight w:val="0"/>
                                  <w:marTop w:val="0"/>
                                  <w:marBottom w:val="0"/>
                                  <w:divBdr>
                                    <w:top w:val="none" w:sz="0" w:space="0" w:color="auto"/>
                                    <w:left w:val="none" w:sz="0" w:space="0" w:color="auto"/>
                                    <w:bottom w:val="none" w:sz="0" w:space="0" w:color="auto"/>
                                    <w:right w:val="none" w:sz="0" w:space="0" w:color="auto"/>
                                  </w:divBdr>
                                  <w:divsChild>
                                    <w:div w:id="63545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7388626">
      <w:bodyDiv w:val="1"/>
      <w:marLeft w:val="0"/>
      <w:marRight w:val="0"/>
      <w:marTop w:val="0"/>
      <w:marBottom w:val="0"/>
      <w:divBdr>
        <w:top w:val="none" w:sz="0" w:space="0" w:color="auto"/>
        <w:left w:val="none" w:sz="0" w:space="0" w:color="auto"/>
        <w:bottom w:val="none" w:sz="0" w:space="0" w:color="auto"/>
        <w:right w:val="none" w:sz="0" w:space="0" w:color="auto"/>
      </w:divBdr>
    </w:div>
    <w:div w:id="2113088476">
      <w:bodyDiv w:val="1"/>
      <w:marLeft w:val="0"/>
      <w:marRight w:val="0"/>
      <w:marTop w:val="0"/>
      <w:marBottom w:val="0"/>
      <w:divBdr>
        <w:top w:val="none" w:sz="0" w:space="0" w:color="auto"/>
        <w:left w:val="none" w:sz="0" w:space="0" w:color="auto"/>
        <w:bottom w:val="none" w:sz="0" w:space="0" w:color="auto"/>
        <w:right w:val="none" w:sz="0" w:space="0" w:color="auto"/>
      </w:divBdr>
    </w:div>
    <w:div w:id="2120484069">
      <w:bodyDiv w:val="1"/>
      <w:marLeft w:val="0"/>
      <w:marRight w:val="0"/>
      <w:marTop w:val="0"/>
      <w:marBottom w:val="0"/>
      <w:divBdr>
        <w:top w:val="none" w:sz="0" w:space="0" w:color="auto"/>
        <w:left w:val="none" w:sz="0" w:space="0" w:color="auto"/>
        <w:bottom w:val="none" w:sz="0" w:space="0" w:color="auto"/>
        <w:right w:val="none" w:sz="0" w:space="0" w:color="auto"/>
      </w:divBdr>
    </w:div>
    <w:div w:id="213667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minrzs.gov.rs/sr/dokumenti/ostalo/sektor-za-rad-i-zaposljavanje/anketa-poslodavaca"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89103CC6DBA57489C2D7EAEDF028063" ma:contentTypeVersion="126" ma:contentTypeDescription="Create a new document." ma:contentTypeScope="" ma:versionID="5ef1118ccada41026f6a299b53a602d2">
  <xsd:schema xmlns:xsd="http://www.w3.org/2001/XMLSchema" xmlns:xs="http://www.w3.org/2001/XMLSchema" xmlns:p="http://schemas.microsoft.com/office/2006/metadata/properties" xmlns:ns2="36389baf-d775-4142-9ba9-987d54fbb0d5" xmlns:ns3="8de29bf6-17fa-407c-a8e0-39214a782f8a" xmlns:ns4="3ff2e1a5-d34d-4447-9aa1-aa6201126706" targetNamespace="http://schemas.microsoft.com/office/2006/metadata/properties" ma:root="true" ma:fieldsID="544cca3c557be961918eaa946ece165d" ns2:_="" ns3:_="" ns4:_="">
    <xsd:import namespace="36389baf-d775-4142-9ba9-987d54fbb0d5"/>
    <xsd:import namespace="8de29bf6-17fa-407c-a8e0-39214a782f8a"/>
    <xsd:import namespace="3ff2e1a5-d34d-4447-9aa1-aa6201126706"/>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3:MediaLengthInSeconds" minOccurs="0"/>
                <xsd:element ref="ns3:MediaServiceFastMetadata" minOccurs="0"/>
                <xsd:element ref="ns4:SharedWithUsers" minOccurs="0"/>
                <xsd:element ref="ns3:MediaServiceDateTaken" minOccurs="0"/>
                <xsd:element ref="ns4:SharedWithDetails" minOccurs="0"/>
                <xsd:element ref="ns3:MediaServiceAutoTags" minOccurs="0"/>
                <xsd:element ref="ns3:MediaServiceOCR" minOccurs="0"/>
                <xsd:element ref="ns3:lcf76f155ced4ddcb4097134ff3c332f" minOccurs="0"/>
                <xsd:element ref="ns3:MediaServiceLocation" minOccurs="0"/>
                <xsd:element ref="ns3:MediaServiceObjectDetectorVersions" minOccurs="0"/>
                <xsd:element ref="ns3:MediaServiceSearchProperties"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MediaService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9dc8fb5d-016a-4013-9d51-ed433ce2924b}" ma:internalName="Delivery" ma:readOnly="false" ma:showField="NIRASDocListName" ma:web="3ff2e1a5-d34d-4447-9aa1-aa6201126706">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8cabf78f-095a-4621-b53c-1804b3fd8541}" ma:internalName="TaxCatchAllLabel" ma:readOnly="true" ma:showField="CatchAllDataLabel" ma:web="3ff2e1a5-d34d-4447-9aa1-aa6201126706">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8cabf78f-095a-4621-b53c-1804b3fd8541}" ma:internalName="TaxCatchAll" ma:showField="CatchAllData" ma:web="3ff2e1a5-d34d-4447-9aa1-aa6201126706">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e29bf6-17fa-407c-a8e0-39214a782f8a" elementFormDefault="qualified">
    <xsd:import namespace="http://schemas.microsoft.com/office/2006/documentManagement/types"/>
    <xsd:import namespace="http://schemas.microsoft.com/office/infopath/2007/PartnerControls"/>
    <xsd:element name="MediaLengthInSeconds" ma:index="35" nillable="true" ma:displayName="Length (seconds)" ma:internalName="MediaLengthInSeconds" ma:readOnly="true">
      <xsd:simpleType>
        <xsd:restriction base="dms:Unknown"/>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Location" ma:index="44" nillable="true" ma:displayName="Location" ma:internalName="MediaServiceLocation" ma:readOnly="true">
      <xsd:simpleType>
        <xsd:restriction base="dms:Text"/>
      </xsd:simpleType>
    </xsd:element>
    <xsd:element name="MediaServiceObjectDetectorVersions" ma:index="4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GenerationTime" ma:index="47" nillable="true" ma:displayName="MediaServiceGenerationTime" ma:hidden="true" ma:internalName="MediaServiceGenerationTime" ma:readOnly="true">
      <xsd:simpleType>
        <xsd:restriction base="dms:Text"/>
      </xsd:simpleType>
    </xsd:element>
    <xsd:element name="MediaServiceEventHashCode" ma:index="48" nillable="true" ma:displayName="MediaServiceEventHashCode" ma:hidden="true" ma:internalName="MediaServiceEventHashCode" ma:readOnly="true">
      <xsd:simpleType>
        <xsd:restriction base="dms:Text"/>
      </xsd:simpleType>
    </xsd:element>
    <xsd:element name="_Flow_SignoffStatus" ma:index="49" nillable="true" ma:displayName="Sign-off status" ma:internalName="_x0024_Resources_x003a_core_x002c_Signoff_Status_x003b_">
      <xsd:simpleType>
        <xsd:restriction base="dms:Text"/>
      </xsd:simpleType>
    </xsd:element>
    <xsd:element name="MediaServiceAutoKeyPoints" ma:index="50" nillable="true" ma:displayName="MediaServiceAutoKeyPoints" ma:hidden="true" ma:internalName="MediaServiceAutoKeyPoints" ma:readOnly="true">
      <xsd:simpleType>
        <xsd:restriction base="dms:Note"/>
      </xsd:simpleType>
    </xsd:element>
    <xsd:element name="MediaServiceKeyPoints" ma:index="51" nillable="true" ma:displayName="KeyPoints" ma:internalName="MediaServiceKeyPoints" ma:readOnly="true">
      <xsd:simpleType>
        <xsd:restriction base="dms:Note">
          <xsd:maxLength value="255"/>
        </xsd:restriction>
      </xsd:simpleType>
    </xsd:element>
    <xsd:element name="MediaServiceMetadata" ma:index="52"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f2e1a5-d34d-4447-9aa1-aa6201126706" elementFormDefault="qualified">
    <xsd:import namespace="http://schemas.microsoft.com/office/2006/documentManagement/types"/>
    <xsd:import namespace="http://schemas.microsoft.com/office/infopath/2007/PartnerControls"/>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_dlc_DocIdUrl" ma:index="5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ab2600de-030e-40a3-a341-c72395049305" ContentTypeId="0x010100DCD90FCC66DA8F4C882C689D6817D41B"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20537ee97d477b961033ada76c4a82 xmlns="36389baf-d775-4142-9ba9-987d54fbb0d5">
      <Terms xmlns="http://schemas.microsoft.com/office/infopath/2007/PartnerControls"/>
    </da20537ee97d477b961033ada76c4a82>
    <NIRASOnFrontPage xmlns="36389baf-d775-4142-9ba9-987d54fbb0d5">false</NIRASOnFrontPage>
    <NIRASProjectID xmlns="36389baf-d775-4142-9ba9-987d54fbb0d5" xsi:nil="true"/>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_Flow_SignoffStatus xmlns="8de29bf6-17fa-407c-a8e0-39214a782f8a" xsi:nil="true"/>
    <DocumentRevisionIdPublished xmlns="36389baf-d775-4142-9ba9-987d54fbb0d5" xsi:nil="true"/>
    <g7b9186905794052991e52b9e97e249f xmlns="36389baf-d775-4142-9ba9-987d54fbb0d5">
      <Terms xmlns="http://schemas.microsoft.com/office/infopath/2007/PartnerControls"/>
    </g7b9186905794052991e52b9e97e249f>
    <lcf76f155ced4ddcb4097134ff3c332f xmlns="8de29bf6-17fa-407c-a8e0-39214a782f8a">
      <Terms xmlns="http://schemas.microsoft.com/office/infopath/2007/PartnerControls"/>
    </lcf76f155ced4ddcb4097134ff3c332f>
    <DocumentRevisionId xmlns="36389baf-d775-4142-9ba9-987d54fbb0d5" xsi:nil="true"/>
    <NIRASRevisionDate xmlns="36389baf-d775-4142-9ba9-987d54fbb0d5" xsi:nil="true"/>
    <NIRASSortOrder xmlns="36389baf-d775-4142-9ba9-987d54fbb0d5" xsi:nil="true"/>
    <NIRASOldModifiedBy xmlns="36389baf-d775-4142-9ba9-987d54fbb0d5" xsi:nil="true"/>
    <TaxCatchAll xmlns="36389baf-d775-4142-9ba9-987d54fbb0d5" xsi:nil="true"/>
    <f80ac62f60fc4453ae2218348d18dabb xmlns="36389baf-d775-4142-9ba9-987d54fbb0d5">
      <Terms xmlns="http://schemas.microsoft.com/office/infopath/2007/PartnerControls"/>
    </f80ac62f60fc4453ae2218348d18dabb>
    <o7ddbb95048e4674b1961839f647280e xmlns="36389baf-d775-4142-9ba9-987d54fbb0d5">
      <Terms xmlns="http://schemas.microsoft.com/office/infopath/2007/PartnerControls"/>
    </o7ddbb95048e4674b1961839f647280e>
    <_dlc_DocId xmlns="3ff2e1a5-d34d-4447-9aa1-aa6201126706">ZAVM53PQN4XR-1636057976-103132</_dlc_DocId>
    <_dlc_DocIdUrl xmlns="3ff2e1a5-d34d-4447-9aa1-aa6201126706">
      <Url>https://niras.sharepoint.com/sites/DE285/_layouts/15/DocIdRedir.aspx?ID=ZAVM53PQN4XR-1636057976-103132</Url>
      <Description>ZAVM53PQN4XR-1636057976-103132</Description>
    </_dlc_DocIdUrl>
    <h8aaf2de82934a7c935dd4974f73e863 xmlns="36389baf-d775-4142-9ba9-987d54fbb0d5">
      <Terms xmlns="http://schemas.microsoft.com/office/infopath/2007/PartnerControls"/>
    </h8aaf2de82934a7c935dd4974f73e86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ACF09-786D-4EBB-BE6B-31FEFD591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8de29bf6-17fa-407c-a8e0-39214a782f8a"/>
    <ds:schemaRef ds:uri="3ff2e1a5-d34d-4447-9aa1-aa6201126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D9090-A5EC-4AAF-8E87-3A4C3C9C1326}">
  <ds:schemaRefs>
    <ds:schemaRef ds:uri="Microsoft.SharePoint.Taxonomy.ContentTypeSync"/>
  </ds:schemaRefs>
</ds:datastoreItem>
</file>

<file path=customXml/itemProps3.xml><?xml version="1.0" encoding="utf-8"?>
<ds:datastoreItem xmlns:ds="http://schemas.openxmlformats.org/officeDocument/2006/customXml" ds:itemID="{F1794582-1E74-41F7-BF78-747E0665E0CC}">
  <ds:schemaRefs>
    <ds:schemaRef ds:uri="http://schemas.microsoft.com/sharepoint/events"/>
  </ds:schemaRefs>
</ds:datastoreItem>
</file>

<file path=customXml/itemProps4.xml><?xml version="1.0" encoding="utf-8"?>
<ds:datastoreItem xmlns:ds="http://schemas.openxmlformats.org/officeDocument/2006/customXml" ds:itemID="{724BFD15-7B93-47AB-8911-8BD9E84ABCB0}">
  <ds:schemaRefs>
    <ds:schemaRef ds:uri="http://schemas.microsoft.com/sharepoint/v3/contenttype/forms"/>
  </ds:schemaRefs>
</ds:datastoreItem>
</file>

<file path=customXml/itemProps5.xml><?xml version="1.0" encoding="utf-8"?>
<ds:datastoreItem xmlns:ds="http://schemas.openxmlformats.org/officeDocument/2006/customXml" ds:itemID="{E32FDF74-309B-4E9E-9482-9DD28F277D1E}">
  <ds:schemaRefs>
    <ds:schemaRef ds:uri="http://schemas.microsoft.com/office/2006/metadata/properties"/>
    <ds:schemaRef ds:uri="http://schemas.microsoft.com/office/infopath/2007/PartnerControls"/>
    <ds:schemaRef ds:uri="36389baf-d775-4142-9ba9-987d54fbb0d5"/>
    <ds:schemaRef ds:uri="8de29bf6-17fa-407c-a8e0-39214a782f8a"/>
    <ds:schemaRef ds:uri="3ff2e1a5-d34d-4447-9aa1-aa6201126706"/>
  </ds:schemaRefs>
</ds:datastoreItem>
</file>

<file path=customXml/itemProps6.xml><?xml version="1.0" encoding="utf-8"?>
<ds:datastoreItem xmlns:ds="http://schemas.openxmlformats.org/officeDocument/2006/customXml" ds:itemID="{69FD31E3-101F-456B-897D-F785BCE00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46</Pages>
  <Words>16724</Words>
  <Characters>95327</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Stojanović</dc:creator>
  <cp:keywords/>
  <dc:description/>
  <cp:lastModifiedBy>ЈЕЛЕНА ГРБИЋ</cp:lastModifiedBy>
  <cp:revision>1115</cp:revision>
  <dcterms:created xsi:type="dcterms:W3CDTF">2026-07-14T07:38:00Z</dcterms:created>
  <dcterms:modified xsi:type="dcterms:W3CDTF">2026-09-24T09:50:00Z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0x010100DCD90FCC66DA8F4C882C689D6817D41B00189103CC6DBA57489C2D7EAEDF028063</vt:lpwstr>
  </property>
  <property fmtid="{D5CDD505-2E9C-101B-9397-08002B2CF9AE}" pid="3" name="_dlc_DocIdItemGuid">
    <vt:lpwstr>766aa9ff-9e15-4c67-880a-4d60c8eb2124</vt:lpwstr>
  </property>
  <property fmtid="{D5CDD505-2E9C-101B-9397-08002B2CF9AE}" pid="4" name="NIRASScale">
    <vt:lpwstr/>
  </property>
  <property fmtid="{D5CDD505-2E9C-101B-9397-08002B2CF9AE}" pid="5" name="MediaServiceImageTags">
    <vt:lpwstr/>
  </property>
  <property fmtid="{D5CDD505-2E9C-101B-9397-08002B2CF9AE}" pid="6" name="NIRASPriceListSupplier">
    <vt:lpwstr/>
  </property>
  <property fmtid="{D5CDD505-2E9C-101B-9397-08002B2CF9AE}" pid="7" name="NIRASAI">
    <vt:lpwstr/>
  </property>
  <property fmtid="{D5CDD505-2E9C-101B-9397-08002B2CF9AE}" pid="8" name="NIRASDocumentKind">
    <vt:lpwstr/>
  </property>
  <property fmtid="{D5CDD505-2E9C-101B-9397-08002B2CF9AE}" pid="9" name="NIRASQAGroup">
    <vt:lpwstr/>
  </property>
  <property fmtid="{D5CDD505-2E9C-101B-9397-08002B2CF9AE}" pid="10" name="NIRASQAStatus">
    <vt:lpwstr/>
  </property>
  <property fmtid="{D5CDD505-2E9C-101B-9397-08002B2CF9AE}" pid="11" name="NIRASPriceListTechnology">
    <vt:lpwstr/>
  </property>
  <property fmtid="{D5CDD505-2E9C-101B-9397-08002B2CF9AE}" pid="12" name="GrammarlyDocumentId">
    <vt:lpwstr>f030c500-056c-4955-98a5-6d39fad3b896</vt:lpwstr>
  </property>
</Properties>
</file>