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6D18" w14:textId="5C68D99D" w:rsidR="005E4B42" w:rsidRPr="004B2599" w:rsidRDefault="004B2599" w:rsidP="00DA4AF2">
      <w:pPr>
        <w:overflowPunct w:val="0"/>
        <w:adjustRightInd w:val="0"/>
        <w:jc w:val="right"/>
        <w:textAlignment w:val="baseline"/>
        <w:rPr>
          <w:lang w:val="sr-Cyrl-RS"/>
        </w:rPr>
      </w:pPr>
      <w:bookmarkStart w:id="0" w:name="_GoBack"/>
      <w:bookmarkEnd w:id="0"/>
      <w:r>
        <w:rPr>
          <w:lang w:val="sr-Cyrl-RS"/>
        </w:rPr>
        <w:t>Београд</w:t>
      </w:r>
      <w:r w:rsidR="00DA4AF2" w:rsidRPr="00916E4E">
        <w:rPr>
          <w:lang w:val="en-GB"/>
        </w:rPr>
        <w:t xml:space="preserve">, </w:t>
      </w:r>
      <w:r w:rsidR="00191A22">
        <w:rPr>
          <w:lang w:val="en-GB"/>
        </w:rPr>
        <w:t>28</w:t>
      </w:r>
      <w:r>
        <w:rPr>
          <w:lang w:val="sr-Cyrl-RS"/>
        </w:rPr>
        <w:t>. новембар</w:t>
      </w:r>
      <w:r w:rsidR="00191A22">
        <w:rPr>
          <w:lang w:val="en-GB"/>
        </w:rPr>
        <w:t xml:space="preserve"> </w:t>
      </w:r>
      <w:r w:rsidR="00687155" w:rsidRPr="00916E4E">
        <w:rPr>
          <w:lang w:val="en-GB"/>
        </w:rPr>
        <w:t>202</w:t>
      </w:r>
      <w:r w:rsidR="00BA3E62" w:rsidRPr="00916E4E">
        <w:rPr>
          <w:lang w:val="en-GB"/>
        </w:rPr>
        <w:t>5</w:t>
      </w:r>
      <w:r>
        <w:rPr>
          <w:lang w:val="sr-Cyrl-RS"/>
        </w:rPr>
        <w:t>. године</w:t>
      </w:r>
    </w:p>
    <w:p w14:paraId="3FA08248" w14:textId="77777777" w:rsidR="00DA4AF2" w:rsidRPr="00916E4E" w:rsidRDefault="00DA4AF2" w:rsidP="00DA4AF2">
      <w:pPr>
        <w:overflowPunct w:val="0"/>
        <w:adjustRightInd w:val="0"/>
        <w:jc w:val="right"/>
        <w:textAlignment w:val="baseline"/>
        <w:rPr>
          <w:lang w:val="en-GB"/>
        </w:rPr>
        <w:sectPr w:rsidR="00DA4AF2" w:rsidRPr="00916E4E" w:rsidSect="00AD4B84">
          <w:headerReference w:type="first" r:id="rId11"/>
          <w:footerReference w:type="first" r:id="rId12"/>
          <w:pgSz w:w="11907" w:h="16839" w:code="9"/>
          <w:pgMar w:top="1417" w:right="1417" w:bottom="1417" w:left="1417" w:header="567" w:footer="709" w:gutter="0"/>
          <w:pgNumType w:start="1"/>
          <w:cols w:space="708"/>
          <w:titlePg/>
          <w:docGrid w:linePitch="360"/>
        </w:sectPr>
      </w:pPr>
    </w:p>
    <w:p w14:paraId="74DB5CFC" w14:textId="77777777" w:rsidR="007C1D01" w:rsidRPr="00916E4E" w:rsidRDefault="007C1D01">
      <w:pPr>
        <w:overflowPunct w:val="0"/>
        <w:adjustRightInd w:val="0"/>
        <w:jc w:val="center"/>
        <w:textAlignment w:val="baseline"/>
        <w:rPr>
          <w:b/>
          <w:lang w:val="en-GB"/>
        </w:rPr>
      </w:pPr>
    </w:p>
    <w:p w14:paraId="711AE826" w14:textId="77777777" w:rsidR="00513036" w:rsidRPr="00916E4E" w:rsidRDefault="00513036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0"/>
          <w:szCs w:val="20"/>
          <w:lang w:val="en-GB"/>
        </w:rPr>
      </w:pPr>
    </w:p>
    <w:p w14:paraId="7B0ACC21" w14:textId="77777777" w:rsidR="00513036" w:rsidRPr="00916E4E" w:rsidRDefault="00513036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0"/>
          <w:szCs w:val="20"/>
          <w:lang w:val="en-GB"/>
        </w:rPr>
      </w:pPr>
    </w:p>
    <w:p w14:paraId="593CE307" w14:textId="77777777" w:rsidR="004B2599" w:rsidRPr="00916E4E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8"/>
          <w:szCs w:val="28"/>
          <w:lang w:val="en-GB"/>
        </w:rPr>
      </w:pPr>
      <w:r w:rsidRPr="00916E4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DF7470" wp14:editId="3782AD4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E2922" w14:textId="77777777" w:rsidR="004B2599" w:rsidRPr="006C065F" w:rsidRDefault="004B2599" w:rsidP="004B2599">
                            <w:pPr>
                              <w:overflowPunct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lang w:val="sr-Cyrl-RS"/>
                              </w:rPr>
                              <w:t>СР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0DF7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4BBE2922" w14:textId="77777777" w:rsidR="004B2599" w:rsidRPr="006C065F" w:rsidRDefault="004B2599" w:rsidP="004B2599">
                      <w:pPr>
                        <w:overflowPunct w:val="0"/>
                        <w:adjustRightInd w:val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lang w:val="sr-Cyrl-RS"/>
                        </w:rPr>
                        <w:t>СР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8"/>
          <w:szCs w:val="28"/>
          <w:lang w:val="sr-Cyrl-RS"/>
        </w:rPr>
        <w:t>ЗАЈЕДНИЧКА ДЕКЛАРАЦИЈА</w:t>
      </w:r>
    </w:p>
    <w:p w14:paraId="0FDE700B" w14:textId="77777777" w:rsidR="004B2599" w:rsidRPr="00916E4E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center"/>
        <w:textAlignment w:val="baseline"/>
        <w:rPr>
          <w:b/>
          <w:sz w:val="28"/>
          <w:szCs w:val="28"/>
          <w:lang w:val="en-GB"/>
        </w:rPr>
      </w:pPr>
    </w:p>
    <w:p w14:paraId="637D0A12" w14:textId="77777777" w:rsidR="004B2599" w:rsidRPr="00916E4E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sz w:val="20"/>
          <w:szCs w:val="20"/>
          <w:lang w:val="en-GB"/>
        </w:rPr>
      </w:pPr>
    </w:p>
    <w:p w14:paraId="4EF83798" w14:textId="77777777" w:rsidR="004B2599" w:rsidRPr="0084074F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84074F">
        <w:rPr>
          <w:lang w:val="sr-Cyrl-RS"/>
        </w:rPr>
        <w:t>Заједнички консултативни одбор цивилног друштва ЕУ-Србија (ЗКО) је једно од тела настало на основу Споразума о стабилизацији и придруживању између Европске уније и Републике Србије. Овај одбор омогућава организацијама цивилног друштва (ОЦД) обеју страна да прате напредак Републике Србије на путу ка Европској унији, као и да усвајају препоруке које се дају на пажњу Влади Републике Србије и институцијама ЕУ. Заједнички консултативни одбор схвата појам цивилног друштва као појам који обухвата организације послодаваца, синдикате и друге економско, друштвене и грађанске интересе.</w:t>
      </w:r>
    </w:p>
    <w:p w14:paraId="2379A101" w14:textId="77777777" w:rsidR="004B2599" w:rsidRPr="0084074F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3787A349" w14:textId="68AB89DC" w:rsidR="00DE10D0" w:rsidRPr="004B2599" w:rsidRDefault="004B2599" w:rsidP="004B2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84074F">
        <w:rPr>
          <w:lang w:val="sr-Cyrl-RS"/>
        </w:rPr>
        <w:t>Заједнички консултативни одбор има 18 чланова, по девет са сваке стране, који представљају Европски економско-социјални комитет и цивилно друштво Републике Србије. У садашњем сазиву, Одбором заједно председавају</w:t>
      </w:r>
      <w:r>
        <w:rPr>
          <w:lang w:val="sr-Cyrl-RS"/>
        </w:rPr>
        <w:t xml:space="preserve"> Андреј </w:t>
      </w:r>
      <w:proofErr w:type="spellStart"/>
      <w:r>
        <w:rPr>
          <w:lang w:val="sr-Cyrl-RS"/>
        </w:rPr>
        <w:t>Зорко</w:t>
      </w:r>
      <w:proofErr w:type="spellEnd"/>
      <w:r w:rsidR="00191A22" w:rsidRPr="004B2599">
        <w:rPr>
          <w:lang w:val="sr-Cyrl-RS"/>
        </w:rPr>
        <w:t xml:space="preserve">, </w:t>
      </w:r>
      <w:r>
        <w:rPr>
          <w:lang w:val="sr-Cyrl-RS"/>
        </w:rPr>
        <w:t>председник</w:t>
      </w:r>
      <w:r w:rsidR="00D049B8">
        <w:rPr>
          <w:lang w:val="sr-Cyrl-RS"/>
        </w:rPr>
        <w:t xml:space="preserve"> </w:t>
      </w:r>
      <w:r w:rsidR="000E2E1C">
        <w:rPr>
          <w:lang w:val="sr-Cyrl-RS"/>
        </w:rPr>
        <w:t>Савеза</w:t>
      </w:r>
      <w:r>
        <w:rPr>
          <w:lang w:val="sr-Cyrl-RS"/>
        </w:rPr>
        <w:t xml:space="preserve"> слободних синдиката Словеније и </w:t>
      </w:r>
      <w:r w:rsidRPr="004B2599">
        <w:rPr>
          <w:lang w:val="sr-Cyrl-RS"/>
        </w:rPr>
        <w:t>Бошко Савко</w:t>
      </w:r>
      <w:r w:rsidR="00AF1019">
        <w:rPr>
          <w:lang w:val="sr-Cyrl-RS"/>
        </w:rPr>
        <w:t>вић, генерални секретар Уније</w:t>
      </w:r>
      <w:r w:rsidRPr="004B2599">
        <w:rPr>
          <w:lang w:val="sr-Cyrl-RS"/>
        </w:rPr>
        <w:t xml:space="preserve"> послодаваца Србије</w:t>
      </w:r>
      <w:r w:rsidR="00DE10D0" w:rsidRPr="004B2599">
        <w:rPr>
          <w:lang w:val="sr-Cyrl-RS"/>
        </w:rPr>
        <w:t xml:space="preserve">. </w:t>
      </w:r>
    </w:p>
    <w:p w14:paraId="69900627" w14:textId="77777777" w:rsidR="00DE10D0" w:rsidRPr="004B2599" w:rsidRDefault="00DE10D0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03FAEB75" w14:textId="47BD5D13" w:rsidR="00DE10D0" w:rsidRPr="004B2599" w:rsidRDefault="004B2599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  <w:r w:rsidRPr="004B2599">
        <w:rPr>
          <w:lang w:val="sr-Cyrl-RS"/>
        </w:rPr>
        <w:t xml:space="preserve">Састанак је одржан у </w:t>
      </w:r>
      <w:r>
        <w:rPr>
          <w:lang w:val="sr-Cyrl-RS"/>
        </w:rPr>
        <w:t>Београду</w:t>
      </w:r>
      <w:r w:rsidR="00DE10D0" w:rsidRPr="004B2599">
        <w:rPr>
          <w:lang w:val="sr-Cyrl-RS"/>
        </w:rPr>
        <w:t xml:space="preserve">. </w:t>
      </w:r>
      <w:r w:rsidRPr="004B2599">
        <w:rPr>
          <w:lang w:val="sr-Cyrl-RS"/>
        </w:rPr>
        <w:t>ЗКО је разговарао о тренутном стању у односима ЕУ и Србије и приступним преговорима са ЕУ</w:t>
      </w:r>
      <w:r w:rsidR="004E2AEC" w:rsidRPr="004B2599">
        <w:rPr>
          <w:lang w:val="sr-Cyrl-RS"/>
        </w:rPr>
        <w:t>,</w:t>
      </w:r>
      <w:r w:rsidR="00C45E8B" w:rsidRPr="004B2599">
        <w:rPr>
          <w:lang w:val="sr-Cyrl-RS"/>
        </w:rPr>
        <w:t xml:space="preserve"> </w:t>
      </w:r>
      <w:r>
        <w:rPr>
          <w:lang w:val="sr-Cyrl-RS"/>
        </w:rPr>
        <w:t xml:space="preserve">стратешким предвиђањима за односе ЕУ и Србије, налазима Извештаја о напретку Србије за </w:t>
      </w:r>
      <w:r w:rsidR="007B436A" w:rsidRPr="004B2599">
        <w:rPr>
          <w:lang w:val="sr-Cyrl-RS"/>
        </w:rPr>
        <w:t>2025</w:t>
      </w:r>
      <w:r>
        <w:rPr>
          <w:lang w:val="sr-Cyrl-RS"/>
        </w:rPr>
        <w:t>. годину</w:t>
      </w:r>
      <w:r w:rsidR="00DE10D0" w:rsidRPr="004B2599">
        <w:rPr>
          <w:lang w:val="sr-Cyrl-RS"/>
        </w:rPr>
        <w:t xml:space="preserve">, </w:t>
      </w:r>
      <w:r>
        <w:rPr>
          <w:lang w:val="sr-Cyrl-RS"/>
        </w:rPr>
        <w:t xml:space="preserve">безбедности и медијима у Србији, </w:t>
      </w:r>
      <w:r w:rsidRPr="004B2599">
        <w:rPr>
          <w:lang w:val="sr-Cyrl-RS"/>
        </w:rPr>
        <w:t>као и о прегледу стања демократије и владавине права у Србији</w:t>
      </w:r>
      <w:r w:rsidR="00DE10D0" w:rsidRPr="004B2599">
        <w:rPr>
          <w:lang w:val="sr-Cyrl-RS"/>
        </w:rPr>
        <w:t>.</w:t>
      </w:r>
    </w:p>
    <w:p w14:paraId="3AC58130" w14:textId="77777777" w:rsidR="00DE10D0" w:rsidRPr="004B2599" w:rsidRDefault="00DE10D0" w:rsidP="0051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textAlignment w:val="baseline"/>
        <w:rPr>
          <w:lang w:val="sr-Cyrl-RS"/>
        </w:rPr>
      </w:pPr>
    </w:p>
    <w:p w14:paraId="5EF2114B" w14:textId="078E4B22" w:rsidR="0052651F" w:rsidRPr="004B2599" w:rsidRDefault="0052651F" w:rsidP="0052651F">
      <w:pPr>
        <w:pStyle w:val="TOC1"/>
        <w:tabs>
          <w:tab w:val="left" w:pos="440"/>
          <w:tab w:val="right" w:leader="dot" w:pos="9737"/>
        </w:tabs>
        <w:rPr>
          <w:sz w:val="20"/>
          <w:szCs w:val="20"/>
          <w:lang w:val="sr-Cyrl-RS"/>
        </w:rPr>
      </w:pPr>
    </w:p>
    <w:p w14:paraId="78E50581" w14:textId="77777777" w:rsidR="0052651F" w:rsidRPr="004B2599" w:rsidRDefault="0052651F" w:rsidP="0052651F">
      <w:pPr>
        <w:rPr>
          <w:lang w:val="sr-Cyrl-RS"/>
        </w:rPr>
      </w:pPr>
    </w:p>
    <w:p w14:paraId="1FC0C1C2" w14:textId="79F29774" w:rsidR="007A4756" w:rsidRDefault="00A373DE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r>
        <w:rPr>
          <w:sz w:val="20"/>
          <w:szCs w:val="20"/>
          <w:lang w:val="en-GB"/>
        </w:rPr>
        <w:fldChar w:fldCharType="begin"/>
      </w:r>
      <w:r>
        <w:rPr>
          <w:sz w:val="20"/>
          <w:szCs w:val="20"/>
          <w:lang w:val="en-GB"/>
        </w:rPr>
        <w:instrText xml:space="preserve"> TOC \o "1-1" \h \z \u </w:instrText>
      </w:r>
      <w:r>
        <w:rPr>
          <w:sz w:val="20"/>
          <w:szCs w:val="20"/>
          <w:lang w:val="en-GB"/>
        </w:rPr>
        <w:fldChar w:fldCharType="separate"/>
      </w:r>
      <w:hyperlink w:anchor="_Toc215478018" w:history="1">
        <w:r w:rsidR="007A4756" w:rsidRPr="004A266A">
          <w:rPr>
            <w:rStyle w:val="Hyperlink"/>
            <w:b/>
            <w:noProof/>
            <w:lang w:val="en-GB"/>
          </w:rPr>
          <w:t>1.</w:t>
        </w:r>
        <w:r w:rsidR="007A4756">
          <w:rPr>
            <w:rFonts w:asciiTheme="minorHAnsi" w:eastAsiaTheme="minorEastAsia" w:hAnsiTheme="minorHAnsi" w:cstheme="minorBidi"/>
            <w:noProof/>
          </w:rPr>
          <w:tab/>
        </w:r>
        <w:r w:rsidR="007A4756" w:rsidRPr="004A266A">
          <w:rPr>
            <w:rStyle w:val="Hyperlink"/>
            <w:b/>
            <w:i/>
            <w:noProof/>
            <w:lang w:val="sr-Cyrl-RS"/>
          </w:rPr>
          <w:t>О стању односа између ЕУ и Србије и процесу приступања ЕУ</w:t>
        </w:r>
        <w:r w:rsidR="007A4756">
          <w:rPr>
            <w:noProof/>
            <w:webHidden/>
          </w:rPr>
          <w:tab/>
        </w:r>
        <w:r w:rsidR="007A4756">
          <w:rPr>
            <w:noProof/>
            <w:webHidden/>
          </w:rPr>
          <w:fldChar w:fldCharType="begin"/>
        </w:r>
        <w:r w:rsidR="007A4756">
          <w:rPr>
            <w:noProof/>
            <w:webHidden/>
          </w:rPr>
          <w:instrText xml:space="preserve"> PAGEREF _Toc215478018 \h </w:instrText>
        </w:r>
        <w:r w:rsidR="007A4756">
          <w:rPr>
            <w:noProof/>
            <w:webHidden/>
          </w:rPr>
        </w:r>
        <w:r w:rsidR="007A4756">
          <w:rPr>
            <w:noProof/>
            <w:webHidden/>
          </w:rPr>
          <w:fldChar w:fldCharType="separate"/>
        </w:r>
        <w:r w:rsidR="007A4756">
          <w:rPr>
            <w:noProof/>
            <w:webHidden/>
          </w:rPr>
          <w:t>2</w:t>
        </w:r>
        <w:r w:rsidR="007A4756">
          <w:rPr>
            <w:noProof/>
            <w:webHidden/>
          </w:rPr>
          <w:fldChar w:fldCharType="end"/>
        </w:r>
      </w:hyperlink>
    </w:p>
    <w:p w14:paraId="40D5FF5A" w14:textId="16F5C310" w:rsidR="007A4756" w:rsidRDefault="00B122EB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215478019" w:history="1">
        <w:r w:rsidR="007A4756" w:rsidRPr="004A266A">
          <w:rPr>
            <w:rStyle w:val="Hyperlink"/>
            <w:b/>
            <w:noProof/>
            <w:lang w:val="en-GB"/>
          </w:rPr>
          <w:t>2.</w:t>
        </w:r>
        <w:r w:rsidR="007A4756">
          <w:rPr>
            <w:rFonts w:asciiTheme="minorHAnsi" w:eastAsiaTheme="minorEastAsia" w:hAnsiTheme="minorHAnsi" w:cstheme="minorBidi"/>
            <w:noProof/>
          </w:rPr>
          <w:tab/>
        </w:r>
        <w:r w:rsidR="007A4756" w:rsidRPr="004A266A">
          <w:rPr>
            <w:rStyle w:val="Hyperlink"/>
            <w:b/>
            <w:i/>
            <w:noProof/>
            <w:lang w:val="sr-Cyrl-RS"/>
          </w:rPr>
          <w:t>О стању демократије у Србији</w:t>
        </w:r>
        <w:r w:rsidR="007A4756">
          <w:rPr>
            <w:noProof/>
            <w:webHidden/>
          </w:rPr>
          <w:tab/>
        </w:r>
        <w:r w:rsidR="007A4756">
          <w:rPr>
            <w:noProof/>
            <w:webHidden/>
          </w:rPr>
          <w:fldChar w:fldCharType="begin"/>
        </w:r>
        <w:r w:rsidR="007A4756">
          <w:rPr>
            <w:noProof/>
            <w:webHidden/>
          </w:rPr>
          <w:instrText xml:space="preserve"> PAGEREF _Toc215478019 \h </w:instrText>
        </w:r>
        <w:r w:rsidR="007A4756">
          <w:rPr>
            <w:noProof/>
            <w:webHidden/>
          </w:rPr>
        </w:r>
        <w:r w:rsidR="007A4756">
          <w:rPr>
            <w:noProof/>
            <w:webHidden/>
          </w:rPr>
          <w:fldChar w:fldCharType="separate"/>
        </w:r>
        <w:r w:rsidR="007A4756">
          <w:rPr>
            <w:noProof/>
            <w:webHidden/>
          </w:rPr>
          <w:t>4</w:t>
        </w:r>
        <w:r w:rsidR="007A4756">
          <w:rPr>
            <w:noProof/>
            <w:webHidden/>
          </w:rPr>
          <w:fldChar w:fldCharType="end"/>
        </w:r>
      </w:hyperlink>
    </w:p>
    <w:p w14:paraId="6CB1EB4C" w14:textId="5C2E590C" w:rsidR="007A4756" w:rsidRDefault="00B122EB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215478020" w:history="1">
        <w:r w:rsidR="007A4756" w:rsidRPr="004A266A">
          <w:rPr>
            <w:rStyle w:val="Hyperlink"/>
            <w:b/>
            <w:noProof/>
            <w:lang w:val="en-GB"/>
          </w:rPr>
          <w:t>3.</w:t>
        </w:r>
        <w:r w:rsidR="007A4756">
          <w:rPr>
            <w:rFonts w:asciiTheme="minorHAnsi" w:eastAsiaTheme="minorEastAsia" w:hAnsiTheme="minorHAnsi" w:cstheme="minorBidi"/>
            <w:noProof/>
          </w:rPr>
          <w:tab/>
        </w:r>
        <w:r w:rsidR="007A4756" w:rsidRPr="004A266A">
          <w:rPr>
            <w:rStyle w:val="Hyperlink"/>
            <w:b/>
            <w:i/>
            <w:noProof/>
            <w:lang w:val="sr-Cyrl-RS"/>
          </w:rPr>
          <w:t>О слободи медија</w:t>
        </w:r>
        <w:r w:rsidR="007A4756">
          <w:rPr>
            <w:noProof/>
            <w:webHidden/>
          </w:rPr>
          <w:tab/>
        </w:r>
        <w:r w:rsidR="007A4756">
          <w:rPr>
            <w:noProof/>
            <w:webHidden/>
          </w:rPr>
          <w:fldChar w:fldCharType="begin"/>
        </w:r>
        <w:r w:rsidR="007A4756">
          <w:rPr>
            <w:noProof/>
            <w:webHidden/>
          </w:rPr>
          <w:instrText xml:space="preserve"> PAGEREF _Toc215478020 \h </w:instrText>
        </w:r>
        <w:r w:rsidR="007A4756">
          <w:rPr>
            <w:noProof/>
            <w:webHidden/>
          </w:rPr>
        </w:r>
        <w:r w:rsidR="007A4756">
          <w:rPr>
            <w:noProof/>
            <w:webHidden/>
          </w:rPr>
          <w:fldChar w:fldCharType="separate"/>
        </w:r>
        <w:r w:rsidR="007A4756">
          <w:rPr>
            <w:noProof/>
            <w:webHidden/>
          </w:rPr>
          <w:t>7</w:t>
        </w:r>
        <w:r w:rsidR="007A4756">
          <w:rPr>
            <w:noProof/>
            <w:webHidden/>
          </w:rPr>
          <w:fldChar w:fldCharType="end"/>
        </w:r>
      </w:hyperlink>
    </w:p>
    <w:p w14:paraId="009CA704" w14:textId="5ED079A2" w:rsidR="007A4756" w:rsidRDefault="00B122EB">
      <w:pPr>
        <w:pStyle w:val="TOC1"/>
        <w:tabs>
          <w:tab w:val="left" w:pos="440"/>
          <w:tab w:val="right" w:leader="dot" w:pos="9737"/>
        </w:tabs>
        <w:rPr>
          <w:rFonts w:asciiTheme="minorHAnsi" w:eastAsiaTheme="minorEastAsia" w:hAnsiTheme="minorHAnsi" w:cstheme="minorBidi"/>
          <w:noProof/>
        </w:rPr>
      </w:pPr>
      <w:hyperlink w:anchor="_Toc215478021" w:history="1">
        <w:r w:rsidR="007A4756" w:rsidRPr="004A266A">
          <w:rPr>
            <w:rStyle w:val="Hyperlink"/>
            <w:b/>
            <w:noProof/>
            <w:lang w:val="fr-BE"/>
          </w:rPr>
          <w:t>4.</w:t>
        </w:r>
        <w:r w:rsidR="007A4756">
          <w:rPr>
            <w:rFonts w:asciiTheme="minorHAnsi" w:eastAsiaTheme="minorEastAsia" w:hAnsiTheme="minorHAnsi" w:cstheme="minorBidi"/>
            <w:noProof/>
          </w:rPr>
          <w:tab/>
        </w:r>
        <w:r w:rsidR="007A4756" w:rsidRPr="004A266A">
          <w:rPr>
            <w:rStyle w:val="Hyperlink"/>
            <w:b/>
            <w:i/>
            <w:noProof/>
            <w:lang w:val="sr-Cyrl-RS"/>
          </w:rPr>
          <w:t>О ситуацији социјалног дијалога у Србији</w:t>
        </w:r>
        <w:r w:rsidR="007A4756">
          <w:rPr>
            <w:noProof/>
            <w:webHidden/>
          </w:rPr>
          <w:tab/>
        </w:r>
        <w:r w:rsidR="007A4756">
          <w:rPr>
            <w:noProof/>
            <w:webHidden/>
          </w:rPr>
          <w:fldChar w:fldCharType="begin"/>
        </w:r>
        <w:r w:rsidR="007A4756">
          <w:rPr>
            <w:noProof/>
            <w:webHidden/>
          </w:rPr>
          <w:instrText xml:space="preserve"> PAGEREF _Toc215478021 \h </w:instrText>
        </w:r>
        <w:r w:rsidR="007A4756">
          <w:rPr>
            <w:noProof/>
            <w:webHidden/>
          </w:rPr>
        </w:r>
        <w:r w:rsidR="007A4756">
          <w:rPr>
            <w:noProof/>
            <w:webHidden/>
          </w:rPr>
          <w:fldChar w:fldCharType="separate"/>
        </w:r>
        <w:r w:rsidR="007A4756">
          <w:rPr>
            <w:noProof/>
            <w:webHidden/>
          </w:rPr>
          <w:t>9</w:t>
        </w:r>
        <w:r w:rsidR="007A4756">
          <w:rPr>
            <w:noProof/>
            <w:webHidden/>
          </w:rPr>
          <w:fldChar w:fldCharType="end"/>
        </w:r>
      </w:hyperlink>
    </w:p>
    <w:p w14:paraId="0AC7BEAA" w14:textId="09FF3C80" w:rsidR="001D5459" w:rsidRPr="00916E4E" w:rsidRDefault="00A373DE" w:rsidP="0052651F">
      <w:pPr>
        <w:pStyle w:val="TOC1"/>
        <w:tabs>
          <w:tab w:val="left" w:pos="440"/>
          <w:tab w:val="right" w:leader="dot" w:pos="9737"/>
        </w:tabs>
        <w:rPr>
          <w:lang w:val="en-GB"/>
        </w:rPr>
      </w:pPr>
      <w:r>
        <w:rPr>
          <w:sz w:val="20"/>
          <w:szCs w:val="20"/>
          <w:lang w:val="en-GB"/>
        </w:rPr>
        <w:fldChar w:fldCharType="end"/>
      </w:r>
    </w:p>
    <w:p w14:paraId="03C8CDB4" w14:textId="7BFE914F" w:rsidR="00027648" w:rsidRPr="00027648" w:rsidRDefault="00DE10D0" w:rsidP="002A75D9">
      <w:pPr>
        <w:spacing w:line="240" w:lineRule="auto"/>
        <w:jc w:val="left"/>
        <w:rPr>
          <w:lang w:val="en-GB"/>
        </w:rPr>
      </w:pPr>
      <w:r w:rsidRPr="00916E4E">
        <w:rPr>
          <w:lang w:val="en-GB"/>
        </w:rPr>
        <w:br w:type="page"/>
      </w:r>
    </w:p>
    <w:tbl>
      <w:tblPr>
        <w:tblStyle w:val="TableGrid"/>
        <w:tblpPr w:leftFromText="141" w:rightFromText="141" w:vertAnchor="text" w:horzAnchor="margin" w:tblpY="-49"/>
        <w:tblW w:w="0" w:type="auto"/>
        <w:tblLook w:val="04A0" w:firstRow="1" w:lastRow="0" w:firstColumn="1" w:lastColumn="0" w:noHBand="0" w:noVBand="1"/>
      </w:tblPr>
      <w:tblGrid>
        <w:gridCol w:w="9737"/>
      </w:tblGrid>
      <w:tr w:rsidR="00AD7194" w14:paraId="5FA2EDE9" w14:textId="77777777" w:rsidTr="003303C9">
        <w:tc>
          <w:tcPr>
            <w:tcW w:w="9737" w:type="dxa"/>
          </w:tcPr>
          <w:p w14:paraId="56E03DF5" w14:textId="77777777" w:rsidR="003303C9" w:rsidRDefault="003303C9" w:rsidP="00635DF8">
            <w:pPr>
              <w:jc w:val="center"/>
              <w:rPr>
                <w:i/>
                <w:iCs/>
                <w:lang w:val="en-GB"/>
              </w:rPr>
            </w:pPr>
            <w:bookmarkStart w:id="1" w:name="_Toc193463355"/>
          </w:p>
          <w:p w14:paraId="1DE0E28E" w14:textId="680A427E" w:rsidR="006C1860" w:rsidRPr="00573F3E" w:rsidRDefault="001C2A90" w:rsidP="00635DF8">
            <w:pPr>
              <w:jc w:val="center"/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sr-Cyrl-RS"/>
              </w:rPr>
              <w:t xml:space="preserve">ЗКО </w:t>
            </w:r>
            <w:r w:rsidR="00057F9A">
              <w:rPr>
                <w:b/>
                <w:bCs/>
                <w:i/>
                <w:iCs/>
                <w:lang w:val="sr-Cyrl-RS"/>
              </w:rPr>
              <w:t>достојно</w:t>
            </w:r>
            <w:r w:rsidRPr="001C2A90">
              <w:rPr>
                <w:b/>
                <w:bCs/>
                <w:i/>
                <w:iCs/>
                <w:lang w:val="sr-Cyrl-RS"/>
              </w:rPr>
              <w:t xml:space="preserve"> обележава годишњицу новосадске трагедије и одаје почаст изгубљеним животима</w:t>
            </w:r>
            <w:r w:rsidR="00AD7194" w:rsidRPr="00573F3E">
              <w:rPr>
                <w:b/>
                <w:bCs/>
                <w:i/>
                <w:iCs/>
                <w:lang w:val="en-GB"/>
              </w:rPr>
              <w:t>.</w:t>
            </w:r>
          </w:p>
          <w:p w14:paraId="0AC917CE" w14:textId="73B5BB57" w:rsidR="003303C9" w:rsidRPr="003303C9" w:rsidRDefault="003303C9" w:rsidP="00635DF8">
            <w:pPr>
              <w:jc w:val="center"/>
              <w:rPr>
                <w:i/>
                <w:iCs/>
                <w:lang w:val="en-GB"/>
              </w:rPr>
            </w:pPr>
          </w:p>
        </w:tc>
      </w:tr>
    </w:tbl>
    <w:p w14:paraId="5212A7A4" w14:textId="77777777" w:rsidR="002943F3" w:rsidRPr="007402AC" w:rsidRDefault="002943F3" w:rsidP="007402AC">
      <w:pPr>
        <w:rPr>
          <w:lang w:val="en-GB"/>
        </w:rPr>
      </w:pPr>
    </w:p>
    <w:p w14:paraId="0158076A" w14:textId="75EE443A" w:rsidR="00BB2A8B" w:rsidRPr="00916E4E" w:rsidRDefault="00057F9A" w:rsidP="00FC19E7">
      <w:pPr>
        <w:pStyle w:val="Heading1"/>
        <w:numPr>
          <w:ilvl w:val="0"/>
          <w:numId w:val="1"/>
        </w:numPr>
        <w:rPr>
          <w:b/>
          <w:i/>
          <w:lang w:val="en-GB"/>
        </w:rPr>
      </w:pPr>
      <w:bookmarkStart w:id="2" w:name="_Toc195179958"/>
      <w:bookmarkStart w:id="3" w:name="_Toc215478018"/>
      <w:bookmarkEnd w:id="1"/>
      <w:r w:rsidRPr="00057F9A">
        <w:rPr>
          <w:b/>
          <w:i/>
          <w:lang w:val="sr-Cyrl-RS"/>
        </w:rPr>
        <w:t>О стању односа између ЕУ и Србије и процесу приступања ЕУ</w:t>
      </w:r>
      <w:bookmarkEnd w:id="2"/>
      <w:bookmarkEnd w:id="3"/>
    </w:p>
    <w:p w14:paraId="144FF471" w14:textId="01E85510" w:rsidR="003F5FD7" w:rsidRDefault="003F5FD7" w:rsidP="003F5FD7">
      <w:pPr>
        <w:rPr>
          <w:lang w:val="en-GB"/>
        </w:rPr>
      </w:pPr>
    </w:p>
    <w:p w14:paraId="0C54E7E9" w14:textId="6F070D5A" w:rsidR="00A02173" w:rsidRPr="00422692" w:rsidRDefault="00057F9A" w:rsidP="00AA7E00">
      <w:pPr>
        <w:pStyle w:val="Footer"/>
        <w:rPr>
          <w:i/>
          <w:iCs/>
          <w:lang w:val="en-GB"/>
        </w:rPr>
      </w:pPr>
      <w:bookmarkStart w:id="4" w:name="_Toc193463356"/>
      <w:bookmarkStart w:id="5" w:name="_Toc194483977"/>
      <w:bookmarkStart w:id="6" w:name="_Toc194563587"/>
      <w:r>
        <w:rPr>
          <w:i/>
          <w:iCs/>
          <w:lang w:val="sr-Cyrl-RS"/>
        </w:rPr>
        <w:t>ЗКО</w:t>
      </w:r>
      <w:bookmarkEnd w:id="4"/>
      <w:bookmarkEnd w:id="5"/>
      <w:bookmarkEnd w:id="6"/>
    </w:p>
    <w:p w14:paraId="2CD5DEDB" w14:textId="77777777" w:rsidR="00DE094E" w:rsidRDefault="00DE094E" w:rsidP="00DE094E">
      <w:pPr>
        <w:rPr>
          <w:lang w:val="en-GB"/>
        </w:rPr>
      </w:pPr>
    </w:p>
    <w:p w14:paraId="404B72CB" w14:textId="480BC597" w:rsidR="00B464A1" w:rsidRPr="00057F9A" w:rsidRDefault="00057F9A" w:rsidP="00057F9A">
      <w:pPr>
        <w:pStyle w:val="Heading2"/>
        <w:numPr>
          <w:ilvl w:val="1"/>
          <w:numId w:val="1"/>
        </w:numPr>
        <w:rPr>
          <w:lang w:val="sr-Cyrl-RS"/>
        </w:rPr>
      </w:pPr>
      <w:r w:rsidRPr="00057F9A">
        <w:rPr>
          <w:lang w:val="sr-Cyrl-RS"/>
        </w:rPr>
        <w:t xml:space="preserve">поново потврђује своју континуирану подршку европској перспективи Србије; подсећа на </w:t>
      </w:r>
      <w:r w:rsidRPr="00057F9A">
        <w:rPr>
          <w:b/>
          <w:lang w:val="sr-Cyrl-RS"/>
        </w:rPr>
        <w:t>дугогодишњу улогу ЗКО</w:t>
      </w:r>
      <w:r w:rsidRPr="00057F9A">
        <w:rPr>
          <w:lang w:val="sr-Cyrl-RS"/>
        </w:rPr>
        <w:t xml:space="preserve"> као платформе за дијалог цивилног друштва и у праћењу процеса приступања Србије; наглашава да је валидност запажања, упозорења и препоруке из претходних декларација ЗКО потврђена током времена и да оне остају у потпуности релевантне</w:t>
      </w:r>
      <w:r w:rsidR="004B082E" w:rsidRPr="00057F9A">
        <w:rPr>
          <w:lang w:val="sr-Cyrl-RS"/>
        </w:rPr>
        <w:t>;</w:t>
      </w:r>
    </w:p>
    <w:p w14:paraId="37238710" w14:textId="77777777" w:rsidR="00046FC5" w:rsidRPr="00046FC5" w:rsidRDefault="00046FC5" w:rsidP="00046FC5">
      <w:pPr>
        <w:rPr>
          <w:lang w:val="en-GB"/>
        </w:rPr>
      </w:pPr>
    </w:p>
    <w:p w14:paraId="3F0DF53A" w14:textId="396FD245" w:rsidR="00D30EEA" w:rsidRPr="00D46930" w:rsidRDefault="00057F9A" w:rsidP="00626F61">
      <w:pPr>
        <w:pStyle w:val="Heading2"/>
        <w:numPr>
          <w:ilvl w:val="1"/>
          <w:numId w:val="1"/>
        </w:numPr>
        <w:rPr>
          <w:lang w:val="sr-Cyrl-RS"/>
        </w:rPr>
      </w:pPr>
      <w:r w:rsidRPr="00057F9A">
        <w:rPr>
          <w:lang w:val="sr-Cyrl-RS"/>
        </w:rPr>
        <w:t xml:space="preserve">изражава забринутост због </w:t>
      </w:r>
      <w:r w:rsidRPr="00057F9A">
        <w:rPr>
          <w:b/>
          <w:lang w:val="sr-Cyrl-RS"/>
        </w:rPr>
        <w:t>ограниченог или никаквог напретка</w:t>
      </w:r>
      <w:r w:rsidRPr="00057F9A">
        <w:rPr>
          <w:lang w:val="sr-Cyrl-RS"/>
        </w:rPr>
        <w:t xml:space="preserve"> у процесу приступања Србије ЕУ, </w:t>
      </w:r>
      <w:r w:rsidRPr="00057F9A">
        <w:rPr>
          <w:b/>
          <w:lang w:val="sr-Cyrl-RS"/>
        </w:rPr>
        <w:t>чак и уз извесно назадовање</w:t>
      </w:r>
      <w:r w:rsidRPr="00057F9A">
        <w:rPr>
          <w:lang w:val="sr-Cyrl-RS"/>
        </w:rPr>
        <w:t xml:space="preserve"> од децембра 2021. године, са 22 поглавља која су још увек отворена, а само два привремено затворена; </w:t>
      </w:r>
      <w:r w:rsidR="00626F61" w:rsidRPr="00626F61">
        <w:rPr>
          <w:lang w:val="sr-Cyrl-RS"/>
        </w:rPr>
        <w:t>сматра да подршка отварању Кластера 3 треба да буде повезана са превазилажењем тренутног застоја у процесу интеграције Србије у ЕУ</w:t>
      </w:r>
      <w:r w:rsidR="00D46930">
        <w:rPr>
          <w:lang w:val="sr-Cyrl-RS"/>
        </w:rPr>
        <w:t xml:space="preserve">, а условљена конкретним радњама Владе Р. Србије на унапређењу владавине права и </w:t>
      </w:r>
      <w:r w:rsidR="00D46930">
        <w:rPr>
          <w:i/>
          <w:lang w:val="sr-Cyrl-RS"/>
        </w:rPr>
        <w:t xml:space="preserve">Основа </w:t>
      </w:r>
      <w:r w:rsidR="00D46930">
        <w:rPr>
          <w:lang w:val="sr-Cyrl-RS"/>
        </w:rPr>
        <w:t>уопште; позива на обновљену посвећеност</w:t>
      </w:r>
      <w:r w:rsidR="00626F61" w:rsidRPr="00626F61">
        <w:rPr>
          <w:lang w:val="sr-Cyrl-RS"/>
        </w:rPr>
        <w:t xml:space="preserve"> реформама и инклузивном дијалогу, што би створило неопходне услове за даљи напредак у процесу приступања</w:t>
      </w:r>
      <w:r w:rsidR="00D46930">
        <w:rPr>
          <w:lang w:val="sr-Cyrl-RS"/>
        </w:rPr>
        <w:t>, када Влада испуни услове</w:t>
      </w:r>
      <w:r w:rsidR="00046FC5" w:rsidRPr="00D46930">
        <w:rPr>
          <w:lang w:val="sr-Cyrl-RS"/>
        </w:rPr>
        <w:t>;</w:t>
      </w:r>
    </w:p>
    <w:p w14:paraId="4102E946" w14:textId="77777777" w:rsidR="000175D6" w:rsidRPr="00D46930" w:rsidRDefault="000175D6" w:rsidP="000175D6">
      <w:pPr>
        <w:rPr>
          <w:lang w:val="sr-Cyrl-RS"/>
        </w:rPr>
      </w:pPr>
    </w:p>
    <w:p w14:paraId="70B5C127" w14:textId="165AA29D" w:rsidR="000175D6" w:rsidRPr="00057F9A" w:rsidRDefault="00057F9A" w:rsidP="00057F9A">
      <w:pPr>
        <w:pStyle w:val="Heading2"/>
        <w:numPr>
          <w:ilvl w:val="1"/>
          <w:numId w:val="1"/>
        </w:numPr>
        <w:rPr>
          <w:lang w:val="sr-Cyrl-RS"/>
        </w:rPr>
      </w:pPr>
      <w:r w:rsidRPr="00057F9A">
        <w:rPr>
          <w:lang w:val="sr-Cyrl-RS"/>
        </w:rPr>
        <w:t xml:space="preserve">констатује изјаве српског политичког руководства да чланство у ЕУ остаје </w:t>
      </w:r>
      <w:r w:rsidRPr="00057F9A">
        <w:rPr>
          <w:b/>
          <w:lang w:val="sr-Cyrl-RS"/>
        </w:rPr>
        <w:t>стратешки приоритет</w:t>
      </w:r>
      <w:r w:rsidRPr="00057F9A">
        <w:rPr>
          <w:lang w:val="sr-Cyrl-RS"/>
        </w:rPr>
        <w:t xml:space="preserve"> земље; </w:t>
      </w:r>
      <w:r w:rsidR="00DF2723" w:rsidRPr="00057F9A">
        <w:rPr>
          <w:lang w:val="sr-Cyrl-RS"/>
        </w:rPr>
        <w:t>наглашава</w:t>
      </w:r>
      <w:r w:rsidR="00DF2723">
        <w:rPr>
          <w:lang w:val="sr-Cyrl-RS"/>
        </w:rPr>
        <w:t>,</w:t>
      </w:r>
      <w:r w:rsidR="00DF2723" w:rsidRPr="00057F9A">
        <w:rPr>
          <w:lang w:val="sr-Cyrl-RS"/>
        </w:rPr>
        <w:t xml:space="preserve"> </w:t>
      </w:r>
      <w:r w:rsidRPr="00057F9A">
        <w:rPr>
          <w:lang w:val="sr-Cyrl-RS"/>
        </w:rPr>
        <w:t xml:space="preserve">међутим, да се то мора претворити у конкретне акције; подсећа да кредибилан напредак ка ЕУ захтева опипљива побољшања у владавини права, демократском управљању, </w:t>
      </w:r>
      <w:r w:rsidR="00DF2723">
        <w:rPr>
          <w:lang w:val="sr-Cyrl-RS"/>
        </w:rPr>
        <w:t xml:space="preserve">делотворном социјалном дијалогу, </w:t>
      </w:r>
      <w:r w:rsidRPr="00057F9A">
        <w:rPr>
          <w:lang w:val="sr-Cyrl-RS"/>
        </w:rPr>
        <w:t>слободи медија и усклађивању са заједничком спољном и безбедносном политиком ЕУ</w:t>
      </w:r>
      <w:r w:rsidR="00950611" w:rsidRPr="00057F9A">
        <w:rPr>
          <w:lang w:val="sr-Cyrl-RS"/>
        </w:rPr>
        <w:t>;</w:t>
      </w:r>
    </w:p>
    <w:p w14:paraId="7088A6A0" w14:textId="77777777" w:rsidR="00046FC5" w:rsidRPr="00046FC5" w:rsidRDefault="00046FC5" w:rsidP="00046FC5">
      <w:pPr>
        <w:rPr>
          <w:lang w:val="en-GB"/>
        </w:rPr>
      </w:pPr>
    </w:p>
    <w:p w14:paraId="21142F4E" w14:textId="78D2EAB9" w:rsidR="00D91D44" w:rsidRPr="00057F9A" w:rsidRDefault="00057F9A" w:rsidP="00057F9A">
      <w:pPr>
        <w:pStyle w:val="Heading2"/>
        <w:numPr>
          <w:ilvl w:val="1"/>
          <w:numId w:val="1"/>
        </w:numPr>
        <w:rPr>
          <w:lang w:val="sr-Cyrl-RS"/>
        </w:rPr>
      </w:pPr>
      <w:r w:rsidRPr="00057F9A">
        <w:rPr>
          <w:lang w:val="sr-Cyrl-RS"/>
        </w:rPr>
        <w:t xml:space="preserve">прима к знању </w:t>
      </w:r>
      <w:r w:rsidRPr="00057F9A">
        <w:rPr>
          <w:b/>
          <w:lang w:val="sr-Cyrl-RS"/>
        </w:rPr>
        <w:t>Извештај Европске комисије о Србији за 2025. годину</w:t>
      </w:r>
      <w:r w:rsidR="008B4CFA" w:rsidRPr="00057F9A">
        <w:rPr>
          <w:rStyle w:val="FootnoteReference"/>
          <w:lang w:val="sr-Cyrl-RS"/>
        </w:rPr>
        <w:footnoteReference w:id="2"/>
      </w:r>
      <w:r w:rsidR="00D30EEA" w:rsidRPr="00057F9A">
        <w:rPr>
          <w:lang w:val="sr-Cyrl-RS"/>
        </w:rPr>
        <w:t xml:space="preserve"> </w:t>
      </w:r>
      <w:r w:rsidRPr="00057F9A">
        <w:rPr>
          <w:lang w:val="sr-Cyrl-RS"/>
        </w:rPr>
        <w:t>и позива српске власти да темељно испитају и узму у обзир наведене препоруке</w:t>
      </w:r>
      <w:r w:rsidR="008B4CFA" w:rsidRPr="00057F9A">
        <w:rPr>
          <w:lang w:val="sr-Cyrl-RS"/>
        </w:rPr>
        <w:t>;</w:t>
      </w:r>
      <w:r w:rsidR="00117D10" w:rsidRPr="00057F9A">
        <w:rPr>
          <w:lang w:val="sr-Cyrl-RS"/>
        </w:rPr>
        <w:t xml:space="preserve"> </w:t>
      </w:r>
    </w:p>
    <w:p w14:paraId="6ED92980" w14:textId="77777777" w:rsidR="008B4CFA" w:rsidRPr="00057F9A" w:rsidRDefault="008B4CFA" w:rsidP="008B4CFA">
      <w:pPr>
        <w:rPr>
          <w:lang w:val="sr-Cyrl-RS"/>
        </w:rPr>
      </w:pPr>
    </w:p>
    <w:p w14:paraId="1CA40743" w14:textId="0EA871D1" w:rsidR="00A50B57" w:rsidRPr="00057F9A" w:rsidRDefault="00057F9A" w:rsidP="00057F9A">
      <w:pPr>
        <w:pStyle w:val="ListParagraph"/>
        <w:numPr>
          <w:ilvl w:val="1"/>
          <w:numId w:val="1"/>
        </w:numPr>
        <w:rPr>
          <w:lang w:val="sr-Cyrl-RS"/>
        </w:rPr>
      </w:pPr>
      <w:r w:rsidRPr="00057F9A">
        <w:rPr>
          <w:lang w:val="sr-Cyrl-RS"/>
        </w:rPr>
        <w:t>препознаје</w:t>
      </w:r>
      <w:r w:rsidR="00DF2723">
        <w:rPr>
          <w:lang w:val="sr-Cyrl-RS"/>
        </w:rPr>
        <w:t xml:space="preserve"> и поздравља</w:t>
      </w:r>
      <w:r w:rsidRPr="00057F9A">
        <w:rPr>
          <w:lang w:val="sr-Cyrl-RS"/>
        </w:rPr>
        <w:t xml:space="preserve">, након годину дана </w:t>
      </w:r>
      <w:r w:rsidR="00DF2723">
        <w:rPr>
          <w:lang w:val="sr-Cyrl-RS"/>
        </w:rPr>
        <w:t xml:space="preserve">масовних </w:t>
      </w:r>
      <w:r w:rsidRPr="00057F9A">
        <w:rPr>
          <w:lang w:val="sr-Cyrl-RS"/>
        </w:rPr>
        <w:t xml:space="preserve">грађанских </w:t>
      </w:r>
      <w:r w:rsidR="00DF2723">
        <w:rPr>
          <w:lang w:val="sr-Cyrl-RS"/>
        </w:rPr>
        <w:t>протеста</w:t>
      </w:r>
      <w:r w:rsidRPr="00057F9A">
        <w:rPr>
          <w:lang w:val="sr-Cyrl-RS"/>
        </w:rPr>
        <w:t xml:space="preserve"> у Србији, одлучнији ангажман и </w:t>
      </w:r>
      <w:r w:rsidRPr="00057F9A">
        <w:rPr>
          <w:b/>
          <w:lang w:val="sr-Cyrl-RS"/>
        </w:rPr>
        <w:t>промену тона</w:t>
      </w:r>
      <w:r w:rsidRPr="00057F9A">
        <w:rPr>
          <w:lang w:val="sr-Cyrl-RS"/>
        </w:rPr>
        <w:t xml:space="preserve"> институција ЕУ и поздравља повећану пажњу Европске комисије према перспективама организованог цивилног друштва у Србији</w:t>
      </w:r>
      <w:r w:rsidR="001562CA">
        <w:rPr>
          <w:rStyle w:val="FootnoteReference"/>
        </w:rPr>
        <w:footnoteReference w:id="3"/>
      </w:r>
      <w:r w:rsidR="00CC21DF" w:rsidRPr="00057F9A">
        <w:rPr>
          <w:lang w:val="sr-Cyrl-RS"/>
        </w:rPr>
        <w:t>;</w:t>
      </w:r>
    </w:p>
    <w:p w14:paraId="6C2897AA" w14:textId="77777777" w:rsidR="006A62F5" w:rsidRPr="00057F9A" w:rsidRDefault="006A62F5" w:rsidP="006A62F5">
      <w:pPr>
        <w:rPr>
          <w:lang w:val="sr-Cyrl-RS"/>
        </w:rPr>
      </w:pPr>
    </w:p>
    <w:p w14:paraId="546C52BC" w14:textId="7FD265ED" w:rsidR="00006E46" w:rsidRPr="00801FF3" w:rsidRDefault="00057F9A" w:rsidP="00057F9A">
      <w:pPr>
        <w:pStyle w:val="Heading2"/>
        <w:numPr>
          <w:ilvl w:val="1"/>
          <w:numId w:val="1"/>
        </w:numPr>
        <w:rPr>
          <w:lang w:val="sr-Cyrl-RS"/>
        </w:rPr>
      </w:pPr>
      <w:r w:rsidRPr="00801FF3">
        <w:rPr>
          <w:lang w:val="sr-Cyrl-RS"/>
        </w:rPr>
        <w:t xml:space="preserve">признаје континуирану укљученост </w:t>
      </w:r>
      <w:r w:rsidRPr="00801FF3">
        <w:rPr>
          <w:b/>
          <w:lang w:val="sr-Cyrl-RS"/>
        </w:rPr>
        <w:t>Европског парламента</w:t>
      </w:r>
      <w:r w:rsidRPr="00801FF3">
        <w:rPr>
          <w:lang w:val="sr-Cyrl-RS"/>
        </w:rPr>
        <w:t xml:space="preserve"> у односу на Србију и осуђује непријатељску реторику српског </w:t>
      </w:r>
      <w:r w:rsidR="000E2E1C">
        <w:rPr>
          <w:lang w:val="sr-Cyrl-RS"/>
        </w:rPr>
        <w:t>руковод</w:t>
      </w:r>
      <w:r w:rsidRPr="00801FF3">
        <w:rPr>
          <w:lang w:val="sr-Cyrl-RS"/>
        </w:rPr>
        <w:t>ства према члановима Европског парламента; подсећа на кључне налазе Извештаја о Србији</w:t>
      </w:r>
      <w:r w:rsidR="00AD5CC8" w:rsidRPr="00801FF3">
        <w:rPr>
          <w:rStyle w:val="FootnoteReference"/>
          <w:lang w:val="sr-Cyrl-RS"/>
        </w:rPr>
        <w:footnoteReference w:id="4"/>
      </w:r>
      <w:r w:rsidR="00263160" w:rsidRPr="00801FF3">
        <w:rPr>
          <w:lang w:val="sr-Cyrl-RS"/>
        </w:rPr>
        <w:t xml:space="preserve"> </w:t>
      </w:r>
      <w:r w:rsidRPr="00801FF3">
        <w:rPr>
          <w:lang w:val="sr-Cyrl-RS"/>
        </w:rPr>
        <w:t>и најновију резолуцију Европског парламента</w:t>
      </w:r>
      <w:r w:rsidR="007848DE" w:rsidRPr="00801FF3">
        <w:rPr>
          <w:rStyle w:val="FootnoteReference"/>
          <w:lang w:val="sr-Cyrl-RS"/>
        </w:rPr>
        <w:footnoteReference w:id="5"/>
      </w:r>
      <w:r w:rsidR="00263160" w:rsidRPr="00801FF3">
        <w:rPr>
          <w:lang w:val="sr-Cyrl-RS"/>
        </w:rPr>
        <w:t xml:space="preserve"> </w:t>
      </w:r>
      <w:r w:rsidRPr="00801FF3">
        <w:rPr>
          <w:lang w:val="sr-Cyrl-RS"/>
        </w:rPr>
        <w:t>као важне референце за процену демократске путање Србије</w:t>
      </w:r>
      <w:r w:rsidR="00BF0C75" w:rsidRPr="00801FF3">
        <w:rPr>
          <w:lang w:val="sr-Cyrl-RS"/>
        </w:rPr>
        <w:t>;</w:t>
      </w:r>
    </w:p>
    <w:p w14:paraId="241771BF" w14:textId="77777777" w:rsidR="002B44FA" w:rsidRPr="00057F9A" w:rsidRDefault="002B44FA" w:rsidP="002B44FA">
      <w:pPr>
        <w:rPr>
          <w:lang w:val="sr-Cyrl-RS"/>
        </w:rPr>
      </w:pPr>
    </w:p>
    <w:p w14:paraId="35EE10F0" w14:textId="6F2321FC" w:rsidR="0048158B" w:rsidRPr="00801FF3" w:rsidRDefault="00801FF3" w:rsidP="00801FF3">
      <w:pPr>
        <w:pStyle w:val="Heading2"/>
        <w:numPr>
          <w:ilvl w:val="1"/>
          <w:numId w:val="1"/>
        </w:numPr>
        <w:rPr>
          <w:lang w:val="sr-Cyrl-RS"/>
        </w:rPr>
      </w:pPr>
      <w:r w:rsidRPr="00801FF3">
        <w:rPr>
          <w:lang w:val="sr-Cyrl-RS"/>
        </w:rPr>
        <w:lastRenderedPageBreak/>
        <w:t xml:space="preserve">подсећа да трговина са ЕУ чини скоро 60% укупне трговине Србије, што је чини највећим трговинским партнером земље; истиче да се често српски народ недовољно </w:t>
      </w:r>
      <w:r w:rsidRPr="00096A65">
        <w:rPr>
          <w:b/>
          <w:lang w:val="sr-Cyrl-RS"/>
        </w:rPr>
        <w:t>обавештава о користима</w:t>
      </w:r>
      <w:r w:rsidRPr="00801FF3">
        <w:rPr>
          <w:lang w:val="sr-Cyrl-RS"/>
        </w:rPr>
        <w:t xml:space="preserve"> овог партнерства</w:t>
      </w:r>
      <w:r w:rsidR="00CC3A26" w:rsidRPr="00801FF3">
        <w:rPr>
          <w:lang w:val="sr-Cyrl-RS"/>
        </w:rPr>
        <w:t>;</w:t>
      </w:r>
      <w:r w:rsidR="00232C02" w:rsidRPr="00801FF3">
        <w:rPr>
          <w:lang w:val="sr-Cyrl-RS"/>
        </w:rPr>
        <w:t xml:space="preserve"> </w:t>
      </w:r>
    </w:p>
    <w:p w14:paraId="6D0237BC" w14:textId="77777777" w:rsidR="00C6255F" w:rsidRPr="00801FF3" w:rsidRDefault="00C6255F" w:rsidP="00C6255F">
      <w:pPr>
        <w:rPr>
          <w:lang w:val="sr-Cyrl-RS"/>
        </w:rPr>
      </w:pPr>
    </w:p>
    <w:p w14:paraId="5423D737" w14:textId="379370CB" w:rsidR="00C6255F" w:rsidRPr="00096A65" w:rsidRDefault="00096A65" w:rsidP="00096A65">
      <w:pPr>
        <w:pStyle w:val="Heading2"/>
        <w:numPr>
          <w:ilvl w:val="1"/>
          <w:numId w:val="1"/>
        </w:numPr>
        <w:rPr>
          <w:lang w:val="sr-Cyrl-RS"/>
        </w:rPr>
      </w:pPr>
      <w:r w:rsidRPr="00096A65">
        <w:rPr>
          <w:lang w:val="sr-Cyrl-RS"/>
        </w:rPr>
        <w:t xml:space="preserve">констатујући да је </w:t>
      </w:r>
      <w:r w:rsidRPr="00096A65">
        <w:rPr>
          <w:b/>
          <w:lang w:val="sr-Cyrl-RS"/>
        </w:rPr>
        <w:t>подршка чланству у ЕУ у Србији</w:t>
      </w:r>
      <w:r w:rsidRPr="00096A65">
        <w:rPr>
          <w:lang w:val="sr-Cyrl-RS"/>
        </w:rPr>
        <w:t xml:space="preserve"> убедљиво најнижа у региону, наглашава да је антиевропска реторика коју промовишу званичници и дезинформације које појачавају медији, укључујући кампање које приказују протесте као </w:t>
      </w:r>
      <w:r w:rsidRPr="00096A65">
        <w:rPr>
          <w:i/>
          <w:lang w:val="sr-Cyrl-RS"/>
        </w:rPr>
        <w:t>обојену револуцију</w:t>
      </w:r>
      <w:r w:rsidRPr="00096A65">
        <w:rPr>
          <w:lang w:val="sr-Cyrl-RS"/>
        </w:rPr>
        <w:t xml:space="preserve"> коју финансира Запад, неприхватљива</w:t>
      </w:r>
      <w:r w:rsidR="007F1816" w:rsidRPr="00096A65">
        <w:rPr>
          <w:lang w:val="sr-Cyrl-RS"/>
        </w:rPr>
        <w:t>;</w:t>
      </w:r>
    </w:p>
    <w:p w14:paraId="674540A3" w14:textId="77777777" w:rsidR="00EF0CD4" w:rsidRPr="00096A65" w:rsidRDefault="00EF0CD4" w:rsidP="00EF0CD4">
      <w:pPr>
        <w:rPr>
          <w:lang w:val="sr-Cyrl-RS"/>
        </w:rPr>
      </w:pPr>
    </w:p>
    <w:p w14:paraId="3FD05372" w14:textId="11E27AE9" w:rsidR="005C56D2" w:rsidRPr="00096A65" w:rsidRDefault="00096A65" w:rsidP="00096A65">
      <w:pPr>
        <w:pStyle w:val="Heading2"/>
        <w:numPr>
          <w:ilvl w:val="1"/>
          <w:numId w:val="1"/>
        </w:numPr>
        <w:rPr>
          <w:lang w:val="sr-Cyrl-RS"/>
        </w:rPr>
      </w:pPr>
      <w:r w:rsidRPr="00096A65">
        <w:rPr>
          <w:lang w:val="sr-Cyrl-RS"/>
        </w:rPr>
        <w:t xml:space="preserve">апелује на Србију да пажљиво размотри импликације својих стратешких партнерстава и </w:t>
      </w:r>
      <w:r w:rsidRPr="00096A65">
        <w:rPr>
          <w:b/>
          <w:lang w:val="sr-Cyrl-RS"/>
        </w:rPr>
        <w:t>спољнополитичких избора</w:t>
      </w:r>
      <w:r w:rsidRPr="00096A65">
        <w:rPr>
          <w:lang w:val="sr-Cyrl-RS"/>
        </w:rPr>
        <w:t xml:space="preserve">, укључујући текуће војне и енергетске везе са Русијом и Кином; констатује да енергетска зависност Србије ствара рањивости, што </w:t>
      </w:r>
      <w:r w:rsidR="00DF2723">
        <w:rPr>
          <w:lang w:val="sr-Cyrl-RS"/>
        </w:rPr>
        <w:t>су</w:t>
      </w:r>
      <w:r w:rsidRPr="00096A65">
        <w:rPr>
          <w:lang w:val="sr-Cyrl-RS"/>
        </w:rPr>
        <w:t xml:space="preserve"> показал</w:t>
      </w:r>
      <w:r w:rsidR="00DF2723">
        <w:rPr>
          <w:lang w:val="sr-Cyrl-RS"/>
        </w:rPr>
        <w:t>е</w:t>
      </w:r>
      <w:r w:rsidRPr="00096A65">
        <w:rPr>
          <w:lang w:val="sr-Cyrl-RS"/>
        </w:rPr>
        <w:t xml:space="preserve"> тренутн</w:t>
      </w:r>
      <w:r w:rsidR="00DF2723">
        <w:rPr>
          <w:lang w:val="sr-Cyrl-RS"/>
        </w:rPr>
        <w:t>е</w:t>
      </w:r>
      <w:r w:rsidRPr="00096A65">
        <w:rPr>
          <w:lang w:val="sr-Cyrl-RS"/>
        </w:rPr>
        <w:t xml:space="preserve"> криз</w:t>
      </w:r>
      <w:r w:rsidR="00DF2723">
        <w:rPr>
          <w:lang w:val="sr-Cyrl-RS"/>
        </w:rPr>
        <w:t>е</w:t>
      </w:r>
      <w:r w:rsidRPr="00096A65">
        <w:rPr>
          <w:lang w:val="sr-Cyrl-RS"/>
        </w:rPr>
        <w:t xml:space="preserve"> Нафтне индустрије Србије (НИС), као и да се мора решити кроз транспарентност, диверзификацију снабдевања и усклађивање са стандардима ЕУ; поздравља </w:t>
      </w:r>
      <w:r w:rsidR="00DF2723">
        <w:rPr>
          <w:lang w:val="sr-Cyrl-RS"/>
        </w:rPr>
        <w:t>и апелује на веће ангажовање</w:t>
      </w:r>
      <w:r w:rsidRPr="00096A65">
        <w:rPr>
          <w:lang w:val="sr-Cyrl-RS"/>
        </w:rPr>
        <w:t xml:space="preserve"> ЕУ да помогне у диверзификацији снабдевања енергијом у Србији и спровођењу пројеката као што је гас</w:t>
      </w:r>
      <w:r w:rsidR="00DF2723">
        <w:rPr>
          <w:lang w:val="sr-Cyrl-RS"/>
        </w:rPr>
        <w:t>ни интерконектор</w:t>
      </w:r>
      <w:r w:rsidRPr="00096A65">
        <w:rPr>
          <w:lang w:val="sr-Cyrl-RS"/>
        </w:rPr>
        <w:t xml:space="preserve"> Бугарска-Србија, као начина да се омогући Срб</w:t>
      </w:r>
      <w:r>
        <w:rPr>
          <w:lang w:val="sr-Cyrl-RS"/>
        </w:rPr>
        <w:t>ији да избегне енергетску кризу</w:t>
      </w:r>
      <w:r w:rsidR="00B37DBD" w:rsidRPr="00096A65">
        <w:rPr>
          <w:lang w:val="sr-Cyrl-RS"/>
        </w:rPr>
        <w:t xml:space="preserve">; </w:t>
      </w:r>
    </w:p>
    <w:p w14:paraId="762C2DC8" w14:textId="77777777" w:rsidR="00137791" w:rsidRPr="00096A65" w:rsidRDefault="00137791" w:rsidP="00137791">
      <w:pPr>
        <w:rPr>
          <w:lang w:val="sr-Cyrl-RS"/>
        </w:rPr>
      </w:pPr>
    </w:p>
    <w:p w14:paraId="1CF21B98" w14:textId="0C6630C3" w:rsidR="00051CDB" w:rsidRPr="00096A65" w:rsidRDefault="00096A65" w:rsidP="00096A65">
      <w:pPr>
        <w:pStyle w:val="Heading2"/>
        <w:numPr>
          <w:ilvl w:val="1"/>
          <w:numId w:val="1"/>
        </w:numPr>
        <w:rPr>
          <w:lang w:val="sr-Cyrl-RS"/>
        </w:rPr>
      </w:pPr>
      <w:r w:rsidRPr="00096A65">
        <w:rPr>
          <w:lang w:val="sr-Cyrl-RS"/>
        </w:rPr>
        <w:t xml:space="preserve">подсећа да исплата претприступних </w:t>
      </w:r>
      <w:r w:rsidRPr="00096A65">
        <w:rPr>
          <w:b/>
          <w:lang w:val="sr-Cyrl-RS"/>
        </w:rPr>
        <w:t>средстава</w:t>
      </w:r>
      <w:r w:rsidRPr="00096A65">
        <w:rPr>
          <w:lang w:val="sr-Cyrl-RS"/>
        </w:rPr>
        <w:t xml:space="preserve"> и средстава из Плана раста Србији зависи од опипљивих реформи и да је њихова обустава легитиман алат у оквиру условљености ЕУ у односу на владавину права; уколико се таква акција покаже неопходном, позива на предузимање корака за заштиту подршке цивилном друштву, независним медијима и на заштиту српског становништва од било каквог негативног утицаја</w:t>
      </w:r>
      <w:r w:rsidR="005C56D2" w:rsidRPr="00096A65">
        <w:rPr>
          <w:lang w:val="sr-Cyrl-RS"/>
        </w:rPr>
        <w:t>;</w:t>
      </w:r>
    </w:p>
    <w:p w14:paraId="73ACB24B" w14:textId="77777777" w:rsidR="00DA54B3" w:rsidRPr="00096A65" w:rsidRDefault="00DA54B3" w:rsidP="00DA54B3">
      <w:pPr>
        <w:rPr>
          <w:lang w:val="sr-Cyrl-RS"/>
        </w:rPr>
      </w:pPr>
    </w:p>
    <w:p w14:paraId="2CEA8DDE" w14:textId="6F10FE22" w:rsidR="00DA54B3" w:rsidRDefault="00096A65" w:rsidP="002F354A">
      <w:pPr>
        <w:pStyle w:val="Heading2"/>
        <w:numPr>
          <w:ilvl w:val="1"/>
          <w:numId w:val="1"/>
        </w:numPr>
        <w:rPr>
          <w:lang w:val="sr-Cyrl-RS"/>
        </w:rPr>
      </w:pPr>
      <w:r w:rsidRPr="00096A65">
        <w:rPr>
          <w:lang w:val="sr-Cyrl-RS"/>
        </w:rPr>
        <w:t xml:space="preserve">констатује да је инаугурални састанак Одбора за праћење у оквиру </w:t>
      </w:r>
      <w:r w:rsidRPr="002F354A">
        <w:rPr>
          <w:b/>
          <w:lang w:val="sr-Cyrl-RS"/>
        </w:rPr>
        <w:t>Инструмента за реформе и раст</w:t>
      </w:r>
      <w:r w:rsidRPr="00096A65">
        <w:rPr>
          <w:lang w:val="sr-Cyrl-RS"/>
        </w:rPr>
        <w:t xml:space="preserve"> за Србију одржан уз учешће цивилног друштва у складу са мишљењем ЕЕСК-а о </w:t>
      </w:r>
      <w:r w:rsidR="002F354A" w:rsidRPr="002F354A">
        <w:rPr>
          <w:i/>
          <w:lang w:val="sr-Cyrl-RS"/>
        </w:rPr>
        <w:t>Н</w:t>
      </w:r>
      <w:r w:rsidRPr="002F354A">
        <w:rPr>
          <w:i/>
          <w:lang w:val="sr-Cyrl-RS"/>
        </w:rPr>
        <w:t>овом плану раста и Инструменту за реформе и раст за Западни Балкан</w:t>
      </w:r>
      <w:r w:rsidR="00305BE6" w:rsidRPr="00916E4E">
        <w:rPr>
          <w:vertAlign w:val="superscript"/>
          <w:lang w:val="en-GB"/>
        </w:rPr>
        <w:footnoteReference w:id="6"/>
      </w:r>
      <w:r w:rsidR="00DA54B3" w:rsidRPr="002F354A">
        <w:rPr>
          <w:lang w:val="sr-Cyrl-RS"/>
        </w:rPr>
        <w:t xml:space="preserve">; </w:t>
      </w:r>
      <w:r w:rsidR="002F354A" w:rsidRPr="002F354A">
        <w:rPr>
          <w:lang w:val="sr-Cyrl-RS"/>
        </w:rPr>
        <w:t>поздравља овај институционални корак и наглашава да се пуно учешће цивилног друштва мора наставити и одржати на свим будућим састанцима: укључујући приступ свој пратећој документацији потребној за учешће у Одбору за праћење; истиче да Одбор за праћење треба да постане инструмент транспарентности и демократског надзора</w:t>
      </w:r>
      <w:r w:rsidR="008458AE" w:rsidRPr="002F354A">
        <w:rPr>
          <w:lang w:val="sr-Cyrl-RS"/>
        </w:rPr>
        <w:t xml:space="preserve">; </w:t>
      </w:r>
    </w:p>
    <w:p w14:paraId="79F25F86" w14:textId="77777777" w:rsidR="00BA3776" w:rsidRPr="00BA3776" w:rsidRDefault="00BA3776" w:rsidP="00BA3776">
      <w:pPr>
        <w:rPr>
          <w:lang w:val="sr-Cyrl-RS"/>
        </w:rPr>
      </w:pPr>
    </w:p>
    <w:p w14:paraId="58306114" w14:textId="7E9CF9C7" w:rsidR="00BA3776" w:rsidRDefault="00BA3776" w:rsidP="00BA3776">
      <w:pPr>
        <w:pStyle w:val="ListParagraph"/>
        <w:numPr>
          <w:ilvl w:val="1"/>
          <w:numId w:val="1"/>
        </w:numPr>
        <w:rPr>
          <w:lang w:val="sr-Cyrl-RS"/>
        </w:rPr>
      </w:pPr>
      <w:r w:rsidRPr="00BA3776">
        <w:rPr>
          <w:lang w:val="sr-Cyrl-RS"/>
        </w:rPr>
        <w:t xml:space="preserve">поново истиче значај препоруке изнете у мишљењу ЕЕСК о </w:t>
      </w:r>
      <w:r w:rsidRPr="00BA3776">
        <w:rPr>
          <w:i/>
          <w:lang w:val="sr-Cyrl-RS"/>
        </w:rPr>
        <w:t>Потенцијалним изазовима за јединствено европско тржиште од будућег проширења Уније</w:t>
      </w:r>
      <w:r w:rsidRPr="00BA3776">
        <w:rPr>
          <w:rStyle w:val="FootnoteReference"/>
        </w:rPr>
        <w:footnoteReference w:id="7"/>
      </w:r>
      <w:r w:rsidRPr="00BA3776">
        <w:rPr>
          <w:lang w:val="sr-Cyrl-RS"/>
        </w:rPr>
        <w:t xml:space="preserve">, у коме се наглашава неопходност да се земље Западног Балкана договоре о аутоматском </w:t>
      </w:r>
      <w:r w:rsidRPr="00BA3776">
        <w:rPr>
          <w:b/>
          <w:lang w:val="sr-Cyrl-RS"/>
        </w:rPr>
        <w:t>проширењу</w:t>
      </w:r>
      <w:r w:rsidRPr="00BA3776">
        <w:rPr>
          <w:lang w:val="sr-Cyrl-RS"/>
        </w:rPr>
        <w:t xml:space="preserve"> </w:t>
      </w:r>
      <w:r>
        <w:rPr>
          <w:lang w:val="sr-Cyrl-RS"/>
        </w:rPr>
        <w:t xml:space="preserve">примене </w:t>
      </w:r>
      <w:r w:rsidRPr="00BA3776">
        <w:rPr>
          <w:lang w:val="sr-Cyrl-RS"/>
        </w:rPr>
        <w:t xml:space="preserve">правила ЕУ у одређеној области у оквиру </w:t>
      </w:r>
      <w:r>
        <w:rPr>
          <w:lang w:val="sr-Cyrl-RS"/>
        </w:rPr>
        <w:t>Заједничког регионалног тржишта</w:t>
      </w:r>
      <w:r w:rsidRPr="00BA3776">
        <w:rPr>
          <w:lang w:val="sr-Cyrl-RS"/>
        </w:rPr>
        <w:t xml:space="preserve"> када одређена држава пости</w:t>
      </w:r>
      <w:r>
        <w:rPr>
          <w:lang w:val="sr-Cyrl-RS"/>
        </w:rPr>
        <w:t xml:space="preserve">гне и потврди усклађивање са ЕУ; сматра да </w:t>
      </w:r>
      <w:r w:rsidRPr="00BA3776">
        <w:rPr>
          <w:lang w:val="sr-Cyrl-RS"/>
        </w:rPr>
        <w:t>би</w:t>
      </w:r>
      <w:r>
        <w:rPr>
          <w:lang w:val="sr-Cyrl-RS"/>
        </w:rPr>
        <w:t xml:space="preserve"> то</w:t>
      </w:r>
      <w:r w:rsidRPr="00BA3776">
        <w:rPr>
          <w:lang w:val="sr-Cyrl-RS"/>
        </w:rPr>
        <w:t xml:space="preserve"> елиминиса</w:t>
      </w:r>
      <w:r>
        <w:rPr>
          <w:lang w:val="sr-Cyrl-RS"/>
        </w:rPr>
        <w:t>л</w:t>
      </w:r>
      <w:r w:rsidRPr="00BA3776">
        <w:rPr>
          <w:lang w:val="sr-Cyrl-RS"/>
        </w:rPr>
        <w:t>о потребу за додатним процедурама за иста правила у региону, што представља проактиван приступ и гарантује успешниј</w:t>
      </w:r>
      <w:r>
        <w:rPr>
          <w:lang w:val="sr-Cyrl-RS"/>
        </w:rPr>
        <w:t>е спровођење</w:t>
      </w:r>
      <w:r w:rsidRPr="00BA3776">
        <w:rPr>
          <w:lang w:val="sr-Cyrl-RS"/>
        </w:rPr>
        <w:t xml:space="preserve"> процеса </w:t>
      </w:r>
      <w:r>
        <w:rPr>
          <w:lang w:val="sr-Cyrl-RS"/>
        </w:rPr>
        <w:t>З</w:t>
      </w:r>
      <w:r w:rsidRPr="00BA3776">
        <w:rPr>
          <w:lang w:val="sr-Cyrl-RS"/>
        </w:rPr>
        <w:t xml:space="preserve">аједничког регионалног тржишта и </w:t>
      </w:r>
      <w:r>
        <w:rPr>
          <w:lang w:val="sr-Cyrl-RS"/>
        </w:rPr>
        <w:t>Ј</w:t>
      </w:r>
      <w:r w:rsidRPr="00BA3776">
        <w:rPr>
          <w:lang w:val="sr-Cyrl-RS"/>
        </w:rPr>
        <w:t>единственог тржишта ЕУ.</w:t>
      </w:r>
    </w:p>
    <w:p w14:paraId="68E8E524" w14:textId="77777777" w:rsidR="00BA3776" w:rsidRPr="00BA3776" w:rsidRDefault="00BA3776" w:rsidP="00BA3776">
      <w:pPr>
        <w:pStyle w:val="ListParagraph"/>
        <w:rPr>
          <w:lang w:val="sr-Cyrl-RS"/>
        </w:rPr>
      </w:pPr>
    </w:p>
    <w:p w14:paraId="67274758" w14:textId="60D8B211" w:rsidR="00BA3776" w:rsidRPr="00BA3776" w:rsidRDefault="00BA3776" w:rsidP="00BA3776">
      <w:pPr>
        <w:pStyle w:val="ListParagraph"/>
        <w:numPr>
          <w:ilvl w:val="1"/>
          <w:numId w:val="1"/>
        </w:numPr>
        <w:rPr>
          <w:lang w:val="sr-Cyrl-RS"/>
        </w:rPr>
      </w:pPr>
      <w:r w:rsidRPr="00BA3776">
        <w:rPr>
          <w:lang w:val="sr-Cyrl-RS"/>
        </w:rPr>
        <w:t xml:space="preserve">поздравља покретање иницијативе Европске комисије </w:t>
      </w:r>
      <w:r w:rsidRPr="00BA3776">
        <w:rPr>
          <w:b/>
          <w:i/>
          <w:lang w:val="sr-Cyrl-RS"/>
        </w:rPr>
        <w:t>Single Market Highway</w:t>
      </w:r>
      <w:r w:rsidR="00D46930">
        <w:rPr>
          <w:lang w:val="sr-Cyrl-RS"/>
        </w:rPr>
        <w:t>,</w:t>
      </w:r>
      <w:r w:rsidRPr="00BA3776">
        <w:rPr>
          <w:lang w:val="sr-Cyrl-RS"/>
        </w:rPr>
        <w:t xml:space="preserve"> оквира за билатералну индустријску сарадњу између Западног Балкана и ЕУ, у циљу унапређења </w:t>
      </w:r>
      <w:r w:rsidRPr="00BA3776">
        <w:rPr>
          <w:lang w:val="sr-Cyrl-RS"/>
        </w:rPr>
        <w:lastRenderedPageBreak/>
        <w:t>економске интеграције Западног Балкана у јединствено тржиште ЕУ и индустријске ланце снабдевања ЕУ.</w:t>
      </w:r>
    </w:p>
    <w:p w14:paraId="1693B97A" w14:textId="77777777" w:rsidR="003526DF" w:rsidRPr="002F354A" w:rsidRDefault="003526DF" w:rsidP="003526DF">
      <w:pPr>
        <w:rPr>
          <w:lang w:val="sr-Cyrl-RS"/>
        </w:rPr>
      </w:pPr>
    </w:p>
    <w:p w14:paraId="587676CC" w14:textId="29AFDAD4" w:rsidR="00C60B31" w:rsidRPr="002F354A" w:rsidRDefault="002F354A" w:rsidP="002F354A">
      <w:pPr>
        <w:pStyle w:val="Heading2"/>
        <w:numPr>
          <w:ilvl w:val="1"/>
          <w:numId w:val="1"/>
        </w:numPr>
        <w:rPr>
          <w:lang w:val="sr-Cyrl-RS"/>
        </w:rPr>
      </w:pPr>
      <w:r w:rsidRPr="002F354A">
        <w:rPr>
          <w:lang w:val="sr-Cyrl-RS"/>
        </w:rPr>
        <w:t xml:space="preserve">подсећа на кључни стратешки значај Србије за цео Западни Балкан и наглашава да је пут Србије ка приступању ЕУ кључни елемент </w:t>
      </w:r>
      <w:r w:rsidRPr="002F354A">
        <w:rPr>
          <w:b/>
          <w:lang w:val="sr-Cyrl-RS"/>
        </w:rPr>
        <w:t>регионалне стабилности</w:t>
      </w:r>
      <w:r w:rsidR="003526DF" w:rsidRPr="002F354A">
        <w:rPr>
          <w:lang w:val="sr-Cyrl-RS"/>
        </w:rPr>
        <w:t>;</w:t>
      </w:r>
      <w:r w:rsidR="003835AB" w:rsidRPr="002F354A">
        <w:rPr>
          <w:lang w:val="sr-Cyrl-RS"/>
        </w:rPr>
        <w:t xml:space="preserve"> </w:t>
      </w:r>
    </w:p>
    <w:p w14:paraId="63A2D6C9" w14:textId="77777777" w:rsidR="00C60B31" w:rsidRPr="002F354A" w:rsidRDefault="00C60B31" w:rsidP="00C60B31">
      <w:pPr>
        <w:rPr>
          <w:lang w:val="sr-Cyrl-RS"/>
        </w:rPr>
      </w:pPr>
    </w:p>
    <w:p w14:paraId="5ED10206" w14:textId="781E2558" w:rsidR="00BF38AA" w:rsidRPr="002F354A" w:rsidRDefault="002F354A" w:rsidP="006E72D4">
      <w:pPr>
        <w:pStyle w:val="Heading2"/>
        <w:numPr>
          <w:ilvl w:val="1"/>
          <w:numId w:val="1"/>
        </w:numPr>
        <w:rPr>
          <w:lang w:val="sr-Cyrl-RS"/>
        </w:rPr>
      </w:pPr>
      <w:r w:rsidRPr="002F354A">
        <w:rPr>
          <w:lang w:val="sr-Cyrl-RS"/>
        </w:rPr>
        <w:t xml:space="preserve">поново изражава подршку свим иницијативама и споразумима који воде ка ослобађању већег потенцијала из </w:t>
      </w:r>
      <w:r w:rsidRPr="002F354A">
        <w:rPr>
          <w:b/>
          <w:lang w:val="sr-Cyrl-RS"/>
        </w:rPr>
        <w:t>регионалне сарадње</w:t>
      </w:r>
      <w:r w:rsidRPr="002F354A">
        <w:rPr>
          <w:lang w:val="sr-Cyrl-RS"/>
        </w:rPr>
        <w:t xml:space="preserve"> и </w:t>
      </w:r>
      <w:r w:rsidR="00BA3776">
        <w:rPr>
          <w:lang w:val="sr-Cyrl-RS"/>
        </w:rPr>
        <w:t xml:space="preserve">које </w:t>
      </w:r>
      <w:r w:rsidRPr="002F354A">
        <w:rPr>
          <w:lang w:val="sr-Cyrl-RS"/>
        </w:rPr>
        <w:t>доприносе добрим суседским односима и економском развоју, укључујући Нови план раста за Западни Балкан</w:t>
      </w:r>
      <w:r w:rsidR="006E72D4" w:rsidRPr="00C60B31">
        <w:rPr>
          <w:vertAlign w:val="superscript"/>
          <w:lang w:val="en-GB"/>
        </w:rPr>
        <w:footnoteReference w:id="8"/>
      </w:r>
      <w:r w:rsidR="00BA3776">
        <w:rPr>
          <w:lang w:val="sr-Cyrl-RS"/>
        </w:rPr>
        <w:t>,</w:t>
      </w:r>
      <w:r w:rsidR="006E72D4" w:rsidRPr="002F354A">
        <w:rPr>
          <w:lang w:val="sr-Cyrl-RS"/>
        </w:rPr>
        <w:t xml:space="preserve"> </w:t>
      </w:r>
      <w:r w:rsidRPr="002F354A">
        <w:rPr>
          <w:lang w:val="sr-Cyrl-RS"/>
        </w:rPr>
        <w:t>Берлински процес</w:t>
      </w:r>
      <w:r w:rsidR="006E72D4" w:rsidRPr="006963BC">
        <w:rPr>
          <w:vertAlign w:val="superscript"/>
          <w:lang w:val="en-GB"/>
        </w:rPr>
        <w:footnoteReference w:id="9"/>
      </w:r>
      <w:r w:rsidR="006E72D4" w:rsidRPr="002F354A">
        <w:rPr>
          <w:lang w:val="sr-Cyrl-RS"/>
        </w:rPr>
        <w:t xml:space="preserve">, </w:t>
      </w:r>
      <w:r w:rsidRPr="002F354A">
        <w:rPr>
          <w:lang w:val="sr-Cyrl-RS"/>
        </w:rPr>
        <w:t>Регионални савет за сарадњу</w:t>
      </w:r>
      <w:r w:rsidR="006E72D4" w:rsidRPr="006963BC">
        <w:rPr>
          <w:vertAlign w:val="superscript"/>
        </w:rPr>
        <w:footnoteReference w:id="10"/>
      </w:r>
      <w:r w:rsidR="006E72D4" w:rsidRPr="002F354A">
        <w:rPr>
          <w:lang w:val="sr-Cyrl-RS"/>
        </w:rPr>
        <w:t xml:space="preserve">, </w:t>
      </w:r>
      <w:r w:rsidRPr="002F354A">
        <w:rPr>
          <w:lang w:val="sr-Cyrl-RS"/>
        </w:rPr>
        <w:t>Централноевропски уговор о слободној трговини (ЦЕФТА)</w:t>
      </w:r>
      <w:r w:rsidR="006E72D4" w:rsidRPr="002F354A">
        <w:rPr>
          <w:lang w:val="sr-Cyrl-RS"/>
        </w:rPr>
        <w:t xml:space="preserve">, </w:t>
      </w:r>
      <w:r w:rsidRPr="002F354A">
        <w:rPr>
          <w:lang w:val="sr-Cyrl-RS"/>
        </w:rPr>
        <w:t>Коморски инвестициони форум Западног Балкана 6</w:t>
      </w:r>
      <w:r w:rsidR="006E72D4" w:rsidRPr="006963BC">
        <w:rPr>
          <w:vertAlign w:val="superscript"/>
          <w:lang w:val="en-GB"/>
        </w:rPr>
        <w:footnoteReference w:id="11"/>
      </w:r>
      <w:r w:rsidR="006E72D4" w:rsidRPr="002F354A">
        <w:rPr>
          <w:lang w:val="sr-Cyrl-RS"/>
        </w:rPr>
        <w:t xml:space="preserve"> </w:t>
      </w:r>
      <w:r w:rsidRPr="002F354A">
        <w:rPr>
          <w:lang w:val="sr-Cyrl-RS"/>
        </w:rPr>
        <w:t>и подстицање Заједничког регионалног тржишта</w:t>
      </w:r>
      <w:r w:rsidR="006963BC" w:rsidRPr="006963BC">
        <w:rPr>
          <w:vertAlign w:val="superscript"/>
          <w:lang w:val="en-GB"/>
        </w:rPr>
        <w:footnoteReference w:id="12"/>
      </w:r>
      <w:r w:rsidR="006E72D4" w:rsidRPr="002F354A">
        <w:rPr>
          <w:lang w:val="sr-Cyrl-RS"/>
        </w:rPr>
        <w:t xml:space="preserve">; </w:t>
      </w:r>
      <w:r w:rsidRPr="002F354A">
        <w:rPr>
          <w:lang w:val="sr-Cyrl-RS"/>
        </w:rPr>
        <w:t>наглашава суштинску улогу цивилног друштва у промовисању регионалне стабилности, посебно кроз неговање поверења, помирења и дубље сарадње широм региона</w:t>
      </w:r>
      <w:r w:rsidR="006A2654" w:rsidRPr="002F354A">
        <w:rPr>
          <w:lang w:val="sr-Cyrl-RS"/>
        </w:rPr>
        <w:t>;</w:t>
      </w:r>
    </w:p>
    <w:p w14:paraId="38856D1A" w14:textId="77777777" w:rsidR="005C56D2" w:rsidRPr="002F354A" w:rsidRDefault="005C56D2" w:rsidP="005C56D2">
      <w:pPr>
        <w:rPr>
          <w:lang w:val="sr-Cyrl-RS"/>
        </w:rPr>
      </w:pPr>
    </w:p>
    <w:p w14:paraId="3A5F806C" w14:textId="63DE4F8A" w:rsidR="00972178" w:rsidRDefault="002F354A" w:rsidP="002F354A">
      <w:pPr>
        <w:pStyle w:val="Heading2"/>
        <w:numPr>
          <w:ilvl w:val="1"/>
          <w:numId w:val="1"/>
        </w:numPr>
        <w:rPr>
          <w:lang w:val="sr-Cyrl-RS"/>
        </w:rPr>
      </w:pPr>
      <w:r w:rsidRPr="002F354A">
        <w:rPr>
          <w:lang w:val="sr-Cyrl-RS"/>
        </w:rPr>
        <w:t>подстиче институције ЕУ да следе пример иницијативе Е</w:t>
      </w:r>
      <w:r>
        <w:rPr>
          <w:lang w:val="sr-Cyrl-RS"/>
        </w:rPr>
        <w:t>ЕСК</w:t>
      </w:r>
      <w:r w:rsidRPr="002F354A">
        <w:rPr>
          <w:lang w:val="sr-Cyrl-RS"/>
        </w:rPr>
        <w:t xml:space="preserve"> за кандидате за чланство у процесу проширења (</w:t>
      </w:r>
      <w:r w:rsidRPr="002F354A">
        <w:rPr>
          <w:b/>
          <w:bCs/>
          <w:i/>
          <w:lang w:val="en-GB"/>
        </w:rPr>
        <w:t>ECMs</w:t>
      </w:r>
      <w:r w:rsidRPr="002F354A">
        <w:rPr>
          <w:lang w:val="sr-Cyrl-RS"/>
        </w:rPr>
        <w:t>)</w:t>
      </w:r>
      <w:r w:rsidRPr="00D204CA">
        <w:rPr>
          <w:vertAlign w:val="superscript"/>
          <w:lang w:val="en-GB"/>
        </w:rPr>
        <w:footnoteReference w:id="13"/>
      </w:r>
      <w:r w:rsidRPr="002F354A">
        <w:rPr>
          <w:lang w:val="sr-Cyrl-RS"/>
        </w:rPr>
        <w:t xml:space="preserve"> и да активно промовишу постепен и структуриран приступ интеграцији; истовремено позива ЕУ да се проактивно припреми за интеграцију нових држава чланица, уз очување своје делотворности и капацитета за доношење одлука</w:t>
      </w:r>
      <w:r w:rsidR="00BA3776">
        <w:rPr>
          <w:lang w:val="sr-Cyrl-RS"/>
        </w:rPr>
        <w:t>;</w:t>
      </w:r>
    </w:p>
    <w:p w14:paraId="629E4A1B" w14:textId="77777777" w:rsidR="00BA3776" w:rsidRPr="00BA3776" w:rsidRDefault="00BA3776" w:rsidP="00BA3776">
      <w:pPr>
        <w:rPr>
          <w:lang w:val="sr-Cyrl-RS"/>
        </w:rPr>
      </w:pPr>
    </w:p>
    <w:p w14:paraId="1D1A075C" w14:textId="363F519E" w:rsidR="00BA3776" w:rsidRPr="00BA3776" w:rsidRDefault="00BA3776" w:rsidP="00BA3776">
      <w:pPr>
        <w:pStyle w:val="ListParagraph"/>
        <w:numPr>
          <w:ilvl w:val="1"/>
          <w:numId w:val="1"/>
        </w:numPr>
        <w:rPr>
          <w:lang w:val="sr-Cyrl-RS"/>
        </w:rPr>
      </w:pPr>
      <w:r w:rsidRPr="00BA3776">
        <w:rPr>
          <w:lang w:val="sr-Cyrl-RS"/>
        </w:rPr>
        <w:t xml:space="preserve">поздравља </w:t>
      </w:r>
      <w:r w:rsidRPr="00D46930">
        <w:rPr>
          <w:b/>
          <w:lang w:val="sr-Cyrl-RS"/>
        </w:rPr>
        <w:t>саопштења</w:t>
      </w:r>
      <w:r w:rsidRPr="00BA3776">
        <w:rPr>
          <w:lang w:val="sr-Cyrl-RS"/>
        </w:rPr>
        <w:t xml:space="preserve"> о Европском штиту демократије</w:t>
      </w:r>
      <w:r>
        <w:rPr>
          <w:rStyle w:val="FootnoteReference"/>
        </w:rPr>
        <w:footnoteReference w:id="14"/>
      </w:r>
      <w:r w:rsidRPr="00BA3776">
        <w:rPr>
          <w:lang w:val="sr-Cyrl-RS"/>
        </w:rPr>
        <w:t xml:space="preserve"> и Стратегији ЕУ за цивилно друштво</w:t>
      </w:r>
      <w:r w:rsidR="004A0A13">
        <w:rPr>
          <w:rStyle w:val="FootnoteReference"/>
        </w:rPr>
        <w:footnoteReference w:id="15"/>
      </w:r>
      <w:r w:rsidRPr="00BA3776">
        <w:rPr>
          <w:lang w:val="sr-Cyrl-RS"/>
        </w:rPr>
        <w:t xml:space="preserve"> и укључивање земаља кандидата у ове иницијативе</w:t>
      </w:r>
      <w:r w:rsidR="00D46930">
        <w:rPr>
          <w:lang w:val="sr-Cyrl-RS"/>
        </w:rPr>
        <w:t xml:space="preserve"> као јасног знака да, упркос очигледном геополитичком значају, процес проширења ЕУ ће наставити да се заснива на поштовању основних демократских принципа и вредности које кандидати морају да покажу пре приступања и који нису подложни преговорима</w:t>
      </w:r>
      <w:r w:rsidRPr="00BA3776">
        <w:rPr>
          <w:lang w:val="sr-Cyrl-RS"/>
        </w:rPr>
        <w:t>; подржава оснивање Европске мреже проверавача чињеница и јачање система раног упозоравања ЕУ како би се омогућили снажнији одговори на нове претње и знаке смањења грађанског простора</w:t>
      </w:r>
      <w:r>
        <w:rPr>
          <w:lang w:val="sr-Cyrl-RS"/>
        </w:rPr>
        <w:t>.</w:t>
      </w:r>
    </w:p>
    <w:p w14:paraId="7602A43C" w14:textId="77777777" w:rsidR="004F4CC8" w:rsidRPr="002F354A" w:rsidRDefault="004F4CC8" w:rsidP="004F4CC8">
      <w:pPr>
        <w:rPr>
          <w:lang w:val="sr-Cyrl-RS"/>
        </w:rPr>
      </w:pPr>
    </w:p>
    <w:p w14:paraId="10EEB64C" w14:textId="22565BF2" w:rsidR="00445A91" w:rsidRDefault="002F354A" w:rsidP="00FC19E7">
      <w:pPr>
        <w:pStyle w:val="Heading1"/>
        <w:numPr>
          <w:ilvl w:val="0"/>
          <w:numId w:val="1"/>
        </w:numPr>
        <w:rPr>
          <w:lang w:val="en-GB"/>
        </w:rPr>
      </w:pPr>
      <w:bookmarkStart w:id="7" w:name="_Toc215478019"/>
      <w:r>
        <w:rPr>
          <w:b/>
          <w:i/>
          <w:lang w:val="sr-Cyrl-RS"/>
        </w:rPr>
        <w:t>О стању демократије у Србији</w:t>
      </w:r>
      <w:bookmarkEnd w:id="7"/>
      <w:r w:rsidR="004C110D">
        <w:rPr>
          <w:lang w:val="en-GB"/>
        </w:rPr>
        <w:t xml:space="preserve"> </w:t>
      </w:r>
    </w:p>
    <w:p w14:paraId="439736E9" w14:textId="77777777" w:rsidR="00170217" w:rsidRPr="00170217" w:rsidRDefault="00170217" w:rsidP="00170217">
      <w:pPr>
        <w:rPr>
          <w:lang w:val="en-GB"/>
        </w:rPr>
      </w:pPr>
    </w:p>
    <w:p w14:paraId="7B8A682D" w14:textId="1B2FC6EE" w:rsidR="00D9600B" w:rsidRPr="002F354A" w:rsidRDefault="002F354A" w:rsidP="001066A8">
      <w:pPr>
        <w:pStyle w:val="Footer"/>
        <w:rPr>
          <w:i/>
          <w:iCs/>
          <w:lang w:val="sr-Cyrl-RS"/>
        </w:rPr>
      </w:pPr>
      <w:r>
        <w:rPr>
          <w:i/>
          <w:iCs/>
          <w:lang w:val="sr-Cyrl-RS"/>
        </w:rPr>
        <w:t>ЗКО</w:t>
      </w:r>
    </w:p>
    <w:p w14:paraId="02BE987A" w14:textId="77777777" w:rsidR="00414706" w:rsidRDefault="00414706" w:rsidP="00445A91">
      <w:pPr>
        <w:pStyle w:val="bodytext1"/>
        <w:shd w:val="clear" w:color="auto" w:fill="FFFFFF"/>
        <w:spacing w:before="0" w:beforeAutospacing="0" w:after="150" w:afterAutospacing="0"/>
        <w:rPr>
          <w:bCs/>
          <w:i/>
          <w:iCs/>
          <w:lang w:val="en-GB"/>
        </w:rPr>
      </w:pPr>
    </w:p>
    <w:p w14:paraId="0DE0D38E" w14:textId="47AF89F3" w:rsidR="006E6FA0" w:rsidRDefault="002F354A" w:rsidP="002F354A">
      <w:pPr>
        <w:pStyle w:val="Heading2"/>
        <w:numPr>
          <w:ilvl w:val="1"/>
          <w:numId w:val="1"/>
        </w:numPr>
        <w:rPr>
          <w:lang w:val="sr-Cyrl-RS"/>
        </w:rPr>
      </w:pPr>
      <w:r w:rsidRPr="002F354A">
        <w:rPr>
          <w:lang w:val="sr-Cyrl-RS"/>
        </w:rPr>
        <w:t xml:space="preserve">сећа се </w:t>
      </w:r>
      <w:r w:rsidRPr="002F354A">
        <w:rPr>
          <w:b/>
          <w:lang w:val="sr-Cyrl-RS"/>
        </w:rPr>
        <w:t>трагедије на железничкој станици у Новом Саду</w:t>
      </w:r>
      <w:r w:rsidRPr="002F354A">
        <w:rPr>
          <w:lang w:val="sr-Cyrl-RS"/>
        </w:rPr>
        <w:t xml:space="preserve"> и још једном понавља свој позив на потпун и транспарентан судски поступак како би се осигурало сношење одговорност; </w:t>
      </w:r>
      <w:r w:rsidR="00637FCB">
        <w:rPr>
          <w:lang w:val="sr-Cyrl-RS"/>
        </w:rPr>
        <w:t>подвлачи</w:t>
      </w:r>
      <w:r w:rsidRPr="002F354A">
        <w:rPr>
          <w:lang w:val="sr-Cyrl-RS"/>
        </w:rPr>
        <w:t xml:space="preserve"> потребу да се истражи улога корупције у реконструкцији железничке станице у Новом Саду и другим великим инвестиционим пројектима у Србији</w:t>
      </w:r>
      <w:r w:rsidR="00561B71" w:rsidRPr="002F354A">
        <w:rPr>
          <w:lang w:val="sr-Cyrl-RS"/>
        </w:rPr>
        <w:t>;</w:t>
      </w:r>
      <w:r w:rsidR="001D2DB4" w:rsidRPr="002F354A">
        <w:rPr>
          <w:lang w:val="sr-Cyrl-RS"/>
        </w:rPr>
        <w:t xml:space="preserve"> </w:t>
      </w:r>
    </w:p>
    <w:p w14:paraId="344BFC61" w14:textId="77777777" w:rsidR="00637FCB" w:rsidRPr="00637FCB" w:rsidRDefault="00637FCB" w:rsidP="00637FCB">
      <w:pPr>
        <w:rPr>
          <w:lang w:val="sr-Cyrl-RS"/>
        </w:rPr>
      </w:pPr>
    </w:p>
    <w:p w14:paraId="0952BFC5" w14:textId="499369A0" w:rsidR="00637FCB" w:rsidRPr="00637FCB" w:rsidRDefault="00637FCB" w:rsidP="00637FCB">
      <w:pPr>
        <w:pStyle w:val="ListParagraph"/>
        <w:numPr>
          <w:ilvl w:val="1"/>
          <w:numId w:val="1"/>
        </w:numPr>
        <w:rPr>
          <w:lang w:val="sr-Cyrl-RS"/>
        </w:rPr>
      </w:pPr>
      <w:r w:rsidRPr="00637FCB">
        <w:rPr>
          <w:lang w:val="sr-Cyrl-RS"/>
        </w:rPr>
        <w:lastRenderedPageBreak/>
        <w:t xml:space="preserve">позива српске власти да јавно објаве </w:t>
      </w:r>
      <w:r w:rsidRPr="00D46930">
        <w:rPr>
          <w:b/>
          <w:lang w:val="sr-Cyrl-RS"/>
        </w:rPr>
        <w:t>извештај Савета за борбу против корупције</w:t>
      </w:r>
      <w:r w:rsidRPr="00637FCB">
        <w:rPr>
          <w:lang w:val="sr-Cyrl-RS"/>
        </w:rPr>
        <w:t>, поднет Влади Републике Србије 27. октобра 2025. године</w:t>
      </w:r>
      <w:r>
        <w:rPr>
          <w:rStyle w:val="FootnoteReference"/>
        </w:rPr>
        <w:footnoteReference w:id="16"/>
      </w:r>
      <w:r w:rsidRPr="00637FCB">
        <w:rPr>
          <w:lang w:val="sr-Cyrl-RS"/>
        </w:rPr>
        <w:t>, о недостајућој документацији у вези са реконструкцијом и модернизацијом железничке деонице Београд-Нови Сад</w:t>
      </w:r>
      <w:r>
        <w:rPr>
          <w:lang w:val="sr-Cyrl-RS"/>
        </w:rPr>
        <w:t>;</w:t>
      </w:r>
    </w:p>
    <w:p w14:paraId="662C1BFD" w14:textId="77777777" w:rsidR="00D07F6B" w:rsidRPr="00637FCB" w:rsidRDefault="00D07F6B" w:rsidP="00D07F6B">
      <w:pPr>
        <w:rPr>
          <w:lang w:val="sr-Cyrl-RS"/>
        </w:rPr>
      </w:pPr>
    </w:p>
    <w:p w14:paraId="1036EC1D" w14:textId="5E5B3B25" w:rsidR="00236906" w:rsidRPr="002F354A" w:rsidRDefault="002F354A" w:rsidP="002F354A">
      <w:pPr>
        <w:pStyle w:val="Heading2"/>
        <w:numPr>
          <w:ilvl w:val="1"/>
          <w:numId w:val="1"/>
        </w:numPr>
        <w:rPr>
          <w:lang w:val="sr-Cyrl-RS"/>
        </w:rPr>
      </w:pPr>
      <w:r w:rsidRPr="002F354A">
        <w:rPr>
          <w:lang w:val="sr-Cyrl-RS"/>
        </w:rPr>
        <w:t xml:space="preserve">наглашава да је право на слободу мирног окупљања основни стуб сваког демократског друштва и да је утврђено у правним тековинама ЕУ; стога изражава дубоку забринутост због растућих напора за сузбијање неслагања и ограничавање грађанских слобода; напомиње да се широм Србије током прошле године одржало скоро 11.000 </w:t>
      </w:r>
      <w:r w:rsidRPr="002F354A">
        <w:rPr>
          <w:b/>
          <w:lang w:val="sr-Cyrl-RS"/>
        </w:rPr>
        <w:t>протеста</w:t>
      </w:r>
      <w:r w:rsidRPr="002F354A">
        <w:rPr>
          <w:lang w:val="sr-Cyrl-RS"/>
        </w:rPr>
        <w:t>, укључујући највеће демонстрације 15. марта, 28. јуна и 1. новембра 2025. године; признаје кључну улогу студентског покрета и ширег ангажовања грађана у позивању на одговорност, поштовање грађанских слобода, поделу власти, интегритет избора, слободу медија и искорењивање системске корупције - захтеви који одражавају и усклађени су са европским вредностима</w:t>
      </w:r>
      <w:r w:rsidR="00F96897" w:rsidRPr="002F354A">
        <w:rPr>
          <w:lang w:val="sr-Cyrl-RS"/>
        </w:rPr>
        <w:t xml:space="preserve">; </w:t>
      </w:r>
    </w:p>
    <w:p w14:paraId="24D019BE" w14:textId="77777777" w:rsidR="0022152D" w:rsidRPr="00D46930" w:rsidRDefault="0022152D" w:rsidP="0022152D">
      <w:pPr>
        <w:rPr>
          <w:lang w:val="sr-Cyrl-RS"/>
        </w:rPr>
      </w:pPr>
    </w:p>
    <w:p w14:paraId="75C4BC15" w14:textId="407134E2" w:rsidR="00860D76" w:rsidRPr="00D46930" w:rsidRDefault="005D26A7" w:rsidP="005D26A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>има у виду претходне изјаве и декларације ЕЕСК-а</w:t>
      </w:r>
      <w:r>
        <w:rPr>
          <w:rStyle w:val="FootnoteReference"/>
        </w:rPr>
        <w:footnoteReference w:id="17"/>
      </w:r>
      <w:r w:rsidRPr="005D26A7">
        <w:rPr>
          <w:lang w:val="sr-Cyrl-RS"/>
        </w:rPr>
        <w:t>, отворено писмо о Србији комесара за проширење</w:t>
      </w:r>
      <w:r>
        <w:rPr>
          <w:rStyle w:val="FootnoteReference"/>
        </w:rPr>
        <w:footnoteReference w:id="18"/>
      </w:r>
      <w:r w:rsidRPr="005D26A7">
        <w:rPr>
          <w:lang w:val="sr-Cyrl-RS"/>
        </w:rPr>
        <w:t>, изјаву Уједињених нација о сузбијању студентског покрета</w:t>
      </w:r>
      <w:r>
        <w:rPr>
          <w:rStyle w:val="FootnoteReference"/>
        </w:rPr>
        <w:footnoteReference w:id="19"/>
      </w:r>
      <w:r w:rsidRPr="005D26A7">
        <w:rPr>
          <w:lang w:val="sr-Cyrl-RS"/>
        </w:rPr>
        <w:t>, привремену меру Европског суда за људска права (ЕСЉП) о употреби звучних уређаја</w:t>
      </w:r>
      <w:r>
        <w:rPr>
          <w:rStyle w:val="FootnoteReference"/>
        </w:rPr>
        <w:footnoteReference w:id="20"/>
      </w:r>
      <w:r w:rsidRPr="005D26A7">
        <w:rPr>
          <w:lang w:val="sr-Cyrl-RS"/>
        </w:rPr>
        <w:t>, изјаву комесара за људска права</w:t>
      </w:r>
      <w:r>
        <w:rPr>
          <w:rStyle w:val="FootnoteReference"/>
        </w:rPr>
        <w:footnoteReference w:id="21"/>
      </w:r>
      <w:r w:rsidRPr="00D46930">
        <w:rPr>
          <w:lang w:val="sr-Cyrl-RS"/>
        </w:rPr>
        <w:t xml:space="preserve"> </w:t>
      </w:r>
      <w:r w:rsidRPr="005D26A7">
        <w:rPr>
          <w:lang w:val="sr-Cyrl-RS"/>
        </w:rPr>
        <w:t>и бројне извештаје организација цивилног друштва, академске заједнице и грађана Србије; снажно осуђује сва дела полицијске бруталности, претње, политички мотивисана кривична гоњења, произвољна хапшења, застрашивање новинара, масов</w:t>
      </w:r>
      <w:r>
        <w:rPr>
          <w:lang w:val="sr-Cyrl-RS"/>
        </w:rPr>
        <w:t>ни надзор, кампање блаћења и све</w:t>
      </w:r>
      <w:r w:rsidRPr="005D26A7">
        <w:rPr>
          <w:lang w:val="sr-Cyrl-RS"/>
        </w:rPr>
        <w:t xml:space="preserve"> друг</w:t>
      </w:r>
      <w:r>
        <w:rPr>
          <w:lang w:val="sr-Cyrl-RS"/>
        </w:rPr>
        <w:t>а</w:t>
      </w:r>
      <w:r w:rsidRPr="005D26A7">
        <w:rPr>
          <w:b/>
          <w:lang w:val="sr-Cyrl-RS"/>
        </w:rPr>
        <w:t xml:space="preserve"> кршења људских права</w:t>
      </w:r>
      <w:r w:rsidRPr="005D26A7">
        <w:rPr>
          <w:lang w:val="sr-Cyrl-RS"/>
        </w:rPr>
        <w:t xml:space="preserve"> усмерена на грађане који учествују у протестима</w:t>
      </w:r>
      <w:r w:rsidR="00D87366" w:rsidRPr="00D46930">
        <w:rPr>
          <w:lang w:val="sr-Cyrl-RS"/>
        </w:rPr>
        <w:t xml:space="preserve">; </w:t>
      </w:r>
    </w:p>
    <w:p w14:paraId="6041612C" w14:textId="77777777" w:rsidR="006608C4" w:rsidRPr="00D46930" w:rsidRDefault="006608C4" w:rsidP="006608C4">
      <w:pPr>
        <w:rPr>
          <w:lang w:val="sr-Cyrl-RS"/>
        </w:rPr>
      </w:pPr>
    </w:p>
    <w:p w14:paraId="5DD2FFD2" w14:textId="3CD65C31" w:rsidR="0053704E" w:rsidRDefault="005D26A7" w:rsidP="005D26A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 xml:space="preserve">осуђује </w:t>
      </w:r>
      <w:r w:rsidRPr="005D26A7">
        <w:rPr>
          <w:b/>
          <w:lang w:val="sr-Cyrl-RS"/>
        </w:rPr>
        <w:t>одмазду</w:t>
      </w:r>
      <w:r w:rsidRPr="005D26A7">
        <w:rPr>
          <w:lang w:val="sr-Cyrl-RS"/>
        </w:rPr>
        <w:t xml:space="preserve"> против запослених у јавном, просветном и културном сектору због подршке протестима, укључујући отпуштања, застрашивања, смањење плата и укидање финансирања, јер такве акције представљају јасно кршење основних права, укључујући слободу изражавања и слободу окупљања и академске слободе</w:t>
      </w:r>
      <w:r w:rsidR="00402491" w:rsidRPr="00D46930">
        <w:rPr>
          <w:lang w:val="sr-Cyrl-RS"/>
        </w:rPr>
        <w:t>;</w:t>
      </w:r>
    </w:p>
    <w:p w14:paraId="069B87EA" w14:textId="77777777" w:rsidR="009F64E8" w:rsidRPr="009F64E8" w:rsidRDefault="009F64E8" w:rsidP="009F64E8">
      <w:pPr>
        <w:rPr>
          <w:lang w:val="sr-Cyrl-RS"/>
        </w:rPr>
      </w:pPr>
    </w:p>
    <w:p w14:paraId="125A199B" w14:textId="62137BD1" w:rsidR="009F64E8" w:rsidRPr="009F64E8" w:rsidRDefault="009F64E8" w:rsidP="009F64E8">
      <w:pPr>
        <w:pStyle w:val="ListParagraph"/>
        <w:numPr>
          <w:ilvl w:val="1"/>
          <w:numId w:val="1"/>
        </w:numPr>
        <w:rPr>
          <w:lang w:val="sr-Cyrl-RS"/>
        </w:rPr>
      </w:pPr>
      <w:r>
        <w:rPr>
          <w:lang w:val="sr-Cyrl-RS"/>
        </w:rPr>
        <w:t xml:space="preserve">осуђује све случајеве угрожавања </w:t>
      </w:r>
      <w:r>
        <w:rPr>
          <w:b/>
          <w:lang w:val="sr-Cyrl-RS"/>
        </w:rPr>
        <w:t xml:space="preserve">приватне својине </w:t>
      </w:r>
      <w:r>
        <w:rPr>
          <w:lang w:val="sr-Cyrl-RS"/>
        </w:rPr>
        <w:t>и недвосмислено осуђује нападе на и одмазду над привредним субјекатима који су јавно дали подршку студентским и грађанским протестима, подсећајући да је приватна својина камен темељац тржишне економије и да се мора поштовати и штити у складу са правилима и стандардима ЕУ;</w:t>
      </w:r>
    </w:p>
    <w:p w14:paraId="0D7E491A" w14:textId="77777777" w:rsidR="006608C4" w:rsidRPr="00D46930" w:rsidRDefault="006608C4" w:rsidP="006608C4">
      <w:pPr>
        <w:rPr>
          <w:lang w:val="sr-Cyrl-RS"/>
        </w:rPr>
      </w:pPr>
    </w:p>
    <w:p w14:paraId="5892A532" w14:textId="3CABB9B3" w:rsidR="003D3BD9" w:rsidRDefault="005D26A7" w:rsidP="005D26A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 xml:space="preserve">позива српске власти да се уздрже од запаљиве реторике и да предузму истинске напоре за </w:t>
      </w:r>
      <w:r w:rsidRPr="005D26A7">
        <w:rPr>
          <w:b/>
          <w:lang w:val="sr-Cyrl-RS"/>
        </w:rPr>
        <w:t>смањење тензија</w:t>
      </w:r>
      <w:r w:rsidRPr="005D26A7">
        <w:rPr>
          <w:lang w:val="sr-Cyrl-RS"/>
        </w:rPr>
        <w:t>, укључујући путем одговора на студентске захтеве, истраг</w:t>
      </w:r>
      <w:r w:rsidR="00637FCB">
        <w:rPr>
          <w:lang w:val="sr-Cyrl-RS"/>
        </w:rPr>
        <w:t>а</w:t>
      </w:r>
      <w:r w:rsidRPr="005D26A7">
        <w:rPr>
          <w:lang w:val="sr-Cyrl-RS"/>
        </w:rPr>
        <w:t xml:space="preserve"> свих навода о произвољним притварањима и непотребној или несразмерној употреби силе од стране органа реда током демонстрација, као и склањањем структура попут камповања испред Народне скупштине које доприносе општим немирима; исто важи и за односе са суседним земљама</w:t>
      </w:r>
      <w:r w:rsidR="006608C4" w:rsidRPr="005D26A7">
        <w:rPr>
          <w:lang w:val="sr-Cyrl-RS"/>
        </w:rPr>
        <w:t>;</w:t>
      </w:r>
    </w:p>
    <w:p w14:paraId="22FFDA9A" w14:textId="77777777" w:rsidR="00637FCB" w:rsidRPr="00637FCB" w:rsidRDefault="00637FCB" w:rsidP="00637FCB">
      <w:pPr>
        <w:rPr>
          <w:lang w:val="sr-Cyrl-RS"/>
        </w:rPr>
      </w:pPr>
    </w:p>
    <w:p w14:paraId="08FBACB1" w14:textId="71ECB9EF" w:rsidR="00637FCB" w:rsidRDefault="00637FCB" w:rsidP="00637FCB">
      <w:pPr>
        <w:pStyle w:val="ListParagraph"/>
        <w:numPr>
          <w:ilvl w:val="1"/>
          <w:numId w:val="1"/>
        </w:numPr>
        <w:rPr>
          <w:lang w:val="sr-Cyrl-RS"/>
        </w:rPr>
      </w:pPr>
      <w:r w:rsidRPr="00637FCB">
        <w:rPr>
          <w:lang w:val="sr-Cyrl-RS"/>
        </w:rPr>
        <w:t xml:space="preserve">поново позива српске надлежне органе да спроведу препоруке наведене у </w:t>
      </w:r>
      <w:r w:rsidRPr="00637FCB">
        <w:rPr>
          <w:b/>
          <w:lang w:val="sr-Cyrl-RS"/>
        </w:rPr>
        <w:t>Извештају о владавини права</w:t>
      </w:r>
      <w:r w:rsidRPr="00637FCB">
        <w:rPr>
          <w:lang w:val="sr-Cyrl-RS"/>
        </w:rPr>
        <w:t xml:space="preserve"> у Србији за 2024. годину</w:t>
      </w:r>
      <w:r>
        <w:rPr>
          <w:rStyle w:val="FootnoteReference"/>
        </w:rPr>
        <w:footnoteReference w:id="22"/>
      </w:r>
      <w:r w:rsidRPr="00637FCB">
        <w:rPr>
          <w:lang w:val="sr-Cyrl-RS"/>
        </w:rPr>
        <w:t xml:space="preserve"> и предузму конкретне и делотворне мере у вези са</w:t>
      </w:r>
      <w:r>
        <w:rPr>
          <w:lang w:val="sr-Cyrl-RS"/>
        </w:rPr>
        <w:t>:</w:t>
      </w:r>
    </w:p>
    <w:p w14:paraId="081F4D64" w14:textId="41A2CF5D" w:rsidR="00637FCB" w:rsidRPr="00637FCB" w:rsidRDefault="00637FCB" w:rsidP="00637FCB">
      <w:pPr>
        <w:pStyle w:val="ListParagraph"/>
        <w:numPr>
          <w:ilvl w:val="0"/>
          <w:numId w:val="8"/>
        </w:numPr>
        <w:rPr>
          <w:lang w:val="sr-Cyrl-RS"/>
        </w:rPr>
      </w:pPr>
      <w:r w:rsidRPr="00637FCB">
        <w:rPr>
          <w:lang w:val="sr-Cyrl-RS"/>
        </w:rPr>
        <w:t>политичким притисцима на правосуђе;</w:t>
      </w:r>
    </w:p>
    <w:p w14:paraId="33E8ABCD" w14:textId="4AD6F3B2" w:rsidR="00637FCB" w:rsidRPr="00637FCB" w:rsidRDefault="00637FCB" w:rsidP="00637FCB">
      <w:pPr>
        <w:pStyle w:val="ListParagraph"/>
        <w:numPr>
          <w:ilvl w:val="0"/>
          <w:numId w:val="8"/>
        </w:numPr>
        <w:rPr>
          <w:lang w:val="sr-Cyrl-RS"/>
        </w:rPr>
      </w:pPr>
      <w:r w:rsidRPr="00637FCB">
        <w:rPr>
          <w:lang w:val="sr-Cyrl-RS"/>
        </w:rPr>
        <w:t>недостацима у функционисању демократских институција, укључујући изборни оквир и функционисање парламента Републике Србије;</w:t>
      </w:r>
    </w:p>
    <w:p w14:paraId="0013B357" w14:textId="334FC423" w:rsidR="00637FCB" w:rsidRPr="00637FCB" w:rsidRDefault="00637FCB" w:rsidP="00637FCB">
      <w:pPr>
        <w:pStyle w:val="ListParagraph"/>
        <w:numPr>
          <w:ilvl w:val="0"/>
          <w:numId w:val="8"/>
        </w:numPr>
        <w:rPr>
          <w:lang w:val="sr-Cyrl-RS"/>
        </w:rPr>
      </w:pPr>
      <w:r w:rsidRPr="00637FCB">
        <w:rPr>
          <w:lang w:val="sr-Cyrl-RS"/>
        </w:rPr>
        <w:t>недостацима у спровођењу оквира за борбу против корупције;</w:t>
      </w:r>
    </w:p>
    <w:p w14:paraId="3EE90870" w14:textId="5E20C3FA" w:rsidR="00637FCB" w:rsidRDefault="00637FCB" w:rsidP="00637FCB">
      <w:pPr>
        <w:pStyle w:val="ListParagraph"/>
        <w:numPr>
          <w:ilvl w:val="0"/>
          <w:numId w:val="8"/>
        </w:numPr>
        <w:rPr>
          <w:lang w:val="sr-Cyrl-RS"/>
        </w:rPr>
      </w:pPr>
      <w:r w:rsidRPr="00637FCB">
        <w:rPr>
          <w:lang w:val="sr-Cyrl-RS"/>
        </w:rPr>
        <w:t>питањима везаним за медијски плурализам, независност медија, власништво над медијима и безбедност и заштиту новинара;</w:t>
      </w:r>
    </w:p>
    <w:p w14:paraId="2A0B269D" w14:textId="77777777" w:rsidR="001B62B8" w:rsidRPr="00637FCB" w:rsidRDefault="001B62B8" w:rsidP="001B62B8">
      <w:pPr>
        <w:pStyle w:val="ListParagraph"/>
        <w:ind w:left="1512"/>
        <w:rPr>
          <w:lang w:val="sr-Cyrl-RS"/>
        </w:rPr>
      </w:pPr>
    </w:p>
    <w:p w14:paraId="253D6218" w14:textId="04F90134" w:rsidR="00637FCB" w:rsidRDefault="001B62B8" w:rsidP="001B62B8">
      <w:pPr>
        <w:pStyle w:val="ListParagraph"/>
        <w:numPr>
          <w:ilvl w:val="1"/>
          <w:numId w:val="1"/>
        </w:numPr>
        <w:rPr>
          <w:lang w:val="sr-Cyrl-RS"/>
        </w:rPr>
      </w:pPr>
      <w:r w:rsidRPr="001B62B8">
        <w:rPr>
          <w:lang w:val="sr-Cyrl-RS"/>
        </w:rPr>
        <w:t xml:space="preserve">позива све релевантне заинтересоване стране да успоставе заштитне мере против непримереног политичког утицаја на </w:t>
      </w:r>
      <w:r w:rsidRPr="001B62B8">
        <w:rPr>
          <w:b/>
          <w:lang w:val="sr-Cyrl-RS"/>
        </w:rPr>
        <w:t>правосуђе</w:t>
      </w:r>
      <w:r w:rsidRPr="001B62B8">
        <w:rPr>
          <w:lang w:val="sr-Cyrl-RS"/>
        </w:rPr>
        <w:t>, посебно унутар тужилаштва; подстиче Високи савет судства и Високи савет тужилаштва да ојачају механизме унутрашњег интегритета и позива власти да се уздрже од селективних истрага које утичу на актере цивилног друштва и учеснике јавних окупљања; позива међународну заједницу да пажљиво прати изборе за чланове ВСТ и ВСС заказане за 23. децембар и 28. јануар 2026. године;</w:t>
      </w:r>
    </w:p>
    <w:p w14:paraId="5FAFCFAD" w14:textId="77777777" w:rsidR="009F64E8" w:rsidRDefault="009F64E8" w:rsidP="009F64E8">
      <w:pPr>
        <w:pStyle w:val="ListParagraph"/>
        <w:ind w:left="792"/>
        <w:rPr>
          <w:lang w:val="sr-Cyrl-RS"/>
        </w:rPr>
      </w:pPr>
    </w:p>
    <w:p w14:paraId="3424DB2C" w14:textId="76054D5F" w:rsidR="009F64E8" w:rsidRPr="001B62B8" w:rsidRDefault="009F64E8" w:rsidP="009F64E8">
      <w:pPr>
        <w:pStyle w:val="ListParagraph"/>
        <w:numPr>
          <w:ilvl w:val="1"/>
          <w:numId w:val="1"/>
        </w:numPr>
        <w:rPr>
          <w:lang w:val="sr-Cyrl-RS"/>
        </w:rPr>
      </w:pPr>
      <w:r w:rsidRPr="009F64E8">
        <w:rPr>
          <w:lang w:val="sr-Cyrl-RS"/>
        </w:rPr>
        <w:t xml:space="preserve">изражава забринутост због недавних најава високих државних званичника у вези са могућим законским променама које би реорганизовале систем тужилаштва и потенцијално распустиле Јавно тужилаштво за организовани криминал </w:t>
      </w:r>
      <w:r w:rsidRPr="007E5FDC">
        <w:rPr>
          <w:b/>
          <w:lang w:val="sr-Cyrl-RS"/>
        </w:rPr>
        <w:t>(ТОК)</w:t>
      </w:r>
      <w:r w:rsidRPr="009F64E8">
        <w:rPr>
          <w:lang w:val="sr-Cyrl-RS"/>
        </w:rPr>
        <w:t xml:space="preserve">; напомиње да ове изјаве следе након јавних напада на тужиоце укључене у </w:t>
      </w:r>
      <w:r w:rsidR="007E5FDC">
        <w:rPr>
          <w:lang w:val="sr-Cyrl-RS"/>
        </w:rPr>
        <w:t xml:space="preserve">веома праћене </w:t>
      </w:r>
      <w:r w:rsidRPr="009F64E8">
        <w:rPr>
          <w:lang w:val="sr-Cyrl-RS"/>
        </w:rPr>
        <w:t>случајеве корупције, што повећава ризик од непримереног утицаја и ометања правде; наглашава да свака реформа тужилаштва мора да очува независност судства, аутономију тужилаштва и интегритет текућих истрага, у складу са препорукама ЕУ и стандардима Венецијанске комисије</w:t>
      </w:r>
    </w:p>
    <w:p w14:paraId="188606FF" w14:textId="77777777" w:rsidR="006A69FB" w:rsidRPr="005D26A7" w:rsidRDefault="006A69FB" w:rsidP="006A69FB">
      <w:pPr>
        <w:rPr>
          <w:lang w:val="sr-Cyrl-RS"/>
        </w:rPr>
      </w:pPr>
    </w:p>
    <w:p w14:paraId="3906216F" w14:textId="38B4327F" w:rsidR="006A69FB" w:rsidRPr="005D26A7" w:rsidRDefault="005D26A7" w:rsidP="00FC19E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 xml:space="preserve">изнова наглашава значај </w:t>
      </w:r>
      <w:r w:rsidRPr="005D26A7">
        <w:rPr>
          <w:b/>
          <w:lang w:val="sr-Cyrl-RS"/>
        </w:rPr>
        <w:t>младих</w:t>
      </w:r>
      <w:r w:rsidRPr="005D26A7">
        <w:rPr>
          <w:lang w:val="sr-Cyrl-RS"/>
        </w:rPr>
        <w:t xml:space="preserve"> за будућност Србије, а самим тим и важност предузимања конкретних мера за стварање будућих изгледа и могућности за младе, омогућавајући им да остану у земљи и напредују</w:t>
      </w:r>
      <w:r>
        <w:rPr>
          <w:lang w:val="sr-Cyrl-RS"/>
        </w:rPr>
        <w:t>;</w:t>
      </w:r>
      <w:r w:rsidRPr="005D26A7">
        <w:rPr>
          <w:lang w:val="sr-Cyrl-RS"/>
        </w:rPr>
        <w:t xml:space="preserve"> још једном апелује на српске надлежне органе да обезбед</w:t>
      </w:r>
      <w:r>
        <w:rPr>
          <w:lang w:val="sr-Cyrl-RS"/>
        </w:rPr>
        <w:t>е</w:t>
      </w:r>
      <w:r w:rsidRPr="005D26A7">
        <w:rPr>
          <w:lang w:val="sr-Cyrl-RS"/>
        </w:rPr>
        <w:t xml:space="preserve"> делотворно оснаживање младих, ангажовање и учешће у доношењу одлука, као и да повећају напоре на побољшању кредибилитета институција како би </w:t>
      </w:r>
      <w:r w:rsidR="007E5FDC">
        <w:rPr>
          <w:lang w:val="sr-Cyrl-RS"/>
        </w:rPr>
        <w:t xml:space="preserve">изнова </w:t>
      </w:r>
      <w:r w:rsidRPr="005D26A7">
        <w:rPr>
          <w:lang w:val="sr-Cyrl-RS"/>
        </w:rPr>
        <w:t>стекл</w:t>
      </w:r>
      <w:r w:rsidR="007E5FDC">
        <w:rPr>
          <w:lang w:val="sr-Cyrl-RS"/>
        </w:rPr>
        <w:t>и</w:t>
      </w:r>
      <w:r w:rsidRPr="005D26A7">
        <w:rPr>
          <w:lang w:val="sr-Cyrl-RS"/>
        </w:rPr>
        <w:t xml:space="preserve"> поверење младих</w:t>
      </w:r>
      <w:r w:rsidR="007E5FDC">
        <w:rPr>
          <w:lang w:val="sr-Cyrl-RS"/>
        </w:rPr>
        <w:t>, укључујући кроз смислено укључивање студената и процесе политика</w:t>
      </w:r>
      <w:r w:rsidR="00E15497" w:rsidRPr="005D26A7">
        <w:rPr>
          <w:lang w:val="sr-Cyrl-RS"/>
        </w:rPr>
        <w:t>;</w:t>
      </w:r>
    </w:p>
    <w:p w14:paraId="36E7331F" w14:textId="77777777" w:rsidR="005F2744" w:rsidRPr="005D26A7" w:rsidRDefault="005F2744" w:rsidP="005F2744">
      <w:pPr>
        <w:rPr>
          <w:lang w:val="sr-Cyrl-RS"/>
        </w:rPr>
      </w:pPr>
    </w:p>
    <w:p w14:paraId="5F494996" w14:textId="57465009" w:rsidR="005F2744" w:rsidRPr="005D26A7" w:rsidRDefault="005D26A7" w:rsidP="005D26A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 xml:space="preserve">подсећа да је српско </w:t>
      </w:r>
      <w:r w:rsidRPr="005D26A7">
        <w:rPr>
          <w:b/>
          <w:lang w:val="sr-Cyrl-RS"/>
        </w:rPr>
        <w:t>цивилно друштво</w:t>
      </w:r>
      <w:r w:rsidRPr="005D26A7">
        <w:rPr>
          <w:lang w:val="sr-Cyrl-RS"/>
        </w:rPr>
        <w:t xml:space="preserve"> једна од највећих вредности Србије; још једном снажно осуђује неоправдана притварања или било који други покушај ућуткивања гласова српског цивилног друштва</w:t>
      </w:r>
      <w:r w:rsidR="007E5FDC">
        <w:rPr>
          <w:lang w:val="sr-Cyrl-RS"/>
        </w:rPr>
        <w:t>, нарочито неосноване предистражне поступке и полицијске рације</w:t>
      </w:r>
      <w:r w:rsidRPr="005D26A7">
        <w:rPr>
          <w:lang w:val="sr-Cyrl-RS"/>
        </w:rPr>
        <w:t>; позива званичнике да се уздрже од ширења запаљиве реторике против представника цивилног друштва</w:t>
      </w:r>
      <w:r w:rsidR="007A4A4C" w:rsidRPr="005D26A7">
        <w:rPr>
          <w:lang w:val="sr-Cyrl-RS"/>
        </w:rPr>
        <w:t>;</w:t>
      </w:r>
    </w:p>
    <w:p w14:paraId="0214467B" w14:textId="77777777" w:rsidR="002E6BF9" w:rsidRPr="005D26A7" w:rsidRDefault="002E6BF9" w:rsidP="002E6BF9">
      <w:pPr>
        <w:rPr>
          <w:lang w:val="sr-Cyrl-RS"/>
        </w:rPr>
      </w:pPr>
    </w:p>
    <w:p w14:paraId="201B7FA0" w14:textId="1FD5521C" w:rsidR="00975D35" w:rsidRPr="005D26A7" w:rsidRDefault="005D26A7" w:rsidP="005D26A7">
      <w:pPr>
        <w:pStyle w:val="Heading2"/>
        <w:numPr>
          <w:ilvl w:val="1"/>
          <w:numId w:val="1"/>
        </w:numPr>
        <w:rPr>
          <w:lang w:val="sr-Cyrl-RS"/>
        </w:rPr>
      </w:pPr>
      <w:r w:rsidRPr="005D26A7">
        <w:rPr>
          <w:lang w:val="sr-Cyrl-RS"/>
        </w:rPr>
        <w:t>по</w:t>
      </w:r>
      <w:r w:rsidR="001B62B8">
        <w:rPr>
          <w:lang w:val="sr-Cyrl-RS"/>
        </w:rPr>
        <w:t xml:space="preserve">зива надлежне органе да успоставе окружење за </w:t>
      </w:r>
      <w:r w:rsidR="001B62B8" w:rsidRPr="001B62B8">
        <w:rPr>
          <w:b/>
          <w:lang w:val="sr-Cyrl-RS"/>
        </w:rPr>
        <w:t>изборе</w:t>
      </w:r>
      <w:r w:rsidR="001B62B8" w:rsidRPr="001B62B8">
        <w:rPr>
          <w:rStyle w:val="FootnoteReference"/>
        </w:rPr>
        <w:footnoteReference w:id="23"/>
      </w:r>
      <w:r w:rsidRPr="001B62B8">
        <w:rPr>
          <w:lang w:val="sr-Cyrl-RS"/>
        </w:rPr>
        <w:t>,</w:t>
      </w:r>
      <w:r w:rsidRPr="005D26A7">
        <w:rPr>
          <w:lang w:val="sr-Cyrl-RS"/>
        </w:rPr>
        <w:t xml:space="preserve"> истичући да се они морају одржати под кредибилним, транспарентним и поштеним условима, уз подршку реформи у области интегритета избора, слободе медија и независности правосуђа</w:t>
      </w:r>
      <w:r w:rsidR="008623E5" w:rsidRPr="005D26A7">
        <w:rPr>
          <w:lang w:val="sr-Cyrl-RS"/>
        </w:rPr>
        <w:t xml:space="preserve">; </w:t>
      </w:r>
    </w:p>
    <w:p w14:paraId="2C6B8CFA" w14:textId="77777777" w:rsidR="00C90501" w:rsidRPr="005D26A7" w:rsidRDefault="00C90501" w:rsidP="00C90501">
      <w:pPr>
        <w:rPr>
          <w:lang w:val="sr-Cyrl-RS"/>
        </w:rPr>
      </w:pPr>
    </w:p>
    <w:p w14:paraId="2861B80A" w14:textId="06F309E2" w:rsidR="001C60B7" w:rsidRPr="001C0EBF" w:rsidRDefault="001C0EBF" w:rsidP="001C0EBF">
      <w:pPr>
        <w:pStyle w:val="Heading2"/>
        <w:numPr>
          <w:ilvl w:val="1"/>
          <w:numId w:val="1"/>
        </w:numPr>
        <w:rPr>
          <w:lang w:val="sr-Cyrl-RS"/>
        </w:rPr>
      </w:pPr>
      <w:r w:rsidRPr="001C0EBF">
        <w:rPr>
          <w:lang w:val="sr-Cyrl-RS"/>
        </w:rPr>
        <w:t xml:space="preserve">са опрезним оптимизмом поздравља напредак у вези са Законом о јединственом бирачком списку; позива српске надлежне органе да дају приоритет хитној примени свих </w:t>
      </w:r>
      <w:r w:rsidRPr="001C0EBF">
        <w:rPr>
          <w:b/>
          <w:lang w:val="sr-Cyrl-RS"/>
        </w:rPr>
        <w:t>препорука ОДИХР-а</w:t>
      </w:r>
      <w:r w:rsidRPr="001C0EBF">
        <w:rPr>
          <w:lang w:val="sr-Cyrl-RS"/>
        </w:rPr>
        <w:t>; констатује покретање широког програма информисања и едукације бирача од стране Републичке изборне комисије и ОДИХР-а, усмереног на јачање поверења јавности; подстиче српске надлежне органе да без одлагања заврше и спроведу ревизију бирачког списка, обезбеђујући инклузивно учешће актера цивилног друштва</w:t>
      </w:r>
      <w:r w:rsidR="00FD32E3" w:rsidRPr="001C0EBF">
        <w:rPr>
          <w:lang w:val="sr-Cyrl-RS"/>
        </w:rPr>
        <w:t>;</w:t>
      </w:r>
    </w:p>
    <w:p w14:paraId="73578C7E" w14:textId="5049557F" w:rsidR="00C90501" w:rsidRPr="001C0EBF" w:rsidRDefault="008623E5" w:rsidP="001C60B7">
      <w:pPr>
        <w:pStyle w:val="Heading2"/>
        <w:ind w:left="792"/>
        <w:rPr>
          <w:lang w:val="sr-Cyrl-RS"/>
        </w:rPr>
      </w:pPr>
      <w:r w:rsidRPr="001C0EBF">
        <w:rPr>
          <w:lang w:val="sr-Cyrl-RS"/>
        </w:rPr>
        <w:t xml:space="preserve"> </w:t>
      </w:r>
    </w:p>
    <w:p w14:paraId="5A366D9A" w14:textId="1F8BBB18" w:rsidR="00672504" w:rsidRPr="001C0EBF" w:rsidRDefault="001C0EBF" w:rsidP="001C0EBF">
      <w:pPr>
        <w:pStyle w:val="Heading2"/>
        <w:numPr>
          <w:ilvl w:val="1"/>
          <w:numId w:val="1"/>
        </w:numPr>
        <w:rPr>
          <w:lang w:val="sr-Cyrl-RS"/>
        </w:rPr>
      </w:pPr>
      <w:r w:rsidRPr="001C0EBF">
        <w:rPr>
          <w:lang w:val="sr-Cyrl-RS"/>
        </w:rPr>
        <w:t xml:space="preserve">позива српске надлежне органе да се постарају да поједностављене и убрзане процедуре прописане </w:t>
      </w:r>
      <w:proofErr w:type="spellStart"/>
      <w:r w:rsidRPr="001C0EBF">
        <w:rPr>
          <w:i/>
          <w:lang w:val="en-GB"/>
        </w:rPr>
        <w:t>lex</w:t>
      </w:r>
      <w:proofErr w:type="spellEnd"/>
      <w:r w:rsidRPr="001C0EBF">
        <w:rPr>
          <w:i/>
          <w:lang w:val="sr-Cyrl-RS"/>
        </w:rPr>
        <w:t xml:space="preserve"> </w:t>
      </w:r>
      <w:proofErr w:type="spellStart"/>
      <w:r w:rsidRPr="001C0EBF">
        <w:rPr>
          <w:i/>
          <w:lang w:val="en-GB"/>
        </w:rPr>
        <w:t>specialis</w:t>
      </w:r>
      <w:proofErr w:type="spellEnd"/>
      <w:r w:rsidR="001C60B7" w:rsidRPr="00916E4E">
        <w:rPr>
          <w:vertAlign w:val="superscript"/>
          <w:lang w:val="en-GB"/>
        </w:rPr>
        <w:footnoteReference w:id="24"/>
      </w:r>
      <w:r w:rsidR="003548C1" w:rsidRPr="001C0EBF">
        <w:rPr>
          <w:lang w:val="sr-Cyrl-RS"/>
        </w:rPr>
        <w:t xml:space="preserve"> </w:t>
      </w:r>
      <w:r w:rsidRPr="001C0EBF">
        <w:rPr>
          <w:lang w:val="sr-Cyrl-RS"/>
        </w:rPr>
        <w:t xml:space="preserve">за </w:t>
      </w:r>
      <w:r w:rsidRPr="001C0EBF">
        <w:rPr>
          <w:b/>
          <w:i/>
          <w:lang w:val="en-GB"/>
        </w:rPr>
        <w:t>EXPO</w:t>
      </w:r>
      <w:r w:rsidRPr="001C0EBF">
        <w:rPr>
          <w:b/>
          <w:i/>
          <w:lang w:val="sr-Cyrl-RS"/>
        </w:rPr>
        <w:t xml:space="preserve"> 2027</w:t>
      </w:r>
      <w:r w:rsidRPr="001C0EBF">
        <w:rPr>
          <w:lang w:val="sr-Cyrl-RS"/>
        </w:rPr>
        <w:t xml:space="preserve"> не доведу до превида и смањења међународних стандарда грађевинске безбедности и квалитета, нити до смањења безбедности и здравља радника</w:t>
      </w:r>
      <w:r w:rsidR="001C60B7" w:rsidRPr="001C0EBF">
        <w:rPr>
          <w:lang w:val="sr-Cyrl-RS"/>
        </w:rPr>
        <w:t>;</w:t>
      </w:r>
      <w:r w:rsidR="0027677D" w:rsidRPr="001C0EBF">
        <w:rPr>
          <w:lang w:val="sr-Cyrl-RS"/>
        </w:rPr>
        <w:t xml:space="preserve"> </w:t>
      </w:r>
      <w:r w:rsidRPr="001C0EBF">
        <w:rPr>
          <w:lang w:val="sr-Cyrl-RS"/>
        </w:rPr>
        <w:t xml:space="preserve">позива све учеснике да озбиљно узму у обзир све извештаје о </w:t>
      </w:r>
      <w:r>
        <w:rPr>
          <w:lang w:val="sr-Cyrl-RS"/>
        </w:rPr>
        <w:t>повезаним</w:t>
      </w:r>
      <w:r w:rsidRPr="001C0EBF">
        <w:rPr>
          <w:lang w:val="sr-Cyrl-RS"/>
        </w:rPr>
        <w:t xml:space="preserve"> недостацима</w:t>
      </w:r>
      <w:r w:rsidR="00672504" w:rsidRPr="001C0EBF">
        <w:rPr>
          <w:lang w:val="sr-Cyrl-RS"/>
        </w:rPr>
        <w:t>;</w:t>
      </w:r>
    </w:p>
    <w:p w14:paraId="4DFAA097" w14:textId="77777777" w:rsidR="00672504" w:rsidRPr="001C0EBF" w:rsidRDefault="00672504" w:rsidP="00F14B9B">
      <w:pPr>
        <w:rPr>
          <w:lang w:val="sr-Cyrl-RS"/>
        </w:rPr>
      </w:pPr>
    </w:p>
    <w:p w14:paraId="3E6C4B18" w14:textId="3CDC5E35" w:rsidR="00BF38AA" w:rsidRDefault="00717F6D" w:rsidP="00717F6D">
      <w:pPr>
        <w:pStyle w:val="Heading2"/>
        <w:numPr>
          <w:ilvl w:val="1"/>
          <w:numId w:val="1"/>
        </w:numPr>
        <w:rPr>
          <w:lang w:val="sr-Cyrl-RS"/>
        </w:rPr>
      </w:pPr>
      <w:r w:rsidRPr="00717F6D">
        <w:rPr>
          <w:lang w:val="sr-Cyrl-RS"/>
        </w:rPr>
        <w:t xml:space="preserve">изражава жаљење због доношења </w:t>
      </w:r>
      <w:proofErr w:type="spellStart"/>
      <w:r w:rsidRPr="00717F6D">
        <w:rPr>
          <w:i/>
          <w:lang w:val="en-GB"/>
        </w:rPr>
        <w:t>lex</w:t>
      </w:r>
      <w:proofErr w:type="spellEnd"/>
      <w:r w:rsidRPr="00717F6D">
        <w:rPr>
          <w:i/>
          <w:lang w:val="sr-Cyrl-RS"/>
        </w:rPr>
        <w:t xml:space="preserve"> ѕ</w:t>
      </w:r>
      <w:proofErr w:type="spellStart"/>
      <w:r w:rsidRPr="00717F6D">
        <w:rPr>
          <w:i/>
          <w:lang w:val="en-GB"/>
        </w:rPr>
        <w:t>pecialis</w:t>
      </w:r>
      <w:proofErr w:type="spellEnd"/>
      <w:r w:rsidRPr="00717F6D">
        <w:rPr>
          <w:lang w:val="sr-Cyrl-RS"/>
        </w:rPr>
        <w:t xml:space="preserve"> и укидања заштите са значајних </w:t>
      </w:r>
      <w:r w:rsidRPr="001B62B8">
        <w:rPr>
          <w:b/>
          <w:lang w:val="sr-Cyrl-RS"/>
        </w:rPr>
        <w:t>историјских и културних комплекса</w:t>
      </w:r>
      <w:r w:rsidRPr="00717F6D">
        <w:rPr>
          <w:lang w:val="sr-Cyrl-RS"/>
        </w:rPr>
        <w:t>, радњи предузетих упркос Уставу, Закону о културном наслеђу, Закону о културним добрима и другим важећим прописима, и, последично, њиховог искључења из заштићених просторно-културно-историјских зона упркос јасном и добро документованом дом</w:t>
      </w:r>
      <w:r w:rsidR="001B62B8">
        <w:rPr>
          <w:lang w:val="sr-Cyrl-RS"/>
        </w:rPr>
        <w:t>аћем и међународном противљењу;</w:t>
      </w:r>
    </w:p>
    <w:p w14:paraId="6D16ECAB" w14:textId="77777777" w:rsidR="00CE4F0D" w:rsidRPr="00CE4F0D" w:rsidRDefault="00CE4F0D" w:rsidP="00CE4F0D">
      <w:pPr>
        <w:rPr>
          <w:lang w:val="sr-Cyrl-RS"/>
        </w:rPr>
      </w:pPr>
    </w:p>
    <w:p w14:paraId="5F443BF3" w14:textId="3AB35C20" w:rsidR="00CE4F0D" w:rsidRPr="00CE4F0D" w:rsidRDefault="00CE4F0D" w:rsidP="00CE4F0D">
      <w:pPr>
        <w:pStyle w:val="ListParagraph"/>
        <w:numPr>
          <w:ilvl w:val="1"/>
          <w:numId w:val="1"/>
        </w:numPr>
        <w:rPr>
          <w:lang w:val="sr-Cyrl-RS"/>
        </w:rPr>
      </w:pPr>
      <w:r w:rsidRPr="00CE4F0D">
        <w:rPr>
          <w:lang w:val="sr-Cyrl-RS"/>
        </w:rPr>
        <w:t xml:space="preserve">наглашава потребу да Србија обезбеди пуну усклађеност са </w:t>
      </w:r>
      <w:r w:rsidRPr="00CE4F0D">
        <w:rPr>
          <w:b/>
          <w:lang w:val="sr-Cyrl-RS"/>
        </w:rPr>
        <w:t>стандардима</w:t>
      </w:r>
      <w:r w:rsidRPr="00CE4F0D">
        <w:rPr>
          <w:lang w:val="sr-Cyrl-RS"/>
        </w:rPr>
        <w:t xml:space="preserve"> ЕУ у области животне средине, здравља, безбедности на раду и људских права; позива све релевантне актере да спроводе постојећи регулаторни оквир и да обезбеде праћење, медицинско тестирање и лечење изложених радника, појачане надзоре инспекције рада и инспекције за заштиту животне средине и делотворне мере </w:t>
      </w:r>
      <w:r>
        <w:rPr>
          <w:lang w:val="sr-Cyrl-RS"/>
        </w:rPr>
        <w:t>које осигуравају примену прописа</w:t>
      </w:r>
      <w:r w:rsidRPr="00CE4F0D">
        <w:rPr>
          <w:lang w:val="sr-Cyrl-RS"/>
        </w:rPr>
        <w:t>, укључујући кривичну одговорност где је то потребно. Посебну пажњу треба посветити осигуравању да погођене заједнице, укључујући мањине</w:t>
      </w:r>
      <w:r>
        <w:rPr>
          <w:lang w:val="sr-Cyrl-RS"/>
        </w:rPr>
        <w:t xml:space="preserve"> у осетљивом положају</w:t>
      </w:r>
      <w:r w:rsidRPr="00CE4F0D">
        <w:rPr>
          <w:lang w:val="sr-Cyrl-RS"/>
        </w:rPr>
        <w:t xml:space="preserve">, могу да остваре право на чисту, безбедну и здраву животну средину, </w:t>
      </w:r>
      <w:r>
        <w:rPr>
          <w:lang w:val="sr-Cyrl-RS"/>
        </w:rPr>
        <w:t xml:space="preserve">као </w:t>
      </w:r>
      <w:r w:rsidRPr="00CE4F0D">
        <w:rPr>
          <w:lang w:val="sr-Cyrl-RS"/>
        </w:rPr>
        <w:t>и да су радници који пријављују неправилности заштићени</w:t>
      </w:r>
      <w:r>
        <w:rPr>
          <w:lang w:val="sr-Cyrl-RS"/>
        </w:rPr>
        <w:t xml:space="preserve"> механизмима заштите узбуњивача;</w:t>
      </w:r>
    </w:p>
    <w:p w14:paraId="6484D912" w14:textId="77777777" w:rsidR="0018219E" w:rsidRPr="00717F6D" w:rsidRDefault="0018219E" w:rsidP="0018219E">
      <w:pPr>
        <w:rPr>
          <w:lang w:val="sr-Cyrl-RS"/>
        </w:rPr>
      </w:pPr>
    </w:p>
    <w:p w14:paraId="016D543B" w14:textId="56030B83" w:rsidR="008D1AAC" w:rsidRPr="00657AD5" w:rsidRDefault="00CE4F0D" w:rsidP="00CE4F0D">
      <w:pPr>
        <w:pStyle w:val="Heading2"/>
        <w:numPr>
          <w:ilvl w:val="1"/>
          <w:numId w:val="1"/>
        </w:numPr>
        <w:rPr>
          <w:lang w:val="sr-Cyrl-RS"/>
        </w:rPr>
      </w:pPr>
      <w:r w:rsidRPr="00CE4F0D">
        <w:rPr>
          <w:lang w:val="sr-Cyrl-RS"/>
        </w:rPr>
        <w:t xml:space="preserve">констатује да је простор за смислен друштвени </w:t>
      </w:r>
      <w:r w:rsidRPr="00CE4F0D">
        <w:rPr>
          <w:b/>
          <w:lang w:val="sr-Cyrl-RS"/>
        </w:rPr>
        <w:t>дијалог</w:t>
      </w:r>
      <w:r w:rsidRPr="00CE4F0D">
        <w:rPr>
          <w:lang w:val="sr-Cyrl-RS"/>
        </w:rPr>
        <w:t xml:space="preserve"> значајно ограничен; позива представнике Владе </w:t>
      </w:r>
      <w:r>
        <w:rPr>
          <w:lang w:val="sr-Cyrl-RS"/>
        </w:rPr>
        <w:t xml:space="preserve">Р. </w:t>
      </w:r>
      <w:r w:rsidRPr="00CE4F0D">
        <w:rPr>
          <w:lang w:val="sr-Cyrl-RS"/>
        </w:rPr>
        <w:t xml:space="preserve">Србије и државних институција да омогуће услове за почетак дијалога са политичким актерима, цивилним друштвом и пословном заједницом, у циљу проналажења одрживог и са стандардима ЕУ усклађеног решења за тренутну политичку ситуацију у земљи; позива релевантне актере у ЕУ да посредују и понавља захтев Европског парламента да се у Србију </w:t>
      </w:r>
      <w:r>
        <w:rPr>
          <w:lang w:val="sr-Cyrl-RS"/>
        </w:rPr>
        <w:t>организује</w:t>
      </w:r>
      <w:r w:rsidRPr="00CE4F0D">
        <w:rPr>
          <w:lang w:val="sr-Cyrl-RS"/>
        </w:rPr>
        <w:t xml:space="preserve"> </w:t>
      </w:r>
      <w:r w:rsidRPr="00CE4F0D">
        <w:rPr>
          <w:i/>
          <w:lang w:val="sr-Cyrl-RS"/>
        </w:rPr>
        <w:t>ad hoc</w:t>
      </w:r>
      <w:r w:rsidRPr="00CE4F0D">
        <w:rPr>
          <w:lang w:val="sr-Cyrl-RS"/>
        </w:rPr>
        <w:t xml:space="preserve"> мисија ЕУ за утврђивање чињеница, како би се на терену проценило стање владавине права, с обзиром на текуће протесте, нападе на демонстранте и репресију усмерену на студенте, представнике академске заједнице, просветне раднике и запослене</w:t>
      </w:r>
      <w:r w:rsidR="00157135" w:rsidRPr="00657AD5">
        <w:rPr>
          <w:lang w:val="sr-Cyrl-RS"/>
        </w:rPr>
        <w:t>.</w:t>
      </w:r>
    </w:p>
    <w:p w14:paraId="440153E9" w14:textId="77777777" w:rsidR="00157135" w:rsidRPr="00657AD5" w:rsidRDefault="00157135" w:rsidP="00C642B0">
      <w:pPr>
        <w:pStyle w:val="Heading2"/>
        <w:rPr>
          <w:lang w:val="sr-Cyrl-RS" w:eastAsia="fr-BE"/>
        </w:rPr>
      </w:pPr>
    </w:p>
    <w:p w14:paraId="11926191" w14:textId="7700D35C" w:rsidR="008D1AAC" w:rsidRPr="00916E4E" w:rsidRDefault="00657AD5" w:rsidP="00FC19E7">
      <w:pPr>
        <w:pStyle w:val="Heading1"/>
        <w:numPr>
          <w:ilvl w:val="0"/>
          <w:numId w:val="1"/>
        </w:numPr>
        <w:rPr>
          <w:b/>
          <w:i/>
          <w:lang w:val="en-GB"/>
        </w:rPr>
      </w:pPr>
      <w:bookmarkStart w:id="8" w:name="_Toc193463361"/>
      <w:bookmarkStart w:id="9" w:name="_Toc195179962"/>
      <w:bookmarkStart w:id="10" w:name="_Toc215478020"/>
      <w:r w:rsidRPr="00657AD5">
        <w:rPr>
          <w:b/>
          <w:i/>
          <w:lang w:val="sr-Cyrl-RS"/>
        </w:rPr>
        <w:t>О слободи медија</w:t>
      </w:r>
      <w:bookmarkEnd w:id="8"/>
      <w:bookmarkEnd w:id="9"/>
      <w:bookmarkEnd w:id="10"/>
    </w:p>
    <w:p w14:paraId="37B5C1A1" w14:textId="77777777" w:rsidR="008D1AAC" w:rsidRPr="00916E4E" w:rsidRDefault="008D1AAC" w:rsidP="008D1AAC">
      <w:pPr>
        <w:rPr>
          <w:lang w:val="en-GB"/>
        </w:rPr>
      </w:pPr>
    </w:p>
    <w:p w14:paraId="52D2220B" w14:textId="203082CC" w:rsidR="008D1AAC" w:rsidRPr="00916E4E" w:rsidRDefault="00657AD5" w:rsidP="003404EE">
      <w:pPr>
        <w:pStyle w:val="Footer"/>
        <w:rPr>
          <w:bCs/>
          <w:i/>
          <w:lang w:val="en-GB"/>
        </w:rPr>
      </w:pPr>
      <w:bookmarkStart w:id="11" w:name="_Toc193463362"/>
      <w:bookmarkStart w:id="12" w:name="_Toc194483984"/>
      <w:bookmarkStart w:id="13" w:name="_Toc194563595"/>
      <w:r w:rsidRPr="00657AD5">
        <w:rPr>
          <w:i/>
          <w:iCs/>
        </w:rPr>
        <w:t>ЗКО</w:t>
      </w:r>
      <w:bookmarkEnd w:id="11"/>
      <w:bookmarkEnd w:id="12"/>
      <w:bookmarkEnd w:id="13"/>
    </w:p>
    <w:p w14:paraId="6270D0B1" w14:textId="77777777" w:rsidR="008D1AAC" w:rsidRPr="00916E4E" w:rsidRDefault="008D1AAC" w:rsidP="008D1AAC">
      <w:pPr>
        <w:rPr>
          <w:lang w:val="en-GB"/>
        </w:rPr>
      </w:pPr>
    </w:p>
    <w:p w14:paraId="32A1D1D3" w14:textId="0AEDD82E" w:rsidR="00271BE0" w:rsidRPr="00657AD5" w:rsidRDefault="00657AD5" w:rsidP="00657AD5">
      <w:pPr>
        <w:pStyle w:val="Heading2"/>
        <w:numPr>
          <w:ilvl w:val="1"/>
          <w:numId w:val="1"/>
        </w:numPr>
        <w:rPr>
          <w:lang w:val="sr-Cyrl-RS"/>
        </w:rPr>
      </w:pPr>
      <w:r w:rsidRPr="00657AD5">
        <w:rPr>
          <w:lang w:val="sr-Cyrl-RS"/>
        </w:rPr>
        <w:lastRenderedPageBreak/>
        <w:t xml:space="preserve">још једном указује да </w:t>
      </w:r>
      <w:r w:rsidRPr="00657AD5">
        <w:rPr>
          <w:b/>
          <w:lang w:val="sr-Cyrl-RS"/>
        </w:rPr>
        <w:t>слобода медија, медијски плурализам и безбедност новинара</w:t>
      </w:r>
      <w:r w:rsidRPr="00657AD5">
        <w:rPr>
          <w:lang w:val="sr-Cyrl-RS"/>
        </w:rPr>
        <w:t xml:space="preserve"> остају кључни изазови у Србији</w:t>
      </w:r>
      <w:r w:rsidR="00305954" w:rsidRPr="00657AD5">
        <w:rPr>
          <w:lang w:val="sr-Cyrl-RS"/>
        </w:rPr>
        <w:t xml:space="preserve">; </w:t>
      </w:r>
    </w:p>
    <w:p w14:paraId="11A41D7D" w14:textId="77777777" w:rsidR="00305954" w:rsidRPr="00305954" w:rsidRDefault="00305954" w:rsidP="00305954">
      <w:pPr>
        <w:rPr>
          <w:lang w:val="en-GB"/>
        </w:rPr>
      </w:pPr>
    </w:p>
    <w:p w14:paraId="5733D729" w14:textId="2BDB298E" w:rsidR="00460099" w:rsidRDefault="00657AD5" w:rsidP="00657AD5">
      <w:pPr>
        <w:pStyle w:val="Heading2"/>
        <w:numPr>
          <w:ilvl w:val="1"/>
          <w:numId w:val="1"/>
        </w:numPr>
        <w:rPr>
          <w:lang w:val="en-GB"/>
        </w:rPr>
      </w:pPr>
      <w:r w:rsidRPr="00657AD5">
        <w:rPr>
          <w:lang w:val="sr-Cyrl-RS"/>
        </w:rPr>
        <w:t xml:space="preserve">прима на знање извештаје о праћењу који указују на то да се </w:t>
      </w:r>
      <w:r w:rsidRPr="00657AD5">
        <w:rPr>
          <w:b/>
          <w:lang w:val="sr-Cyrl-RS"/>
        </w:rPr>
        <w:t>новинари</w:t>
      </w:r>
      <w:r w:rsidR="00CE4F0D">
        <w:rPr>
          <w:b/>
          <w:lang w:val="sr-Cyrl-RS"/>
        </w:rPr>
        <w:t xml:space="preserve"> и медијски радници</w:t>
      </w:r>
      <w:r w:rsidRPr="00657AD5">
        <w:rPr>
          <w:lang w:val="sr-Cyrl-RS"/>
        </w:rPr>
        <w:t xml:space="preserve"> и даље суочавају са узнемиравањем, претњама, кампањама блаћења, стратешки</w:t>
      </w:r>
      <w:r>
        <w:rPr>
          <w:lang w:val="sr-Cyrl-RS"/>
        </w:rPr>
        <w:t>м</w:t>
      </w:r>
      <w:r w:rsidRPr="00657AD5">
        <w:rPr>
          <w:lang w:val="sr-Cyrl-RS"/>
        </w:rPr>
        <w:t xml:space="preserve"> тужб</w:t>
      </w:r>
      <w:r>
        <w:rPr>
          <w:lang w:val="sr-Cyrl-RS"/>
        </w:rPr>
        <w:t>ама</w:t>
      </w:r>
      <w:r w:rsidRPr="00657AD5">
        <w:rPr>
          <w:lang w:val="sr-Cyrl-RS"/>
        </w:rPr>
        <w:t xml:space="preserve"> против учешћа јавности (</w:t>
      </w:r>
      <w:r w:rsidRPr="00657AD5">
        <w:rPr>
          <w:i/>
          <w:lang w:val="sr-Cyrl-RS"/>
        </w:rPr>
        <w:t>SLAPPs</w:t>
      </w:r>
      <w:r w:rsidRPr="00657AD5">
        <w:rPr>
          <w:lang w:val="sr-Cyrl-RS"/>
        </w:rPr>
        <w:t>) и дигиталним надзором</w:t>
      </w:r>
      <w:r w:rsidRPr="00916E4E">
        <w:rPr>
          <w:rStyle w:val="FootnoteReference"/>
        </w:rPr>
        <w:footnoteReference w:id="25"/>
      </w:r>
      <w:r w:rsidRPr="00657AD5">
        <w:rPr>
          <w:lang w:val="sr-Cyrl-RS"/>
        </w:rPr>
        <w:t>, стварајући климу страха и самоцензуре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7"/>
      </w:r>
      <w:r w:rsidRPr="00657AD5">
        <w:rPr>
          <w:lang w:val="sr-Cyrl-RS"/>
        </w:rPr>
        <w:t xml:space="preserve">; </w:t>
      </w:r>
      <w:r w:rsidR="00CE4F0D">
        <w:rPr>
          <w:lang w:val="sr-Cyrl-RS"/>
        </w:rPr>
        <w:t>осуђује све нападе на новинаре и медијске раднике, укључујући физичке нападе и непријатељске вербалне нападе високих званичника и народних посланика који доприносе непријатељском окружењу и могу изазвати притисак или насиље</w:t>
      </w:r>
      <w:r w:rsidR="00CE4F0D">
        <w:rPr>
          <w:rStyle w:val="FootnoteReference"/>
        </w:rPr>
        <w:footnoteReference w:id="28"/>
      </w:r>
      <w:r w:rsidR="00CE4F0D">
        <w:rPr>
          <w:lang w:val="sr-Cyrl-RS"/>
        </w:rPr>
        <w:t xml:space="preserve">; </w:t>
      </w:r>
      <w:r w:rsidRPr="00657AD5">
        <w:rPr>
          <w:lang w:val="sr-Cyrl-RS"/>
        </w:rPr>
        <w:t>позива српске надлежне органе да предузму хитне и дело</w:t>
      </w:r>
      <w:r w:rsidR="00B0266F">
        <w:rPr>
          <w:lang w:val="sr-Cyrl-RS"/>
        </w:rPr>
        <w:t>творне мере за заштиту новинара; осуђује све нападе на новинаре; апелује на надлежне органе да</w:t>
      </w:r>
      <w:r w:rsidRPr="00657AD5">
        <w:rPr>
          <w:lang w:val="sr-Cyrl-RS"/>
        </w:rPr>
        <w:t xml:space="preserve"> обезбеде транспарентан и независан регулаторни надзор, боре се против дезинформација и створе окружење у којем новинари могу да раде без страха од застрашивања, цензуре или политичког мешања</w:t>
      </w:r>
      <w:r w:rsidR="008B6F7F">
        <w:rPr>
          <w:rStyle w:val="FootnoteReference"/>
        </w:rPr>
        <w:footnoteReference w:id="29"/>
      </w:r>
      <w:r w:rsidR="008B6F7F">
        <w:rPr>
          <w:lang w:val="en-GB"/>
        </w:rPr>
        <w:t>;</w:t>
      </w:r>
    </w:p>
    <w:p w14:paraId="0F55F588" w14:textId="77777777" w:rsidR="006561A2" w:rsidRDefault="006561A2" w:rsidP="006561A2">
      <w:pPr>
        <w:rPr>
          <w:lang w:val="en-GB"/>
        </w:rPr>
      </w:pPr>
    </w:p>
    <w:p w14:paraId="29E29847" w14:textId="0D1E5B7F" w:rsidR="006561A2" w:rsidRPr="00657AD5" w:rsidRDefault="00657AD5" w:rsidP="00B0266F">
      <w:pPr>
        <w:pStyle w:val="Heading2"/>
        <w:numPr>
          <w:ilvl w:val="1"/>
          <w:numId w:val="1"/>
        </w:numPr>
        <w:rPr>
          <w:lang w:val="sr-Cyrl-RS"/>
        </w:rPr>
      </w:pPr>
      <w:r w:rsidRPr="00657AD5">
        <w:rPr>
          <w:lang w:val="sr-Cyrl-RS"/>
        </w:rPr>
        <w:t xml:space="preserve">изражава </w:t>
      </w:r>
      <w:r w:rsidR="00B0266F">
        <w:rPr>
          <w:lang w:val="sr-Cyrl-RS"/>
        </w:rPr>
        <w:t xml:space="preserve">озбиљну </w:t>
      </w:r>
      <w:r w:rsidRPr="00657AD5">
        <w:rPr>
          <w:lang w:val="sr-Cyrl-RS"/>
        </w:rPr>
        <w:t xml:space="preserve">забринутост због предложених измена </w:t>
      </w:r>
      <w:r w:rsidRPr="00657AD5">
        <w:rPr>
          <w:b/>
          <w:lang w:val="sr-Cyrl-RS"/>
        </w:rPr>
        <w:t>Кривичног законика</w:t>
      </w:r>
      <w:r w:rsidRPr="00657AD5">
        <w:rPr>
          <w:lang w:val="sr-Cyrl-RS"/>
        </w:rPr>
        <w:t xml:space="preserve"> Србије које би могле криминализовати прикупљање и објављивање информација од јавног значаја од стране истраживачких новинара</w:t>
      </w:r>
      <w:r w:rsidR="00B0266F">
        <w:rPr>
          <w:lang w:val="sr-Cyrl-RS"/>
        </w:rPr>
        <w:t xml:space="preserve"> </w:t>
      </w:r>
      <w:r w:rsidR="00B0266F" w:rsidRPr="00B0266F">
        <w:rPr>
          <w:lang w:val="sr-Cyrl-RS"/>
        </w:rPr>
        <w:t>и угрозити право на јавно окупљање криминализацијом блокаде путева, што је тренутно прекршај</w:t>
      </w:r>
      <w:r w:rsidRPr="00657AD5">
        <w:rPr>
          <w:lang w:val="sr-Cyrl-RS"/>
        </w:rPr>
        <w:t>; позива српске надлежне органе да ускладе Кривични законик са нормама ЕУ о слободи медија, транспарентности и одговорности и да негују климу у којој истраживачко новинарство може да напредује</w:t>
      </w:r>
      <w:r w:rsidR="0027329F" w:rsidRPr="00657AD5">
        <w:rPr>
          <w:lang w:val="sr-Cyrl-RS"/>
        </w:rPr>
        <w:t>;</w:t>
      </w:r>
    </w:p>
    <w:p w14:paraId="56CBCD92" w14:textId="77777777" w:rsidR="00305954" w:rsidRDefault="00305954" w:rsidP="00305954">
      <w:pPr>
        <w:rPr>
          <w:lang w:val="en-GB"/>
        </w:rPr>
      </w:pPr>
    </w:p>
    <w:p w14:paraId="31DB6156" w14:textId="0A7C8058" w:rsidR="00305954" w:rsidRDefault="00657AD5" w:rsidP="00657AD5">
      <w:pPr>
        <w:pStyle w:val="Heading2"/>
        <w:numPr>
          <w:ilvl w:val="1"/>
          <w:numId w:val="1"/>
        </w:numPr>
        <w:rPr>
          <w:lang w:val="en-GB"/>
        </w:rPr>
      </w:pPr>
      <w:r w:rsidRPr="00657AD5">
        <w:rPr>
          <w:lang w:val="sr-Cyrl-RS"/>
        </w:rPr>
        <w:t xml:space="preserve">остаје забринут да је </w:t>
      </w:r>
      <w:r w:rsidRPr="00657AD5">
        <w:rPr>
          <w:b/>
          <w:lang w:val="sr-Cyrl-RS"/>
        </w:rPr>
        <w:t>медијски пејзаж</w:t>
      </w:r>
      <w:r w:rsidRPr="00657AD5">
        <w:rPr>
          <w:lang w:val="sr-Cyrl-RS"/>
        </w:rPr>
        <w:t xml:space="preserve"> у Србији и даље веома концентрисан, са ограниченим плурализмом и нетранспарентношћу власништва; </w:t>
      </w:r>
      <w:r w:rsidR="00B0266F">
        <w:rPr>
          <w:lang w:val="sr-Cyrl-RS"/>
        </w:rPr>
        <w:t>констатује</w:t>
      </w:r>
      <w:r w:rsidRPr="00657AD5">
        <w:rPr>
          <w:lang w:val="sr-Cyrl-RS"/>
        </w:rPr>
        <w:t xml:space="preserve"> да су државни механизми суфинансирања и лиценцирања често фаворизовали провладине медије, док се независни и истраживачки медији суочавају са системским препрекама</w:t>
      </w:r>
      <w:r w:rsidR="00B0266F">
        <w:rPr>
          <w:rStyle w:val="FootnoteReference"/>
        </w:rPr>
        <w:footnoteReference w:id="30"/>
      </w:r>
      <w:r w:rsidRPr="00657AD5">
        <w:rPr>
          <w:lang w:val="sr-Cyrl-RS"/>
        </w:rPr>
        <w:t>; остаје забринут да тренутна медијска ситуација поткопава приступ јавности разноврсним информацијама и слаби демократску одговорност</w:t>
      </w:r>
      <w:r w:rsidR="009C6096">
        <w:rPr>
          <w:lang w:val="en-GB"/>
        </w:rPr>
        <w:t>;</w:t>
      </w:r>
    </w:p>
    <w:p w14:paraId="125B8AE3" w14:textId="77777777" w:rsidR="003B26EE" w:rsidRDefault="003B26EE" w:rsidP="003B26EE">
      <w:pPr>
        <w:rPr>
          <w:lang w:val="en-GB"/>
        </w:rPr>
      </w:pPr>
    </w:p>
    <w:p w14:paraId="6239A002" w14:textId="0B92E904" w:rsidR="003B26EE" w:rsidRPr="003B26EE" w:rsidRDefault="00657AD5" w:rsidP="00CD4416">
      <w:pPr>
        <w:pStyle w:val="Heading2"/>
        <w:numPr>
          <w:ilvl w:val="1"/>
          <w:numId w:val="1"/>
        </w:numPr>
        <w:rPr>
          <w:lang w:val="en-GB"/>
        </w:rPr>
      </w:pPr>
      <w:r w:rsidRPr="00657AD5">
        <w:rPr>
          <w:lang w:val="sr-Cyrl-RS"/>
        </w:rPr>
        <w:t xml:space="preserve">изражава забринутост због извештаја о потенцијалном мешању Владе у односе између Телекома Србије и власника </w:t>
      </w:r>
      <w:r w:rsidRPr="00657AD5">
        <w:rPr>
          <w:i/>
          <w:lang w:val="sr-Cyrl-RS"/>
        </w:rPr>
        <w:t>United Media</w:t>
      </w:r>
      <w:r w:rsidR="00C80A32" w:rsidRPr="00C80A32">
        <w:rPr>
          <w:rStyle w:val="FootnoteReference"/>
        </w:rPr>
        <w:t xml:space="preserve"> </w:t>
      </w:r>
      <w:r w:rsidR="00C80A32">
        <w:rPr>
          <w:rStyle w:val="FootnoteReference"/>
        </w:rPr>
        <w:footnoteReference w:id="31"/>
      </w:r>
      <w:r w:rsidR="00C80A32">
        <w:rPr>
          <w:lang w:val="en-GB"/>
        </w:rPr>
        <w:t>,</w:t>
      </w:r>
      <w:r w:rsidRPr="00657AD5">
        <w:rPr>
          <w:lang w:val="sr-Cyrl-RS"/>
        </w:rPr>
        <w:t xml:space="preserve"> што може поткопати уредничк</w:t>
      </w:r>
      <w:r w:rsidR="00CD4416">
        <w:rPr>
          <w:lang w:val="sr-Cyrl-RS"/>
        </w:rPr>
        <w:t xml:space="preserve">у независност; упозорава да би </w:t>
      </w:r>
      <w:r w:rsidRPr="00657AD5">
        <w:rPr>
          <w:lang w:val="sr-Cyrl-RS"/>
        </w:rPr>
        <w:t xml:space="preserve">такве радње представљале озбиљну претњу медијском плурализму у Србији; </w:t>
      </w:r>
      <w:r w:rsidR="00CD4416" w:rsidRPr="00CD4416">
        <w:rPr>
          <w:lang w:val="sr-Cyrl-RS"/>
        </w:rPr>
        <w:t xml:space="preserve">поздравља иницијативу руководства и уредничких тимова </w:t>
      </w:r>
      <w:r w:rsidR="00CD4416" w:rsidRPr="00CD4416">
        <w:rPr>
          <w:i/>
          <w:lang w:val="sr-Cyrl-RS"/>
        </w:rPr>
        <w:t>United Media</w:t>
      </w:r>
      <w:r w:rsidR="00CD4416" w:rsidRPr="00CD4416">
        <w:rPr>
          <w:lang w:val="sr-Cyrl-RS"/>
        </w:rPr>
        <w:t xml:space="preserve"> (</w:t>
      </w:r>
      <w:r w:rsidR="00CD4416" w:rsidRPr="00CD4416">
        <w:rPr>
          <w:i/>
          <w:lang w:val="sr-Cyrl-RS"/>
        </w:rPr>
        <w:t>UM</w:t>
      </w:r>
      <w:r w:rsidR="00CD4416" w:rsidRPr="00CD4416">
        <w:rPr>
          <w:lang w:val="sr-Cyrl-RS"/>
        </w:rPr>
        <w:t xml:space="preserve">) и </w:t>
      </w:r>
      <w:r w:rsidR="00CD4416" w:rsidRPr="00CD4416">
        <w:rPr>
          <w:i/>
          <w:lang w:val="sr-Cyrl-RS"/>
        </w:rPr>
        <w:t>N1</w:t>
      </w:r>
      <w:r w:rsidR="00CD4416" w:rsidRPr="00CD4416">
        <w:rPr>
          <w:lang w:val="sr-Cyrl-RS"/>
        </w:rPr>
        <w:t xml:space="preserve"> да обезбеде да руководство откупи своје медијске куће од </w:t>
      </w:r>
      <w:r w:rsidR="00CD4416" w:rsidRPr="00CD4416">
        <w:rPr>
          <w:i/>
          <w:lang w:val="sr-Cyrl-RS"/>
        </w:rPr>
        <w:t>United Group</w:t>
      </w:r>
      <w:r w:rsidR="00CD4416" w:rsidRPr="00CD4416">
        <w:rPr>
          <w:lang w:val="sr-Cyrl-RS"/>
        </w:rPr>
        <w:t xml:space="preserve"> по тржишним условима; позива кредибилне спољне инвеститоре да подрже овај процес како би се заштитила уредничка независност, медијски плурализам и отпорност усред политичког притиска;</w:t>
      </w:r>
      <w:r w:rsidR="00CD4416">
        <w:rPr>
          <w:lang w:val="sr-Cyrl-RS"/>
        </w:rPr>
        <w:t xml:space="preserve"> </w:t>
      </w:r>
      <w:r w:rsidRPr="00657AD5">
        <w:rPr>
          <w:lang w:val="sr-Cyrl-RS"/>
        </w:rPr>
        <w:t xml:space="preserve">позива све стране да поштују </w:t>
      </w:r>
      <w:r w:rsidRPr="00C80A32">
        <w:rPr>
          <w:b/>
          <w:lang w:val="sr-Cyrl-RS"/>
        </w:rPr>
        <w:t>независност медијских кућа</w:t>
      </w:r>
      <w:r w:rsidRPr="00657AD5">
        <w:rPr>
          <w:lang w:val="sr-Cyrl-RS"/>
        </w:rPr>
        <w:t xml:space="preserve"> и да се уздрже од било каквих мера које би могле да угрозе њихову аутономију; препоручује регулаторне мере заштите како би се спречио сукоб интереса између власника медија и политичара</w:t>
      </w:r>
      <w:r w:rsidR="003E1DC4">
        <w:rPr>
          <w:lang w:val="en-GB"/>
        </w:rPr>
        <w:t>;</w:t>
      </w:r>
    </w:p>
    <w:p w14:paraId="5EBA2D95" w14:textId="77777777" w:rsidR="0001611E" w:rsidRDefault="0001611E" w:rsidP="0001611E">
      <w:pPr>
        <w:rPr>
          <w:lang w:val="en-GB"/>
        </w:rPr>
      </w:pPr>
    </w:p>
    <w:p w14:paraId="0DF12901" w14:textId="15BF08D5" w:rsidR="0070097F" w:rsidRDefault="00CD4416" w:rsidP="00CD4416">
      <w:pPr>
        <w:pStyle w:val="Heading2"/>
        <w:numPr>
          <w:ilvl w:val="1"/>
          <w:numId w:val="1"/>
        </w:numPr>
        <w:rPr>
          <w:lang w:val="sr-Cyrl-RS"/>
        </w:rPr>
      </w:pPr>
      <w:r w:rsidRPr="00CD4416">
        <w:rPr>
          <w:lang w:val="sr-Cyrl-RS"/>
        </w:rPr>
        <w:lastRenderedPageBreak/>
        <w:t xml:space="preserve">изражава дубоку забринутост због продуженог институционалног вакуума у ​​Регулаторном телу за електронске медије </w:t>
      </w:r>
      <w:r w:rsidRPr="00CD4416">
        <w:rPr>
          <w:b/>
          <w:lang w:val="sr-Cyrl-RS"/>
        </w:rPr>
        <w:t>(РЕМ)</w:t>
      </w:r>
      <w:r w:rsidRPr="00CD4416">
        <w:rPr>
          <w:lang w:val="sr-Cyrl-RS"/>
        </w:rPr>
        <w:t>; истиче да су континуирана кашњења и недостатак транспарентности у избору Савета РЕМ-а кулминирали недавним неуспехом у избору деветог члана након што су посланици владајуће већине одлучили да не подрже коначног кандидата, чиме је поступак именовања заустављен, регулат</w:t>
      </w:r>
      <w:r>
        <w:rPr>
          <w:lang w:val="sr-Cyrl-RS"/>
        </w:rPr>
        <w:t>орно тело остало нефункционално и</w:t>
      </w:r>
      <w:r w:rsidRPr="00CD4416">
        <w:rPr>
          <w:lang w:val="sr-Cyrl-RS"/>
        </w:rPr>
        <w:t xml:space="preserve"> поткопа</w:t>
      </w:r>
      <w:r>
        <w:rPr>
          <w:lang w:val="sr-Cyrl-RS"/>
        </w:rPr>
        <w:t>н</w:t>
      </w:r>
      <w:r w:rsidRPr="00CD4416">
        <w:rPr>
          <w:lang w:val="sr-Cyrl-RS"/>
        </w:rPr>
        <w:t xml:space="preserve"> кредибилитет </w:t>
      </w:r>
      <w:r>
        <w:rPr>
          <w:lang w:val="sr-Cyrl-RS"/>
        </w:rPr>
        <w:t xml:space="preserve">уредног </w:t>
      </w:r>
      <w:r w:rsidRPr="00CD4416">
        <w:rPr>
          <w:lang w:val="sr-Cyrl-RS"/>
        </w:rPr>
        <w:t>поступка</w:t>
      </w:r>
      <w:r>
        <w:rPr>
          <w:lang w:val="sr-Cyrl-RS"/>
        </w:rPr>
        <w:t>;</w:t>
      </w:r>
    </w:p>
    <w:p w14:paraId="5CC28AAD" w14:textId="77777777" w:rsidR="00CD4416" w:rsidRPr="00CD4416" w:rsidRDefault="00CD4416" w:rsidP="00CD4416">
      <w:pPr>
        <w:rPr>
          <w:lang w:val="sr-Cyrl-RS"/>
        </w:rPr>
      </w:pPr>
    </w:p>
    <w:p w14:paraId="4FC336EF" w14:textId="6DB51B53" w:rsidR="00CD4416" w:rsidRPr="00CD4416" w:rsidRDefault="00CD4416" w:rsidP="00CD4416">
      <w:pPr>
        <w:pStyle w:val="ListParagraph"/>
        <w:numPr>
          <w:ilvl w:val="1"/>
          <w:numId w:val="1"/>
        </w:numPr>
        <w:rPr>
          <w:lang w:val="sr-Cyrl-RS"/>
        </w:rPr>
      </w:pPr>
      <w:r w:rsidRPr="00CD4416">
        <w:rPr>
          <w:lang w:val="sr-Cyrl-RS"/>
        </w:rPr>
        <w:t xml:space="preserve">изражава забринутост због нетранспарентног и неинклузивног покретања најављеног процеса реформе медија, наводно повезаног са </w:t>
      </w:r>
      <w:r w:rsidRPr="005C00B6">
        <w:rPr>
          <w:b/>
          <w:lang w:val="sr-Cyrl-RS"/>
        </w:rPr>
        <w:t>усклађивањем са Европским актом о слободи медија</w:t>
      </w:r>
      <w:r w:rsidRPr="00CD4416">
        <w:rPr>
          <w:lang w:val="sr-Cyrl-RS"/>
        </w:rPr>
        <w:t xml:space="preserve"> (</w:t>
      </w:r>
      <w:r w:rsidRPr="005C00B6">
        <w:rPr>
          <w:i/>
          <w:lang w:val="sr-Cyrl-RS"/>
        </w:rPr>
        <w:t>EMFA</w:t>
      </w:r>
      <w:r w:rsidRPr="00CD4416">
        <w:rPr>
          <w:lang w:val="sr-Cyrl-RS"/>
        </w:rPr>
        <w:t xml:space="preserve">); напомиње да је Министарство покренуло радне групе без основних процена, анализе проблема или јавних консултација, што је супротно стандардима доброг управљања за системске реформе; забринут је што су позиви наводно усмерени углавном ка организацијама повезаним са владом (ВНВО), док су независне и искусне организације грађана које се баве слободом медија биле искључене; наглашава да је такав приступ у нескладу са принципима </w:t>
      </w:r>
      <w:r w:rsidRPr="005C00B6">
        <w:rPr>
          <w:i/>
          <w:lang w:val="sr-Cyrl-RS"/>
        </w:rPr>
        <w:t>EMFA</w:t>
      </w:r>
      <w:r w:rsidRPr="00CD4416">
        <w:rPr>
          <w:lang w:val="sr-Cyrl-RS"/>
        </w:rPr>
        <w:t xml:space="preserve"> о независности, транспарентности и широком учешћу; даље подсећа да Србија није ускладила свој оквир са другим актима ЕУ неопходним за спровођење </w:t>
      </w:r>
      <w:r w:rsidRPr="005C00B6">
        <w:rPr>
          <w:i/>
          <w:lang w:val="sr-Cyrl-RS"/>
        </w:rPr>
        <w:t>EMFA</w:t>
      </w:r>
      <w:r w:rsidRPr="00CD4416">
        <w:rPr>
          <w:lang w:val="sr-Cyrl-RS"/>
        </w:rPr>
        <w:t>, док Савет РЕМ-а остаје непотпун, чинећи процес реформи институционално крхким.</w:t>
      </w:r>
    </w:p>
    <w:p w14:paraId="2E31B510" w14:textId="77777777" w:rsidR="00BC34BB" w:rsidRPr="00C80A32" w:rsidRDefault="00BC34BB" w:rsidP="00BC34BB">
      <w:pPr>
        <w:rPr>
          <w:lang w:val="sr-Cyrl-RS"/>
        </w:rPr>
      </w:pPr>
    </w:p>
    <w:p w14:paraId="72FD1AFE" w14:textId="4B7F6DD7" w:rsidR="00453AAA" w:rsidRPr="00283005" w:rsidRDefault="00C80A32" w:rsidP="00FC19E7">
      <w:pPr>
        <w:pStyle w:val="Heading1"/>
        <w:numPr>
          <w:ilvl w:val="0"/>
          <w:numId w:val="1"/>
        </w:numPr>
        <w:ind w:left="720" w:hanging="720"/>
        <w:rPr>
          <w:lang w:val="fr-BE"/>
        </w:rPr>
      </w:pPr>
      <w:bookmarkStart w:id="14" w:name="_Toc193463365"/>
      <w:bookmarkStart w:id="15" w:name="_Toc195179964"/>
      <w:bookmarkStart w:id="16" w:name="_Toc215478021"/>
      <w:r w:rsidRPr="00C80A32">
        <w:rPr>
          <w:b/>
          <w:i/>
          <w:lang w:val="sr-Cyrl-RS"/>
        </w:rPr>
        <w:t>О ситуацији социјалног дијалога у Србији</w:t>
      </w:r>
      <w:bookmarkEnd w:id="14"/>
      <w:bookmarkEnd w:id="15"/>
      <w:bookmarkEnd w:id="16"/>
      <w:r w:rsidR="00453AAA" w:rsidRPr="00283005">
        <w:rPr>
          <w:lang w:val="fr-BE"/>
        </w:rPr>
        <w:t xml:space="preserve"> </w:t>
      </w:r>
    </w:p>
    <w:p w14:paraId="3E06A076" w14:textId="77777777" w:rsidR="00073C13" w:rsidRPr="00283005" w:rsidRDefault="00073C13" w:rsidP="00453AAA">
      <w:pPr>
        <w:pStyle w:val="Heading2"/>
        <w:ind w:left="792"/>
        <w:rPr>
          <w:bCs/>
          <w:i/>
          <w:lang w:val="fr-BE"/>
        </w:rPr>
      </w:pPr>
    </w:p>
    <w:p w14:paraId="73017ECD" w14:textId="76808E6C" w:rsidR="00453AAA" w:rsidRDefault="00C80A32" w:rsidP="003404EE">
      <w:pPr>
        <w:pStyle w:val="Footer"/>
        <w:rPr>
          <w:bCs/>
          <w:i/>
          <w:lang w:val="en-GB"/>
        </w:rPr>
      </w:pPr>
      <w:r w:rsidRPr="00C80A32">
        <w:rPr>
          <w:i/>
          <w:iCs/>
        </w:rPr>
        <w:t>ЗКО</w:t>
      </w:r>
    </w:p>
    <w:p w14:paraId="7B553B29" w14:textId="77777777" w:rsidR="00180424" w:rsidRPr="00180424" w:rsidRDefault="00180424" w:rsidP="00180424">
      <w:pPr>
        <w:rPr>
          <w:lang w:val="en-GB"/>
        </w:rPr>
      </w:pPr>
    </w:p>
    <w:p w14:paraId="28640135" w14:textId="6D687F95" w:rsidR="00A52766" w:rsidRPr="007B18C6" w:rsidRDefault="00C80A32" w:rsidP="00C80A32">
      <w:pPr>
        <w:pStyle w:val="Heading2"/>
        <w:numPr>
          <w:ilvl w:val="1"/>
          <w:numId w:val="1"/>
        </w:numPr>
        <w:rPr>
          <w:lang w:val="sr-Cyrl-RS"/>
        </w:rPr>
      </w:pPr>
      <w:r w:rsidRPr="00C80A32">
        <w:rPr>
          <w:lang w:val="sr-Cyrl-RS"/>
        </w:rPr>
        <w:t xml:space="preserve">поново потврђује критичну важност поштовања принципа </w:t>
      </w:r>
      <w:r w:rsidRPr="00C80A32">
        <w:rPr>
          <w:b/>
          <w:lang w:val="sr-Cyrl-RS"/>
        </w:rPr>
        <w:t>достојанственог рада</w:t>
      </w:r>
      <w:r w:rsidRPr="00C80A32">
        <w:rPr>
          <w:lang w:val="sr-Cyrl-RS"/>
        </w:rPr>
        <w:t>, који укључује писане уговоре</w:t>
      </w:r>
      <w:r w:rsidR="00B0266F">
        <w:rPr>
          <w:lang w:val="sr-Cyrl-RS"/>
        </w:rPr>
        <w:t xml:space="preserve"> о раду</w:t>
      </w:r>
      <w:r w:rsidRPr="00C80A32">
        <w:rPr>
          <w:lang w:val="sr-Cyrl-RS"/>
        </w:rPr>
        <w:t xml:space="preserve">, сигурност посла, </w:t>
      </w:r>
      <w:r w:rsidR="00B0266F">
        <w:rPr>
          <w:lang w:val="sr-Cyrl-RS"/>
        </w:rPr>
        <w:t xml:space="preserve">здрав и безбедан радни простор, </w:t>
      </w:r>
      <w:r w:rsidRPr="00C80A32">
        <w:rPr>
          <w:lang w:val="sr-Cyrl-RS"/>
        </w:rPr>
        <w:t>праведне и правовремене плате и правилно решавање питања тржишта рада</w:t>
      </w:r>
      <w:r w:rsidR="00F30DA5">
        <w:rPr>
          <w:lang w:val="en-GB"/>
        </w:rPr>
        <w:t xml:space="preserve">; </w:t>
      </w:r>
      <w:r w:rsidRPr="00C80A32">
        <w:rPr>
          <w:lang w:val="sr-Cyrl-RS"/>
        </w:rPr>
        <w:t>позива надлежне органе да промовишу колективно преговарање</w:t>
      </w:r>
      <w:r w:rsidR="007B18C6">
        <w:rPr>
          <w:lang w:val="sr-Cyrl-RS"/>
        </w:rPr>
        <w:t xml:space="preserve"> и проширење</w:t>
      </w:r>
      <w:r w:rsidR="00B0266F">
        <w:rPr>
          <w:lang w:val="sr-Cyrl-RS"/>
        </w:rPr>
        <w:t xml:space="preserve"> дејств</w:t>
      </w:r>
      <w:r w:rsidR="007B18C6">
        <w:rPr>
          <w:lang w:val="sr-Cyrl-RS"/>
        </w:rPr>
        <w:t>а</w:t>
      </w:r>
      <w:r w:rsidR="00B0266F">
        <w:rPr>
          <w:lang w:val="sr-Cyrl-RS"/>
        </w:rPr>
        <w:t xml:space="preserve"> колективних уговора</w:t>
      </w:r>
      <w:r w:rsidR="00BF1661">
        <w:rPr>
          <w:rStyle w:val="FootnoteReference"/>
        </w:rPr>
        <w:footnoteReference w:id="32"/>
      </w:r>
      <w:r w:rsidR="007B18C6">
        <w:rPr>
          <w:lang w:val="sr-Cyrl-RS"/>
        </w:rPr>
        <w:t>,</w:t>
      </w:r>
      <w:r w:rsidRPr="00C80A32">
        <w:rPr>
          <w:lang w:val="sr-Cyrl-RS"/>
        </w:rPr>
        <w:t xml:space="preserve"> бор</w:t>
      </w:r>
      <w:r w:rsidR="007B18C6">
        <w:rPr>
          <w:lang w:val="sr-Cyrl-RS"/>
        </w:rPr>
        <w:t>ећи се</w:t>
      </w:r>
      <w:r w:rsidRPr="00C80A32">
        <w:rPr>
          <w:lang w:val="sr-Cyrl-RS"/>
        </w:rPr>
        <w:t xml:space="preserve"> против корупције и решава</w:t>
      </w:r>
      <w:r w:rsidR="007B18C6">
        <w:rPr>
          <w:lang w:val="sr-Cyrl-RS"/>
        </w:rPr>
        <w:t>јући</w:t>
      </w:r>
      <w:r w:rsidRPr="00C80A32">
        <w:rPr>
          <w:lang w:val="sr-Cyrl-RS"/>
        </w:rPr>
        <w:t xml:space="preserve"> проблем</w:t>
      </w:r>
      <w:r w:rsidR="007B18C6">
        <w:rPr>
          <w:lang w:val="sr-Cyrl-RS"/>
        </w:rPr>
        <w:t>е</w:t>
      </w:r>
      <w:r w:rsidRPr="00C80A32">
        <w:rPr>
          <w:lang w:val="sr-Cyrl-RS"/>
        </w:rPr>
        <w:t xml:space="preserve"> неформалне економије</w:t>
      </w:r>
      <w:r w:rsidR="00F30DA5" w:rsidRPr="007B18C6">
        <w:rPr>
          <w:lang w:val="sr-Cyrl-RS"/>
        </w:rPr>
        <w:t>;</w:t>
      </w:r>
      <w:r w:rsidR="004B142E" w:rsidRPr="007B18C6">
        <w:rPr>
          <w:lang w:val="sr-Cyrl-RS"/>
        </w:rPr>
        <w:t xml:space="preserve"> </w:t>
      </w:r>
      <w:r w:rsidRPr="00C80A32">
        <w:rPr>
          <w:lang w:val="sr-Cyrl-RS"/>
        </w:rPr>
        <w:t xml:space="preserve">апелује на Србију да напредује са реформама у области рада које су у складу са међународним стандардима достојанственог рада, у циљу побољшања квалитета </w:t>
      </w:r>
      <w:r>
        <w:rPr>
          <w:lang w:val="sr-Cyrl-RS"/>
        </w:rPr>
        <w:t xml:space="preserve">и </w:t>
      </w:r>
      <w:r w:rsidRPr="00C80A32">
        <w:rPr>
          <w:lang w:val="sr-Cyrl-RS"/>
        </w:rPr>
        <w:t>рада и живота</w:t>
      </w:r>
      <w:r w:rsidR="004B142E" w:rsidRPr="00916E4E">
        <w:rPr>
          <w:vertAlign w:val="superscript"/>
          <w:lang w:val="en-GB"/>
        </w:rPr>
        <w:footnoteReference w:id="33"/>
      </w:r>
      <w:r w:rsidR="00A52766" w:rsidRPr="007B18C6">
        <w:rPr>
          <w:lang w:val="sr-Cyrl-RS"/>
        </w:rPr>
        <w:t>;</w:t>
      </w:r>
    </w:p>
    <w:p w14:paraId="02E976A1" w14:textId="72079820" w:rsidR="00A52766" w:rsidRPr="007B18C6" w:rsidRDefault="004B142E" w:rsidP="00A52766">
      <w:pPr>
        <w:pStyle w:val="Heading2"/>
        <w:ind w:left="792"/>
        <w:rPr>
          <w:lang w:val="sr-Cyrl-RS"/>
        </w:rPr>
      </w:pPr>
      <w:r w:rsidRPr="007B18C6">
        <w:rPr>
          <w:lang w:val="sr-Cyrl-RS"/>
        </w:rPr>
        <w:t xml:space="preserve"> </w:t>
      </w:r>
    </w:p>
    <w:p w14:paraId="5EE98BD6" w14:textId="203CAF64" w:rsidR="00453AAA" w:rsidRDefault="007B18C6" w:rsidP="007B18C6">
      <w:pPr>
        <w:pStyle w:val="Heading2"/>
        <w:numPr>
          <w:ilvl w:val="1"/>
          <w:numId w:val="1"/>
        </w:numPr>
        <w:rPr>
          <w:lang w:val="sr-Cyrl-RS"/>
        </w:rPr>
      </w:pPr>
      <w:r>
        <w:rPr>
          <w:lang w:val="sr-Cyrl-RS"/>
        </w:rPr>
        <w:t xml:space="preserve">снажно </w:t>
      </w:r>
      <w:r w:rsidR="00C80A32" w:rsidRPr="00C80A32">
        <w:rPr>
          <w:lang w:val="sr-Cyrl-RS"/>
        </w:rPr>
        <w:t xml:space="preserve">подстиче српске власти да подржавају </w:t>
      </w:r>
      <w:r w:rsidR="00C80A32" w:rsidRPr="00C80A32">
        <w:rPr>
          <w:b/>
          <w:lang w:val="sr-Cyrl-RS"/>
        </w:rPr>
        <w:t>окружење које погодује</w:t>
      </w:r>
      <w:r w:rsidR="00C80A32" w:rsidRPr="00C80A32">
        <w:rPr>
          <w:lang w:val="sr-Cyrl-RS"/>
        </w:rPr>
        <w:t xml:space="preserve"> социјалном дијалогу, јачању права радника и успостављању делотворних механизама за преговарање</w:t>
      </w:r>
      <w:r>
        <w:rPr>
          <w:lang w:val="sr-Cyrl-RS"/>
        </w:rPr>
        <w:t xml:space="preserve">; </w:t>
      </w:r>
      <w:r w:rsidRPr="007B18C6">
        <w:rPr>
          <w:lang w:val="sr-Cyrl-RS"/>
        </w:rPr>
        <w:t>сматра да због недостатка социјалног дијалога у време изражених друштвених тензија и кризе која се прелива на све већи број сектора и угрожава десетине хиљада радних места, социјални партнери морају имати место за столом где се доносе одлуке о нивоима зарада, отпуштањима и стратегијама развоја; изражава жаљење што се битне одлуке доносе без договора и дискусије, игноришући ставове, аргументе и предлоге синдиката и/или послодаваца</w:t>
      </w:r>
      <w:r w:rsidR="00E026BB" w:rsidRPr="00C80A32">
        <w:rPr>
          <w:lang w:val="sr-Cyrl-RS"/>
        </w:rPr>
        <w:t>;</w:t>
      </w:r>
    </w:p>
    <w:p w14:paraId="53214DAB" w14:textId="77777777" w:rsidR="007B18C6" w:rsidRPr="007B18C6" w:rsidRDefault="007B18C6" w:rsidP="007B18C6">
      <w:pPr>
        <w:rPr>
          <w:lang w:val="sr-Cyrl-RS"/>
        </w:rPr>
      </w:pPr>
    </w:p>
    <w:p w14:paraId="77CA917C" w14:textId="0D0D5435" w:rsidR="007B18C6" w:rsidRPr="007B18C6" w:rsidRDefault="007B18C6" w:rsidP="007B18C6">
      <w:pPr>
        <w:pStyle w:val="ListParagraph"/>
        <w:numPr>
          <w:ilvl w:val="1"/>
          <w:numId w:val="1"/>
        </w:numPr>
        <w:rPr>
          <w:lang w:val="sr-Cyrl-RS"/>
        </w:rPr>
      </w:pPr>
      <w:r w:rsidRPr="007B18C6">
        <w:rPr>
          <w:lang w:val="sr-Cyrl-RS"/>
        </w:rPr>
        <w:t xml:space="preserve">сматра да </w:t>
      </w:r>
      <w:r w:rsidRPr="007B18C6">
        <w:rPr>
          <w:b/>
          <w:lang w:val="sr-Cyrl-RS"/>
        </w:rPr>
        <w:t>стране директне инвестиције</w:t>
      </w:r>
      <w:r w:rsidRPr="007B18C6">
        <w:rPr>
          <w:lang w:val="sr-Cyrl-RS"/>
        </w:rPr>
        <w:t xml:space="preserve">, уз подршку Владе Републике Србије, морају бити спроведене на основу Уредбе о </w:t>
      </w:r>
      <w:r>
        <w:rPr>
          <w:lang w:val="sr-Cyrl-RS"/>
        </w:rPr>
        <w:t>одређивању</w:t>
      </w:r>
      <w:r w:rsidRPr="007B18C6">
        <w:rPr>
          <w:lang w:val="sr-Cyrl-RS"/>
        </w:rPr>
        <w:t xml:space="preserve"> критеријума за доделу подстицаја ради привлачења директних инвестиција</w:t>
      </w:r>
      <w:r>
        <w:rPr>
          <w:rStyle w:val="FootnoteReference"/>
        </w:rPr>
        <w:footnoteReference w:id="34"/>
      </w:r>
      <w:r w:rsidRPr="007B18C6">
        <w:rPr>
          <w:lang w:val="sr-Cyrl-RS"/>
        </w:rPr>
        <w:t xml:space="preserve">; изражава забринутост што у процесу учествују привилеговани представници појединачних компанија и држава, што доводи у питање равноправност учесника, </w:t>
      </w:r>
      <w:r w:rsidRPr="007B18C6">
        <w:rPr>
          <w:lang w:val="sr-Cyrl-RS"/>
        </w:rPr>
        <w:lastRenderedPageBreak/>
        <w:t>посебно домаћих инвеститора, као и регуларност поступака и заштиту јавног интереса; истиче да је потребно ојачати механизме транспарентности, побољшати јавну контролу и доследно примењивати законске процедуре у области привлачења и спровођења инвестиција.</w:t>
      </w:r>
    </w:p>
    <w:p w14:paraId="4C64BB84" w14:textId="77777777" w:rsidR="00453AAA" w:rsidRPr="00C80A32" w:rsidRDefault="00453AAA" w:rsidP="004B142E">
      <w:pPr>
        <w:pStyle w:val="Heading2"/>
        <w:ind w:left="792"/>
        <w:rPr>
          <w:lang w:val="sr-Cyrl-RS"/>
        </w:rPr>
      </w:pPr>
    </w:p>
    <w:p w14:paraId="2AD27BC6" w14:textId="14F39EBA" w:rsidR="00453AAA" w:rsidRDefault="00C80A32" w:rsidP="00FC19E7">
      <w:pPr>
        <w:pStyle w:val="Heading2"/>
        <w:numPr>
          <w:ilvl w:val="1"/>
          <w:numId w:val="1"/>
        </w:numPr>
        <w:rPr>
          <w:lang w:val="sr-Cyrl-RS"/>
        </w:rPr>
      </w:pPr>
      <w:r w:rsidRPr="00C80A32">
        <w:rPr>
          <w:lang w:val="sr-Cyrl-RS"/>
        </w:rPr>
        <w:t xml:space="preserve">још једном позива српске надлежне органе да преведу у дело иницијативе које су на Социјално-економском савету Србије </w:t>
      </w:r>
      <w:r w:rsidRPr="00C80A32">
        <w:rPr>
          <w:b/>
          <w:lang w:val="sr-Cyrl-RS"/>
        </w:rPr>
        <w:t>(СЕС)</w:t>
      </w:r>
      <w:r w:rsidRPr="00C80A32">
        <w:rPr>
          <w:lang w:val="sr-Cyrl-RS"/>
        </w:rPr>
        <w:t xml:space="preserve"> изнеле репрезентативне организације запослених и/или послодаваца</w:t>
      </w:r>
      <w:r w:rsidR="00E026BB" w:rsidRPr="00C80A32">
        <w:rPr>
          <w:lang w:val="sr-Cyrl-RS"/>
        </w:rPr>
        <w:t>;</w:t>
      </w:r>
    </w:p>
    <w:p w14:paraId="611D0555" w14:textId="77777777" w:rsidR="00BF1661" w:rsidRPr="00BF1661" w:rsidRDefault="00BF1661" w:rsidP="00BF1661">
      <w:pPr>
        <w:rPr>
          <w:lang w:val="sr-Cyrl-RS"/>
        </w:rPr>
      </w:pPr>
    </w:p>
    <w:p w14:paraId="4617A03D" w14:textId="3C85BFCB" w:rsidR="007B18C6" w:rsidRDefault="007B18C6" w:rsidP="007B18C6">
      <w:pPr>
        <w:pStyle w:val="ListParagraph"/>
        <w:numPr>
          <w:ilvl w:val="1"/>
          <w:numId w:val="1"/>
        </w:numPr>
        <w:rPr>
          <w:lang w:val="sr-Cyrl-RS"/>
        </w:rPr>
      </w:pPr>
      <w:r w:rsidRPr="007B18C6">
        <w:rPr>
          <w:lang w:val="sr-Cyrl-RS"/>
        </w:rPr>
        <w:t>позива надлежне органе Републике Србије да наставе са развојем свеобухватног плана за достојанствен живот и плате, а не само да произвољно одређују минималну зараду, што доводи до</w:t>
      </w:r>
      <w:r w:rsidR="000E2E1C">
        <w:rPr>
          <w:lang w:val="sr-Cyrl-RS"/>
        </w:rPr>
        <w:t xml:space="preserve"> компресије</w:t>
      </w:r>
      <w:r w:rsidRPr="007B18C6">
        <w:rPr>
          <w:lang w:val="sr-Cyrl-RS"/>
        </w:rPr>
        <w:t xml:space="preserve"> </w:t>
      </w:r>
      <w:r w:rsidR="000E2E1C">
        <w:rPr>
          <w:lang w:val="sr-Cyrl-RS"/>
        </w:rPr>
        <w:t xml:space="preserve">зарада </w:t>
      </w:r>
      <w:r w:rsidRPr="007B18C6">
        <w:rPr>
          <w:lang w:val="sr-Cyrl-RS"/>
        </w:rPr>
        <w:t>међу запосленима у Србији; сматра посебно важним да политика зарад</w:t>
      </w:r>
      <w:r w:rsidR="000E2E1C">
        <w:rPr>
          <w:lang w:val="sr-Cyrl-RS"/>
        </w:rPr>
        <w:t>а</w:t>
      </w:r>
      <w:r w:rsidRPr="007B18C6">
        <w:rPr>
          <w:lang w:val="sr-Cyrl-RS"/>
        </w:rPr>
        <w:t xml:space="preserve"> буде заснована на јасним економским показатељима, социјалном дијалогу и принципима правичности, како би се обезбедило подстицајно тржиште рада, спречило социјално раслојавање, отпуштања и побољшао</w:t>
      </w:r>
      <w:r>
        <w:rPr>
          <w:lang w:val="sr-Cyrl-RS"/>
        </w:rPr>
        <w:t xml:space="preserve"> укупни квалитет живота грађана;</w:t>
      </w:r>
    </w:p>
    <w:p w14:paraId="5016DA16" w14:textId="77777777" w:rsidR="00BF1661" w:rsidRPr="00BF1661" w:rsidRDefault="00BF1661" w:rsidP="00BF1661">
      <w:pPr>
        <w:pStyle w:val="ListParagraph"/>
        <w:rPr>
          <w:lang w:val="sr-Cyrl-RS"/>
        </w:rPr>
      </w:pPr>
    </w:p>
    <w:p w14:paraId="2A81C95E" w14:textId="39E4D7A1" w:rsidR="00BF1661" w:rsidRPr="007B18C6" w:rsidRDefault="00BF1661" w:rsidP="00BF1661">
      <w:pPr>
        <w:pStyle w:val="ListParagraph"/>
        <w:numPr>
          <w:ilvl w:val="1"/>
          <w:numId w:val="1"/>
        </w:numPr>
        <w:rPr>
          <w:lang w:val="sr-Cyrl-RS"/>
        </w:rPr>
      </w:pPr>
      <w:r w:rsidRPr="00BF1661">
        <w:rPr>
          <w:lang w:val="sr-Cyrl-RS"/>
        </w:rPr>
        <w:t xml:space="preserve">позива српске надлежне органе да усвоје законске измене и побољшају покривеност и адекватност </w:t>
      </w:r>
      <w:r w:rsidRPr="00806304">
        <w:rPr>
          <w:b/>
          <w:lang w:val="sr-Cyrl-RS"/>
        </w:rPr>
        <w:t>новчане социјалне помоћи</w:t>
      </w:r>
      <w:r w:rsidRPr="00BF1661">
        <w:rPr>
          <w:lang w:val="sr-Cyrl-RS"/>
        </w:rPr>
        <w:t>, као и да усвоје нову стратегију за социјалну заштиту и измене и допуне Закона о социјалној заштити које озбиљно касне;</w:t>
      </w:r>
    </w:p>
    <w:p w14:paraId="1A5B59BB" w14:textId="77777777" w:rsidR="004B142E" w:rsidRPr="00C80A32" w:rsidRDefault="004B142E" w:rsidP="004B142E">
      <w:pPr>
        <w:rPr>
          <w:lang w:val="sr-Cyrl-RS"/>
        </w:rPr>
      </w:pPr>
    </w:p>
    <w:p w14:paraId="11EAE110" w14:textId="76C95253" w:rsidR="00453AAA" w:rsidRPr="00C80A32" w:rsidRDefault="00C80A32" w:rsidP="00C80A32">
      <w:pPr>
        <w:pStyle w:val="Heading2"/>
        <w:numPr>
          <w:ilvl w:val="1"/>
          <w:numId w:val="1"/>
        </w:numPr>
        <w:rPr>
          <w:lang w:val="sr-Cyrl-RS"/>
        </w:rPr>
      </w:pPr>
      <w:r w:rsidRPr="00C80A32">
        <w:rPr>
          <w:lang w:val="sr-Cyrl-RS"/>
        </w:rPr>
        <w:t xml:space="preserve">још једном позива српске надлежне органе да убрзају рад на спровођењу акционог плана за </w:t>
      </w:r>
      <w:r w:rsidRPr="00C80A32">
        <w:rPr>
          <w:b/>
          <w:lang w:val="sr-Cyrl-RS"/>
        </w:rPr>
        <w:t>Поглавље 19</w:t>
      </w:r>
      <w:r w:rsidRPr="00C80A32">
        <w:rPr>
          <w:lang w:val="sr-Cyrl-RS"/>
        </w:rPr>
        <w:t xml:space="preserve"> о социјалној политици и запошљавању</w:t>
      </w:r>
      <w:r w:rsidR="003C2964" w:rsidRPr="00C80A32">
        <w:rPr>
          <w:lang w:val="sr-Cyrl-RS"/>
        </w:rPr>
        <w:t xml:space="preserve">, </w:t>
      </w:r>
      <w:r w:rsidRPr="00C80A32">
        <w:rPr>
          <w:lang w:val="sr-Cyrl-RS"/>
        </w:rPr>
        <w:t>јер је спровођење значајних реформи незавршено, укључујући реформу радног законодавства, адекватности социјалних давања и активне политике запошљавања</w:t>
      </w:r>
      <w:r w:rsidR="00453AAA" w:rsidRPr="00C80A32">
        <w:rPr>
          <w:lang w:val="sr-Cyrl-RS"/>
        </w:rPr>
        <w:t>.</w:t>
      </w:r>
    </w:p>
    <w:p w14:paraId="7AC8CF77" w14:textId="77777777" w:rsidR="00453AAA" w:rsidRPr="00C80A32" w:rsidRDefault="00453AAA" w:rsidP="00453AAA">
      <w:pPr>
        <w:overflowPunct w:val="0"/>
        <w:adjustRightInd w:val="0"/>
        <w:textAlignment w:val="baseline"/>
        <w:rPr>
          <w:lang w:val="sr-Cyrl-RS"/>
        </w:rPr>
      </w:pPr>
    </w:p>
    <w:p w14:paraId="0DFFC75E" w14:textId="4BCE9EF8" w:rsidR="006E096E" w:rsidRPr="00626F61" w:rsidRDefault="00453AAA" w:rsidP="00453AAA">
      <w:pPr>
        <w:overflowPunct w:val="0"/>
        <w:adjustRightInd w:val="0"/>
        <w:jc w:val="center"/>
        <w:textAlignment w:val="baseline"/>
        <w:rPr>
          <w:lang w:val="sr-Cyrl-RS"/>
        </w:rPr>
      </w:pPr>
      <w:r w:rsidRPr="00626F61">
        <w:rPr>
          <w:lang w:val="sr-Cyrl-RS"/>
        </w:rPr>
        <w:t>***</w:t>
      </w:r>
    </w:p>
    <w:p w14:paraId="6A95A299" w14:textId="77777777" w:rsidR="006E096E" w:rsidRPr="00626F61" w:rsidRDefault="006E096E" w:rsidP="006E096E">
      <w:pPr>
        <w:overflowPunct w:val="0"/>
        <w:adjustRightInd w:val="0"/>
        <w:textAlignment w:val="baseline"/>
        <w:rPr>
          <w:lang w:val="sr-Cyrl-RS"/>
        </w:rPr>
      </w:pPr>
    </w:p>
    <w:p w14:paraId="0E639878" w14:textId="6494271D" w:rsidR="00453AAA" w:rsidRPr="00626F61" w:rsidRDefault="00666B79" w:rsidP="00453AAA">
      <w:pPr>
        <w:overflowPunct w:val="0"/>
        <w:adjustRightInd w:val="0"/>
        <w:textAlignment w:val="baseline"/>
        <w:rPr>
          <w:lang w:val="sr-Cyrl-RS"/>
        </w:rPr>
      </w:pPr>
      <w:r w:rsidRPr="00666B79">
        <w:rPr>
          <w:lang w:val="sr-Cyrl-RS"/>
        </w:rPr>
        <w:t>ЗКО налаже својим ко-председавајућима да ову заједничку декларацију проследе Савету за стабилизацију и придруживање ЕУ-Србија, Парламентарном одбору ЕУ-Србија за стабилизацију и придруживање (</w:t>
      </w:r>
      <w:r w:rsidRPr="00666B79">
        <w:rPr>
          <w:i/>
          <w:lang w:val="sr-Cyrl-RS"/>
        </w:rPr>
        <w:t>SAPC</w:t>
      </w:r>
      <w:r w:rsidRPr="00666B79">
        <w:rPr>
          <w:lang w:val="sr-Cyrl-RS"/>
        </w:rPr>
        <w:t>), Европској служби за спољне послове (</w:t>
      </w:r>
      <w:r w:rsidRPr="00666B79">
        <w:rPr>
          <w:i/>
          <w:lang w:val="sr-Cyrl-RS"/>
        </w:rPr>
        <w:t>EEAS</w:t>
      </w:r>
      <w:r w:rsidRPr="00666B79">
        <w:rPr>
          <w:lang w:val="sr-Cyrl-RS"/>
        </w:rPr>
        <w:t>), Европској комисији и Влади Србије</w:t>
      </w:r>
      <w:r>
        <w:rPr>
          <w:lang w:val="sr-Cyrl-RS"/>
        </w:rPr>
        <w:t xml:space="preserve"> и</w:t>
      </w:r>
      <w:r w:rsidRPr="00666B79">
        <w:rPr>
          <w:lang w:val="sr-Cyrl-RS"/>
        </w:rPr>
        <w:t xml:space="preserve"> свим надлежним министарствима</w:t>
      </w:r>
      <w:r w:rsidR="00453AAA" w:rsidRPr="00626F61">
        <w:rPr>
          <w:lang w:val="sr-Cyrl-RS"/>
        </w:rPr>
        <w:t xml:space="preserve">. </w:t>
      </w:r>
      <w:r w:rsidRPr="00666B79">
        <w:rPr>
          <w:lang w:val="sr-Cyrl-RS"/>
        </w:rPr>
        <w:t>ЗК</w:t>
      </w:r>
      <w:r w:rsidR="00876FFC">
        <w:rPr>
          <w:lang w:val="sr-Cyrl-RS"/>
        </w:rPr>
        <w:t xml:space="preserve">О позива да се ова декларација </w:t>
      </w:r>
      <w:r w:rsidRPr="00666B79">
        <w:rPr>
          <w:lang w:val="sr-Cyrl-RS"/>
        </w:rPr>
        <w:t>објави на одговарајућим сајтовима</w:t>
      </w:r>
      <w:r w:rsidR="00876FFC">
        <w:rPr>
          <w:lang w:val="sr-Cyrl-RS"/>
        </w:rPr>
        <w:t>, укључујући веб сајт Министарства за европске интеграције, као</w:t>
      </w:r>
      <w:r w:rsidRPr="00666B79">
        <w:rPr>
          <w:lang w:val="sr-Cyrl-RS"/>
        </w:rPr>
        <w:t xml:space="preserve"> и да </w:t>
      </w:r>
      <w:r w:rsidR="00876FFC">
        <w:rPr>
          <w:lang w:val="sr-Cyrl-RS"/>
        </w:rPr>
        <w:t>се подели са свим релевантним актерима у Србији</w:t>
      </w:r>
      <w:r w:rsidRPr="00666B79">
        <w:rPr>
          <w:lang w:val="sr-Cyrl-RS"/>
        </w:rPr>
        <w:t xml:space="preserve"> и ЕУ</w:t>
      </w:r>
      <w:r w:rsidR="00453AAA" w:rsidRPr="00626F61">
        <w:rPr>
          <w:lang w:val="sr-Cyrl-RS"/>
        </w:rPr>
        <w:t xml:space="preserve">. </w:t>
      </w:r>
    </w:p>
    <w:p w14:paraId="1DDCE26D" w14:textId="77777777" w:rsidR="00453AAA" w:rsidRPr="00626F61" w:rsidRDefault="00453AAA" w:rsidP="00453AAA">
      <w:pPr>
        <w:rPr>
          <w:highlight w:val="yellow"/>
          <w:lang w:val="sr-Cyrl-RS"/>
        </w:rPr>
      </w:pPr>
    </w:p>
    <w:p w14:paraId="3DE7373B" w14:textId="77777777" w:rsidR="00453AAA" w:rsidRPr="00626F61" w:rsidRDefault="00453AAA" w:rsidP="00453AAA">
      <w:pPr>
        <w:jc w:val="center"/>
        <w:rPr>
          <w:highlight w:val="yellow"/>
          <w:lang w:val="sr-Cyrl-RS"/>
        </w:rPr>
      </w:pPr>
      <w:r w:rsidRPr="00626F61">
        <w:rPr>
          <w:lang w:val="sr-Cyrl-RS"/>
        </w:rPr>
        <w:t>***</w:t>
      </w:r>
    </w:p>
    <w:p w14:paraId="6A3E9EC9" w14:textId="77777777" w:rsidR="00453AAA" w:rsidRPr="00626F61" w:rsidRDefault="00453AAA" w:rsidP="00453AAA">
      <w:pPr>
        <w:rPr>
          <w:lang w:val="sr-Cyrl-RS"/>
        </w:rPr>
      </w:pPr>
    </w:p>
    <w:p w14:paraId="7F5E6260" w14:textId="33CCFCB1" w:rsidR="00453AAA" w:rsidRPr="00626F61" w:rsidRDefault="00666B79" w:rsidP="00453AAA">
      <w:pPr>
        <w:overflowPunct w:val="0"/>
        <w:adjustRightInd w:val="0"/>
        <w:textAlignment w:val="baseline"/>
        <w:rPr>
          <w:highlight w:val="yellow"/>
          <w:lang w:val="sr-Cyrl-RS"/>
        </w:rPr>
      </w:pPr>
      <w:r w:rsidRPr="00666B79">
        <w:rPr>
          <w:lang w:val="sr-Cyrl-RS"/>
        </w:rPr>
        <w:t>У складу са Пословником З</w:t>
      </w:r>
      <w:r w:rsidR="00876FFC">
        <w:rPr>
          <w:lang w:val="sr-Cyrl-RS"/>
        </w:rPr>
        <w:t>аједничког консултативног одбора</w:t>
      </w:r>
      <w:r w:rsidRPr="00666B79">
        <w:rPr>
          <w:lang w:val="sr-Cyrl-RS"/>
        </w:rPr>
        <w:t xml:space="preserve"> ЕУ-Србија, ов</w:t>
      </w:r>
      <w:r w:rsidR="00876FFC">
        <w:rPr>
          <w:lang w:val="sr-Cyrl-RS"/>
        </w:rPr>
        <w:t>у</w:t>
      </w:r>
      <w:r w:rsidRPr="00666B79">
        <w:rPr>
          <w:lang w:val="sr-Cyrl-RS"/>
        </w:rPr>
        <w:t xml:space="preserve"> заједничк</w:t>
      </w:r>
      <w:r w:rsidR="00876FFC">
        <w:rPr>
          <w:lang w:val="sr-Cyrl-RS"/>
        </w:rPr>
        <w:t>у</w:t>
      </w:r>
      <w:r w:rsidRPr="00666B79">
        <w:rPr>
          <w:lang w:val="sr-Cyrl-RS"/>
        </w:rPr>
        <w:t xml:space="preserve"> декларациј</w:t>
      </w:r>
      <w:r w:rsidR="00876FFC">
        <w:rPr>
          <w:lang w:val="sr-Cyrl-RS"/>
        </w:rPr>
        <w:t>у су усвојили сви чланови, уз уздржаност Привредне коморе Србије.</w:t>
      </w:r>
      <w:r w:rsidR="00453AAA" w:rsidRPr="00626F61">
        <w:rPr>
          <w:lang w:val="sr-Cyrl-RS"/>
        </w:rPr>
        <w:t xml:space="preserve"> </w:t>
      </w:r>
    </w:p>
    <w:p w14:paraId="62F10983" w14:textId="77777777" w:rsidR="00453AAA" w:rsidRPr="00626F61" w:rsidRDefault="00453AAA" w:rsidP="00453AAA">
      <w:pPr>
        <w:overflowPunct w:val="0"/>
        <w:adjustRightInd w:val="0"/>
        <w:textAlignment w:val="baseline"/>
        <w:rPr>
          <w:highlight w:val="yellow"/>
          <w:lang w:val="sr-Cyrl-RS"/>
        </w:rPr>
      </w:pPr>
    </w:p>
    <w:p w14:paraId="5406E48B" w14:textId="4AED0CA5" w:rsidR="00453AAA" w:rsidRPr="00C96F86" w:rsidRDefault="00666B79" w:rsidP="00453AAA">
      <w:pPr>
        <w:overflowPunct w:val="0"/>
        <w:adjustRightInd w:val="0"/>
        <w:textAlignment w:val="baseline"/>
        <w:rPr>
          <w:lang w:val="sr-Cyrl-RS"/>
        </w:rPr>
      </w:pPr>
      <w:r w:rsidRPr="00666B79">
        <w:rPr>
          <w:lang w:val="sr-Cyrl-RS"/>
        </w:rPr>
        <w:t>Следећи састанак ЗКО биће одржан у Б</w:t>
      </w:r>
      <w:r>
        <w:rPr>
          <w:lang w:val="sr-Cyrl-RS"/>
        </w:rPr>
        <w:t>риселу</w:t>
      </w:r>
      <w:r w:rsidRPr="00666B79">
        <w:rPr>
          <w:lang w:val="sr-Cyrl-RS"/>
        </w:rPr>
        <w:t xml:space="preserve"> у </w:t>
      </w:r>
      <w:r>
        <w:rPr>
          <w:lang w:val="sr-Cyrl-RS"/>
        </w:rPr>
        <w:t>првој</w:t>
      </w:r>
      <w:r w:rsidRPr="00666B79">
        <w:rPr>
          <w:lang w:val="sr-Cyrl-RS"/>
        </w:rPr>
        <w:t xml:space="preserve"> половини 202</w:t>
      </w:r>
      <w:r>
        <w:rPr>
          <w:lang w:val="sr-Cyrl-RS"/>
        </w:rPr>
        <w:t>6</w:t>
      </w:r>
      <w:r w:rsidRPr="00666B79">
        <w:rPr>
          <w:lang w:val="sr-Cyrl-RS"/>
        </w:rPr>
        <w:t>. године. Као што је договорено на претходним састанцима, процена повољног окружења за цивилно друштво и испуњење Политичких критеријума за приступање из Копенхагена стални су део дневног реда састанка ЗКО</w:t>
      </w:r>
      <w:r w:rsidR="00453AAA" w:rsidRPr="00C96F86">
        <w:rPr>
          <w:lang w:val="sr-Cyrl-RS"/>
        </w:rPr>
        <w:t>.</w:t>
      </w:r>
    </w:p>
    <w:p w14:paraId="277A8F4D" w14:textId="77777777" w:rsidR="00453AAA" w:rsidRPr="00C96F86" w:rsidRDefault="00453AAA" w:rsidP="00453AAA">
      <w:pPr>
        <w:overflowPunct w:val="0"/>
        <w:adjustRightInd w:val="0"/>
        <w:textAlignment w:val="baseline"/>
        <w:rPr>
          <w:lang w:val="sr-Cyrl-RS"/>
        </w:rPr>
      </w:pPr>
    </w:p>
    <w:p w14:paraId="3FA5A5B0" w14:textId="4A104DB1" w:rsidR="00561B71" w:rsidRPr="00C96F86" w:rsidRDefault="00561B71" w:rsidP="00561B71">
      <w:pPr>
        <w:pStyle w:val="NormalWeb"/>
        <w:rPr>
          <w:rFonts w:ascii="Roboto" w:hAnsi="Roboto"/>
          <w:color w:val="4A4A4A"/>
          <w:sz w:val="27"/>
          <w:szCs w:val="27"/>
          <w:lang w:val="sr-Cyrl-RS"/>
        </w:rPr>
      </w:pPr>
    </w:p>
    <w:p w14:paraId="1DB8B588" w14:textId="521F436F" w:rsidR="00561B71" w:rsidRPr="00C96F86" w:rsidRDefault="00561B71" w:rsidP="00561B71">
      <w:pPr>
        <w:pStyle w:val="bodytext1"/>
        <w:shd w:val="clear" w:color="auto" w:fill="FFFFFF"/>
        <w:spacing w:before="0" w:beforeAutospacing="0" w:after="150" w:afterAutospacing="0"/>
        <w:rPr>
          <w:rFonts w:ascii="Lato" w:hAnsi="Lato"/>
          <w:color w:val="5B6263"/>
          <w:sz w:val="23"/>
          <w:szCs w:val="23"/>
          <w:lang w:val="sr-Cyrl-RS"/>
        </w:rPr>
      </w:pPr>
    </w:p>
    <w:p w14:paraId="7474FAA9" w14:textId="7117C2F7" w:rsidR="00F60BF7" w:rsidRPr="00C96F86" w:rsidRDefault="00F60BF7" w:rsidP="00453AAA">
      <w:pPr>
        <w:pStyle w:val="ListParagraph"/>
        <w:ind w:left="792"/>
        <w:rPr>
          <w:lang w:val="sr-Cyrl-RS"/>
        </w:rPr>
      </w:pPr>
    </w:p>
    <w:sectPr w:rsidR="00F60BF7" w:rsidRPr="00C96F86" w:rsidSect="00AD4B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A5BC" w14:textId="77777777" w:rsidR="00B122EB" w:rsidRDefault="00B122EB">
      <w:r>
        <w:separator/>
      </w:r>
    </w:p>
  </w:endnote>
  <w:endnote w:type="continuationSeparator" w:id="0">
    <w:p w14:paraId="0C575FBC" w14:textId="77777777" w:rsidR="00B122EB" w:rsidRDefault="00B122EB">
      <w:r>
        <w:continuationSeparator/>
      </w:r>
    </w:p>
  </w:endnote>
  <w:endnote w:type="continuationNotice" w:id="1">
    <w:p w14:paraId="1DB1ADE8" w14:textId="77777777" w:rsidR="00B122EB" w:rsidRDefault="00B122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2F204" w14:textId="6EAF6B77" w:rsidR="0082520C" w:rsidRPr="006F5B98" w:rsidRDefault="006F5B98">
    <w:pPr>
      <w:pStyle w:val="Footer"/>
    </w:pPr>
    <w:r w:rsidRPr="006F5B98">
      <w:t>EESC-2025-03793-00-00-DECL-EDI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912A" w14:textId="77777777" w:rsidR="002D3888" w:rsidRPr="00652D95" w:rsidRDefault="002D3888" w:rsidP="00094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9DC7" w14:textId="69186D3A" w:rsidR="00D56774" w:rsidRPr="00AF634C" w:rsidRDefault="00D56774" w:rsidP="00D56774">
    <w:pPr>
      <w:pStyle w:val="Footer"/>
      <w:rPr>
        <w:sz w:val="16"/>
        <w:szCs w:val="16"/>
      </w:rPr>
    </w:pPr>
  </w:p>
  <w:p w14:paraId="4CF5D038" w14:textId="77777777" w:rsidR="00AF634C" w:rsidRDefault="00AF634C" w:rsidP="0009470F">
    <w:pPr>
      <w:pStyle w:val="Footer"/>
    </w:pPr>
  </w:p>
  <w:p w14:paraId="77E2E0E7" w14:textId="3B270CE0" w:rsidR="002D3888" w:rsidRPr="006F5B98" w:rsidRDefault="006F5B98" w:rsidP="0009470F">
    <w:pPr>
      <w:pStyle w:val="Footer"/>
    </w:pPr>
    <w:r w:rsidRPr="006F5B98">
      <w:t>EESC-2025-03793-00-00-DECL-EDI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68C88" w14:textId="77777777" w:rsidR="002D3888" w:rsidRPr="00652D95" w:rsidRDefault="002D3888" w:rsidP="0009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6899" w14:textId="77777777" w:rsidR="00B122EB" w:rsidRDefault="00B122EB">
      <w:r>
        <w:separator/>
      </w:r>
    </w:p>
  </w:footnote>
  <w:footnote w:type="continuationSeparator" w:id="0">
    <w:p w14:paraId="402D7ED4" w14:textId="77777777" w:rsidR="00B122EB" w:rsidRDefault="00B122EB">
      <w:r>
        <w:continuationSeparator/>
      </w:r>
    </w:p>
  </w:footnote>
  <w:footnote w:type="continuationNotice" w:id="1">
    <w:p w14:paraId="129579C3" w14:textId="77777777" w:rsidR="00B122EB" w:rsidRDefault="00B122EB">
      <w:pPr>
        <w:spacing w:line="240" w:lineRule="auto"/>
      </w:pPr>
    </w:p>
  </w:footnote>
  <w:footnote w:id="2">
    <w:p w14:paraId="4A12C119" w14:textId="738D6C17" w:rsidR="008B4CFA" w:rsidRPr="007E4B23" w:rsidRDefault="008B4CFA" w:rsidP="008B4CF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 xml:space="preserve">Serbia Report 2025 - Enlargement and Eastern </w:t>
        </w:r>
        <w:proofErr w:type="spellStart"/>
        <w:r>
          <w:rPr>
            <w:rStyle w:val="Hyperlink"/>
          </w:rPr>
          <w:t>Neighbourhood</w:t>
        </w:r>
        <w:proofErr w:type="spellEnd"/>
      </w:hyperlink>
    </w:p>
  </w:footnote>
  <w:footnote w:id="3">
    <w:p w14:paraId="705D466E" w14:textId="1378929D" w:rsidR="001562CA" w:rsidRPr="004B2599" w:rsidRDefault="001562CA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 w:rsidRPr="004B2599">
        <w:rPr>
          <w:lang w:val="es-AR"/>
        </w:rPr>
        <w:t xml:space="preserve"> </w:t>
      </w:r>
      <w:r w:rsidRPr="004B2599">
        <w:rPr>
          <w:lang w:val="es-AR"/>
        </w:rPr>
        <w:tab/>
      </w:r>
      <w:hyperlink r:id="rId2" w:history="1">
        <w:proofErr w:type="spellStart"/>
        <w:r w:rsidR="004551DB" w:rsidRPr="004B2599">
          <w:rPr>
            <w:rStyle w:val="Hyperlink"/>
            <w:lang w:val="es-AR"/>
          </w:rPr>
          <w:t>Ursula</w:t>
        </w:r>
        <w:proofErr w:type="spellEnd"/>
        <w:r w:rsidR="004551DB" w:rsidRPr="004B2599">
          <w:rPr>
            <w:rStyle w:val="Hyperlink"/>
            <w:lang w:val="es-AR"/>
          </w:rPr>
          <w:t xml:space="preserve"> von der </w:t>
        </w:r>
        <w:proofErr w:type="spellStart"/>
        <w:r w:rsidR="004551DB" w:rsidRPr="004B2599">
          <w:rPr>
            <w:rStyle w:val="Hyperlink"/>
            <w:lang w:val="es-AR"/>
          </w:rPr>
          <w:t>Leyen</w:t>
        </w:r>
        <w:proofErr w:type="spellEnd"/>
        <w:r w:rsidR="004551DB" w:rsidRPr="004B2599">
          <w:rPr>
            <w:rStyle w:val="Hyperlink"/>
            <w:lang w:val="es-AR"/>
          </w:rPr>
          <w:t xml:space="preserve"> sur X</w:t>
        </w:r>
      </w:hyperlink>
    </w:p>
  </w:footnote>
  <w:footnote w:id="4">
    <w:p w14:paraId="13E43982" w14:textId="139D4603" w:rsidR="00AD5CC8" w:rsidRPr="00AD5CC8" w:rsidRDefault="00AD5CC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ab/>
      </w:r>
      <w:hyperlink r:id="rId3" w:history="1">
        <w:r>
          <w:rPr>
            <w:rStyle w:val="Hyperlink"/>
          </w:rPr>
          <w:t>REPORT on the 2023 and 2024 Commission reports on Serbia | A10-0072/2025 | European Parliament</w:t>
        </w:r>
      </w:hyperlink>
    </w:p>
  </w:footnote>
  <w:footnote w:id="5">
    <w:p w14:paraId="71E5CC70" w14:textId="1393A4AE" w:rsidR="007848DE" w:rsidRPr="007848DE" w:rsidRDefault="007848D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ab/>
      </w:r>
      <w:hyperlink r:id="rId4" w:history="1">
        <w:r w:rsidR="004551DB">
          <w:rPr>
            <w:rStyle w:val="Hyperlink"/>
          </w:rPr>
          <w:t xml:space="preserve">RESOLUTION on the </w:t>
        </w:r>
        <w:proofErr w:type="spellStart"/>
        <w:r w:rsidR="004551DB">
          <w:rPr>
            <w:rStyle w:val="Hyperlink"/>
          </w:rPr>
          <w:t>polarisation</w:t>
        </w:r>
        <w:proofErr w:type="spellEnd"/>
        <w:r w:rsidR="004551DB">
          <w:rPr>
            <w:rStyle w:val="Hyperlink"/>
          </w:rPr>
          <w:t xml:space="preserve"> and increased repression in Serbia, one year after the Novi Sad tragedy | European Parliament</w:t>
        </w:r>
      </w:hyperlink>
    </w:p>
  </w:footnote>
  <w:footnote w:id="6">
    <w:p w14:paraId="3A52DE8E" w14:textId="77777777" w:rsidR="00305BE6" w:rsidRPr="00916E4E" w:rsidRDefault="00305BE6" w:rsidP="00305BE6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5" w:history="1">
        <w:r w:rsidRPr="00916E4E">
          <w:rPr>
            <w:rStyle w:val="Hyperlink"/>
            <w:lang w:val="en-GB"/>
          </w:rPr>
          <w:t>New growth plan and Reform and Growth Facility for the Western Balkans</w:t>
        </w:r>
        <w:r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EESC</w:t>
        </w:r>
      </w:hyperlink>
      <w:r w:rsidRPr="00916E4E">
        <w:rPr>
          <w:rStyle w:val="Hyperlink"/>
          <w:lang w:val="en-GB"/>
        </w:rPr>
        <w:t>.</w:t>
      </w:r>
    </w:p>
  </w:footnote>
  <w:footnote w:id="7">
    <w:p w14:paraId="59AEBB3E" w14:textId="7943EB76" w:rsidR="00BA3776" w:rsidRPr="00BA3776" w:rsidRDefault="00BA3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ab/>
      </w:r>
      <w:hyperlink r:id="rId6" w:history="1">
        <w:r w:rsidRPr="00BA3776">
          <w:rPr>
            <w:rStyle w:val="Hyperlink"/>
          </w:rPr>
          <w:t>Potential challenges for the European single market arising from the future enlargement of the Union | EESC</w:t>
        </w:r>
      </w:hyperlink>
    </w:p>
  </w:footnote>
  <w:footnote w:id="8">
    <w:p w14:paraId="74B9FFC3" w14:textId="77777777" w:rsidR="006E72D4" w:rsidRPr="00916E4E" w:rsidRDefault="006E72D4" w:rsidP="006E72D4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7" w:history="1">
        <w:r w:rsidRPr="00916E4E">
          <w:rPr>
            <w:rStyle w:val="Hyperlink"/>
            <w:lang w:val="en-GB"/>
          </w:rPr>
          <w:t>New Growth Plan for the Western Balkans</w:t>
        </w:r>
        <w:r>
          <w:rPr>
            <w:rStyle w:val="Hyperlink"/>
            <w:lang w:val="en-GB"/>
          </w:rPr>
          <w:t>.</w:t>
        </w:r>
        <w:r w:rsidRPr="00916E4E">
          <w:rPr>
            <w:rStyle w:val="Hyperlink"/>
            <w:lang w:val="en-GB"/>
          </w:rPr>
          <w:t xml:space="preserve"> </w:t>
        </w:r>
      </w:hyperlink>
    </w:p>
  </w:footnote>
  <w:footnote w:id="9">
    <w:p w14:paraId="71D79567" w14:textId="77777777" w:rsidR="006E72D4" w:rsidRPr="00916E4E" w:rsidRDefault="006E72D4" w:rsidP="006E72D4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8" w:history="1">
        <w:r w:rsidRPr="00916E4E">
          <w:rPr>
            <w:rStyle w:val="Hyperlink"/>
            <w:lang w:val="en-GB"/>
          </w:rPr>
          <w:t>Berlin Process</w:t>
        </w:r>
      </w:hyperlink>
      <w:r>
        <w:rPr>
          <w:rStyle w:val="Hyperlink"/>
          <w:lang w:val="en-GB"/>
        </w:rPr>
        <w:t>.</w:t>
      </w:r>
    </w:p>
  </w:footnote>
  <w:footnote w:id="10">
    <w:p w14:paraId="768B7A5D" w14:textId="77777777" w:rsidR="006E72D4" w:rsidRPr="00916E4E" w:rsidRDefault="006E72D4" w:rsidP="006E72D4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9" w:history="1">
        <w:r w:rsidRPr="00916E4E">
          <w:rPr>
            <w:rStyle w:val="Hyperlink"/>
            <w:lang w:val="en-GB"/>
          </w:rPr>
          <w:t>Regional Cooperation Council</w:t>
        </w:r>
        <w:r>
          <w:rPr>
            <w:rStyle w:val="Hyperlink"/>
            <w:lang w:val="en-GB"/>
          </w:rPr>
          <w:t>.</w:t>
        </w:r>
        <w:r w:rsidRPr="00916E4E">
          <w:rPr>
            <w:rStyle w:val="Hyperlink"/>
            <w:lang w:val="en-GB"/>
          </w:rPr>
          <w:t xml:space="preserve"> </w:t>
        </w:r>
      </w:hyperlink>
    </w:p>
  </w:footnote>
  <w:footnote w:id="11">
    <w:p w14:paraId="5FE23BFE" w14:textId="77777777" w:rsidR="006E72D4" w:rsidRPr="00916E4E" w:rsidRDefault="006E72D4" w:rsidP="006E72D4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10" w:history="1">
        <w:r w:rsidRPr="00916E4E">
          <w:rPr>
            <w:rStyle w:val="Hyperlink"/>
            <w:lang w:val="en-GB"/>
          </w:rPr>
          <w:t xml:space="preserve">Western Balkans 6 Chamber Investment Forum </w:t>
        </w:r>
        <w:r>
          <w:rPr>
            <w:rStyle w:val="Hyperlink"/>
            <w:lang w:val="en-GB"/>
          </w:rPr>
          <w:t>–</w:t>
        </w:r>
        <w:r w:rsidRPr="00916E4E">
          <w:rPr>
            <w:rStyle w:val="Hyperlink"/>
            <w:lang w:val="en-GB"/>
          </w:rPr>
          <w:t xml:space="preserve"> WB6 CIF</w:t>
        </w:r>
      </w:hyperlink>
      <w:r>
        <w:rPr>
          <w:rStyle w:val="Hyperlink"/>
          <w:lang w:val="en-GB"/>
        </w:rPr>
        <w:t>.</w:t>
      </w:r>
    </w:p>
  </w:footnote>
  <w:footnote w:id="12">
    <w:p w14:paraId="6E4C0745" w14:textId="77777777" w:rsidR="006963BC" w:rsidRPr="00916E4E" w:rsidRDefault="006963BC" w:rsidP="006963BC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Pr="00916E4E">
        <w:rPr>
          <w:lang w:val="en-GB"/>
        </w:rPr>
        <w:tab/>
      </w:r>
      <w:hyperlink r:id="rId11" w:history="1">
        <w:r w:rsidRPr="00916E4E">
          <w:rPr>
            <w:rStyle w:val="Hyperlink"/>
            <w:lang w:val="en-GB"/>
          </w:rPr>
          <w:t>Common</w:t>
        </w:r>
        <w:r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Regional</w:t>
        </w:r>
        <w:r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-Market</w:t>
        </w:r>
        <w:r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Action</w:t>
        </w:r>
        <w:r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Plan</w:t>
        </w:r>
        <w:r>
          <w:rPr>
            <w:rStyle w:val="Hyperlink"/>
            <w:lang w:val="en-GB"/>
          </w:rPr>
          <w:t xml:space="preserve"> </w:t>
        </w:r>
        <w:r w:rsidRPr="00916E4E">
          <w:rPr>
            <w:rStyle w:val="Hyperlink"/>
            <w:lang w:val="en-GB"/>
          </w:rPr>
          <w:t>2025-2028 (cefta.int)</w:t>
        </w:r>
      </w:hyperlink>
      <w:r w:rsidRPr="00916E4E">
        <w:rPr>
          <w:rStyle w:val="Hyperlink"/>
          <w:lang w:val="en-GB"/>
        </w:rPr>
        <w:t>.</w:t>
      </w:r>
    </w:p>
  </w:footnote>
  <w:footnote w:id="13">
    <w:p w14:paraId="5D1327C6" w14:textId="77777777" w:rsidR="002F354A" w:rsidRPr="00025163" w:rsidRDefault="002F354A" w:rsidP="002F354A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ab/>
      </w:r>
      <w:r>
        <w:rPr>
          <w:lang w:val="en-GB"/>
        </w:rPr>
        <w:tab/>
      </w:r>
      <w:hyperlink r:id="rId12" w:history="1">
        <w:r w:rsidRPr="00025163">
          <w:rPr>
            <w:rStyle w:val="Hyperlink"/>
            <w:lang w:val="en-GB"/>
          </w:rPr>
          <w:t>Enlargement Candidate Members’ Initiative, EESC</w:t>
        </w:r>
      </w:hyperlink>
      <w:r w:rsidRPr="00025163">
        <w:rPr>
          <w:rStyle w:val="Hyperlink"/>
          <w:lang w:val="en-GB"/>
        </w:rPr>
        <w:t>.</w:t>
      </w:r>
    </w:p>
  </w:footnote>
  <w:footnote w:id="14">
    <w:p w14:paraId="5B0F007B" w14:textId="6F60DEAC" w:rsidR="00BA3776" w:rsidRPr="00BA3776" w:rsidRDefault="00BA37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A0A13">
        <w:tab/>
      </w:r>
      <w:r w:rsidR="004A0A13">
        <w:tab/>
      </w:r>
      <w:hyperlink r:id="rId13" w:history="1">
        <w:r w:rsidR="004A0A13" w:rsidRPr="004A0A13">
          <w:rPr>
            <w:rStyle w:val="Hyperlink"/>
          </w:rPr>
          <w:t>Communication on the European Democracy Shield | European Commission</w:t>
        </w:r>
      </w:hyperlink>
    </w:p>
  </w:footnote>
  <w:footnote w:id="15">
    <w:p w14:paraId="4935D44E" w14:textId="2392CE4D" w:rsidR="004A0A13" w:rsidRPr="004A0A13" w:rsidRDefault="004A0A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ab/>
      </w:r>
      <w:hyperlink r:id="rId14" w:history="1">
        <w:r w:rsidRPr="004A0A13">
          <w:rPr>
            <w:rStyle w:val="Hyperlink"/>
            <w:lang w:val="en-GB"/>
          </w:rPr>
          <w:t>EU Strategy for Civil Society</w:t>
        </w:r>
      </w:hyperlink>
    </w:p>
  </w:footnote>
  <w:footnote w:id="16">
    <w:p w14:paraId="37480913" w14:textId="708B477E" w:rsidR="00637FCB" w:rsidRPr="00637FCB" w:rsidRDefault="00637F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ab/>
      </w:r>
      <w:hyperlink r:id="rId15" w:history="1">
        <w:r w:rsidRPr="00637FCB">
          <w:rPr>
            <w:rStyle w:val="Hyperlink"/>
          </w:rPr>
          <w:t>Bad Gateway</w:t>
        </w:r>
      </w:hyperlink>
    </w:p>
  </w:footnote>
  <w:footnote w:id="17">
    <w:p w14:paraId="45E278EF" w14:textId="77777777" w:rsidR="005D26A7" w:rsidRPr="00025163" w:rsidRDefault="005D26A7" w:rsidP="005D26A7">
      <w:pPr>
        <w:pStyle w:val="FootnoteText"/>
      </w:pPr>
      <w:r w:rsidRPr="00025163">
        <w:rPr>
          <w:rStyle w:val="FootnoteReference"/>
        </w:rPr>
        <w:footnoteRef/>
      </w:r>
      <w:r w:rsidRPr="00025163">
        <w:t xml:space="preserve"> </w:t>
      </w:r>
      <w:r w:rsidRPr="00025163">
        <w:tab/>
      </w:r>
      <w:hyperlink r:id="rId16" w:history="1">
        <w:r w:rsidRPr="00025163">
          <w:rPr>
            <w:rStyle w:val="Hyperlink"/>
          </w:rPr>
          <w:t>Statement calling for the safety of journalists in Serbia | EESC</w:t>
        </w:r>
      </w:hyperlink>
      <w:r w:rsidRPr="00025163">
        <w:t xml:space="preserve">; </w:t>
      </w:r>
      <w:hyperlink r:id="rId17" w:history="1"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Honoured</w:t>
        </w:r>
        <w:proofErr w:type="spellEnd"/>
        <w:r>
          <w:rPr>
            <w:rStyle w:val="Hyperlink"/>
          </w:rPr>
          <w:t xml:space="preserve"> to welcome the brave Serbian students</w:t>
        </w:r>
      </w:hyperlink>
      <w:r w:rsidRPr="00025163">
        <w:t xml:space="preserve">; </w:t>
      </w:r>
      <w:hyperlink r:id="rId18" w:history="1">
        <w:r w:rsidRPr="00025163">
          <w:rPr>
            <w:rStyle w:val="Hyperlink"/>
          </w:rPr>
          <w:t>19th meeting of the EU-Serbia Joint Consultative Committee | EESC</w:t>
        </w:r>
      </w:hyperlink>
      <w:r w:rsidRPr="00025163">
        <w:t xml:space="preserve"> ; </w:t>
      </w:r>
      <w:hyperlink r:id="rId19" w:history="1">
        <w:r w:rsidRPr="00025163">
          <w:rPr>
            <w:rStyle w:val="Hyperlink"/>
            <w:szCs w:val="16"/>
          </w:rPr>
          <w:t>Statement on the Right to Peaceful Assembly in Serbia | EESC</w:t>
        </w:r>
      </w:hyperlink>
      <w:r w:rsidRPr="00025163">
        <w:rPr>
          <w:rStyle w:val="Hyperlink"/>
          <w:szCs w:val="16"/>
        </w:rPr>
        <w:t>.</w:t>
      </w:r>
      <w:r w:rsidRPr="00025163">
        <w:t xml:space="preserve">; </w:t>
      </w:r>
      <w:hyperlink r:id="rId20" w:history="1">
        <w:r w:rsidRPr="00025163">
          <w:rPr>
            <w:rStyle w:val="Hyperlink"/>
            <w:szCs w:val="16"/>
          </w:rPr>
          <w:t>Statement on Serbia | EESC</w:t>
        </w:r>
      </w:hyperlink>
      <w:r w:rsidRPr="00025163">
        <w:t xml:space="preserve">; </w:t>
      </w:r>
      <w:hyperlink r:id="rId21" w:history="1">
        <w:r w:rsidRPr="00025163">
          <w:rPr>
            <w:rStyle w:val="Hyperlink"/>
            <w:szCs w:val="16"/>
          </w:rPr>
          <w:t>Serbia: The right to peaceful protest must be respected and any escalation prevented | EESC</w:t>
        </w:r>
      </w:hyperlink>
      <w:r w:rsidRPr="00025163">
        <w:t xml:space="preserve">; </w:t>
      </w:r>
      <w:hyperlink r:id="rId22" w:history="1">
        <w:r w:rsidRPr="00025163">
          <w:rPr>
            <w:rStyle w:val="Hyperlink"/>
          </w:rPr>
          <w:t>18th meeting of the EU-Serbia Joint Consultative Committee | EESC</w:t>
        </w:r>
      </w:hyperlink>
    </w:p>
  </w:footnote>
  <w:footnote w:id="18">
    <w:p w14:paraId="210C084C" w14:textId="77777777" w:rsidR="005D26A7" w:rsidRPr="00025163" w:rsidRDefault="005D26A7" w:rsidP="005D26A7">
      <w:pPr>
        <w:pStyle w:val="FootnoteText"/>
      </w:pPr>
      <w:r w:rsidRPr="00025163">
        <w:rPr>
          <w:rStyle w:val="FootnoteReference"/>
        </w:rPr>
        <w:footnoteRef/>
      </w:r>
      <w:r w:rsidRPr="00025163">
        <w:t xml:space="preserve"> </w:t>
      </w:r>
      <w:r w:rsidRPr="00025163">
        <w:tab/>
      </w:r>
      <w:hyperlink r:id="rId23" w:history="1">
        <w:r w:rsidRPr="00025163">
          <w:rPr>
            <w:rStyle w:val="Hyperlink"/>
          </w:rPr>
          <w:t>STATEMENT_25_417_EN.pdf</w:t>
        </w:r>
      </w:hyperlink>
      <w:r w:rsidRPr="00025163">
        <w:t xml:space="preserve"> </w:t>
      </w:r>
    </w:p>
  </w:footnote>
  <w:footnote w:id="19">
    <w:p w14:paraId="0BA6CE5B" w14:textId="77777777" w:rsidR="005D26A7" w:rsidRPr="00025163" w:rsidRDefault="005D26A7" w:rsidP="005D26A7">
      <w:pPr>
        <w:pStyle w:val="FootnoteText"/>
      </w:pPr>
      <w:r w:rsidRPr="00025163">
        <w:rPr>
          <w:rStyle w:val="FootnoteReference"/>
        </w:rPr>
        <w:footnoteRef/>
      </w:r>
      <w:r w:rsidRPr="00025163">
        <w:t xml:space="preserve"> </w:t>
      </w:r>
      <w:r w:rsidRPr="00025163">
        <w:tab/>
      </w:r>
      <w:hyperlink r:id="rId24" w:history="1">
        <w:r w:rsidRPr="00025163">
          <w:rPr>
            <w:rStyle w:val="Hyperlink"/>
          </w:rPr>
          <w:t>Serbia must halt crackdown on student movement, uphold human rights and academic freedom: UN experts | OHCHR</w:t>
        </w:r>
      </w:hyperlink>
    </w:p>
  </w:footnote>
  <w:footnote w:id="20">
    <w:p w14:paraId="7AB25FFC" w14:textId="77777777" w:rsidR="005D26A7" w:rsidRPr="00025163" w:rsidRDefault="005D26A7" w:rsidP="005D26A7">
      <w:pPr>
        <w:pStyle w:val="FootnoteText"/>
      </w:pPr>
      <w:r w:rsidRPr="00025163">
        <w:rPr>
          <w:rStyle w:val="FootnoteReference"/>
        </w:rPr>
        <w:footnoteRef/>
      </w:r>
      <w:r w:rsidRPr="00025163">
        <w:t xml:space="preserve"> </w:t>
      </w:r>
      <w:r w:rsidRPr="00025163">
        <w:tab/>
      </w:r>
      <w:hyperlink r:id="rId25" w:history="1">
        <w:r w:rsidRPr="00025163">
          <w:rPr>
            <w:rStyle w:val="Hyperlink"/>
          </w:rPr>
          <w:t>Interim measure granted concerning Serbia - ECHR - ECHR / CEDH</w:t>
        </w:r>
      </w:hyperlink>
    </w:p>
  </w:footnote>
  <w:footnote w:id="21">
    <w:p w14:paraId="1B398F56" w14:textId="77777777" w:rsidR="005D26A7" w:rsidRPr="00025163" w:rsidRDefault="005D26A7" w:rsidP="005D26A7">
      <w:pPr>
        <w:pStyle w:val="FootnoteText"/>
      </w:pPr>
      <w:r w:rsidRPr="00025163">
        <w:rPr>
          <w:rStyle w:val="FootnoteReference"/>
        </w:rPr>
        <w:footnoteRef/>
      </w:r>
      <w:r w:rsidRPr="00025163">
        <w:t xml:space="preserve"> </w:t>
      </w:r>
      <w:r w:rsidRPr="00025163">
        <w:tab/>
      </w:r>
      <w:hyperlink r:id="rId26" w:history="1">
        <w:r w:rsidRPr="00025163">
          <w:rPr>
            <w:rStyle w:val="Hyperlink"/>
          </w:rPr>
          <w:t>Serbia: the authorities should refrain from excessive use of force and arbitrary arrests - Commissioner for Human Rights</w:t>
        </w:r>
      </w:hyperlink>
    </w:p>
  </w:footnote>
  <w:footnote w:id="22">
    <w:p w14:paraId="21A6050E" w14:textId="6C477362" w:rsidR="00637FCB" w:rsidRPr="00637FCB" w:rsidRDefault="00637F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37FCB">
        <w:rPr>
          <w:lang w:val="en-GB"/>
        </w:rPr>
        <w:t xml:space="preserve">Commission’s </w:t>
      </w:r>
      <w:r w:rsidRPr="00637FCB">
        <w:t>Rule of Law report on Serbia (</w:t>
      </w:r>
      <w:hyperlink r:id="rId27" w:history="1">
        <w:r w:rsidRPr="00637FCB">
          <w:rPr>
            <w:rStyle w:val="Hyperlink"/>
          </w:rPr>
          <w:t>europa.eu</w:t>
        </w:r>
      </w:hyperlink>
      <w:r w:rsidRPr="00637FCB">
        <w:t>)</w:t>
      </w:r>
      <w:r w:rsidRPr="00637FCB">
        <w:rPr>
          <w:u w:val="single"/>
        </w:rPr>
        <w:t>.</w:t>
      </w:r>
    </w:p>
  </w:footnote>
  <w:footnote w:id="23">
    <w:p w14:paraId="55BBCB12" w14:textId="1C232172" w:rsidR="001B62B8" w:rsidRPr="001B62B8" w:rsidRDefault="001B62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8" w:history="1">
        <w:r w:rsidRPr="001B62B8">
          <w:rPr>
            <w:rStyle w:val="Hyperlink"/>
          </w:rPr>
          <w:t>CRTA :Majority for Elections, Majority for Change - CRTA</w:t>
        </w:r>
      </w:hyperlink>
    </w:p>
  </w:footnote>
  <w:footnote w:id="24">
    <w:p w14:paraId="1D0499BC" w14:textId="5A01F121" w:rsidR="001C60B7" w:rsidRPr="00916E4E" w:rsidRDefault="001C60B7" w:rsidP="001C60B7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r w:rsidR="001C0EBF" w:rsidRPr="001C0EBF">
        <w:rPr>
          <w:lang w:val="sr-Cyrl-RS"/>
        </w:rPr>
        <w:t xml:space="preserve">Закон о посебним поступцима ради реализације међународне специјализоване изложбе </w:t>
      </w:r>
      <w:r w:rsidR="001C0EBF" w:rsidRPr="001C0EBF">
        <w:rPr>
          <w:i/>
          <w:lang w:val="sr-Cyrl-RS"/>
        </w:rPr>
        <w:t>EXPO BELGRADE 2027</w:t>
      </w:r>
      <w:r w:rsidR="001C0EBF" w:rsidRPr="001C0EBF">
        <w:rPr>
          <w:lang w:val="sr-Cyrl-RS"/>
        </w:rPr>
        <w:t xml:space="preserve"> („Службени гласник РС</w:t>
      </w:r>
      <w:r w:rsidR="001C0EBF" w:rsidRPr="001C0EBF">
        <w:t>”</w:t>
      </w:r>
      <w:r w:rsidR="001C0EBF" w:rsidRPr="001C0EBF">
        <w:rPr>
          <w:lang w:val="sr-Cyrl-RS"/>
        </w:rPr>
        <w:t>, бр. 92/2023)</w:t>
      </w:r>
      <w:r>
        <w:rPr>
          <w:lang w:val="en-GB"/>
        </w:rPr>
        <w:t>.</w:t>
      </w:r>
    </w:p>
  </w:footnote>
  <w:footnote w:id="25">
    <w:p w14:paraId="60AA1F04" w14:textId="77777777" w:rsidR="00657AD5" w:rsidRPr="00916E4E" w:rsidRDefault="00657AD5" w:rsidP="00657AD5">
      <w:pPr>
        <w:pStyle w:val="FootnoteText"/>
        <w:rPr>
          <w:lang w:val="en-GB"/>
        </w:rPr>
      </w:pPr>
      <w:r w:rsidRPr="00916E4E">
        <w:rPr>
          <w:rStyle w:val="FootnoteReference"/>
        </w:rPr>
        <w:footnoteRef/>
      </w:r>
      <w:r w:rsidRPr="00916E4E">
        <w:rPr>
          <w:lang w:val="en-GB"/>
        </w:rPr>
        <w:t xml:space="preserve"> </w:t>
      </w:r>
      <w:r w:rsidRPr="00916E4E">
        <w:rPr>
          <w:lang w:val="en-GB"/>
        </w:rPr>
        <w:tab/>
      </w:r>
      <w:hyperlink r:id="rId29" w:history="1">
        <w:r w:rsidRPr="00916E4E">
          <w:rPr>
            <w:rStyle w:val="Hyperlink"/>
            <w:lang w:val="en-GB"/>
          </w:rPr>
          <w:t>Serbia: A Digital Prison: Surveillance and the suppression of civil society in Serbia: Executive Summary</w:t>
        </w:r>
        <w:r>
          <w:rPr>
            <w:rStyle w:val="Hyperlink"/>
            <w:lang w:val="en-GB"/>
          </w:rPr>
          <w:t>,</w:t>
        </w:r>
        <w:r w:rsidRPr="00916E4E">
          <w:rPr>
            <w:rStyle w:val="Hyperlink"/>
            <w:lang w:val="en-GB"/>
          </w:rPr>
          <w:t xml:space="preserve"> Amnesty International</w:t>
        </w:r>
      </w:hyperlink>
      <w:r>
        <w:rPr>
          <w:rStyle w:val="Hyperlink"/>
          <w:lang w:val="en-GB"/>
        </w:rPr>
        <w:t>.</w:t>
      </w:r>
    </w:p>
  </w:footnote>
  <w:footnote w:id="26">
    <w:p w14:paraId="30CCB203" w14:textId="77777777" w:rsidR="00657AD5" w:rsidRPr="000F5E22" w:rsidRDefault="00657AD5" w:rsidP="00657A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0" w:history="1">
        <w:r>
          <w:rPr>
            <w:rStyle w:val="Hyperlink"/>
          </w:rPr>
          <w:t>Serbia: over 30 journalists attacked in under two months, RSF urges EU to strongly condemn record wave of violence | RSF</w:t>
        </w:r>
      </w:hyperlink>
    </w:p>
  </w:footnote>
  <w:footnote w:id="27">
    <w:p w14:paraId="37D5E83E" w14:textId="77777777" w:rsidR="00657AD5" w:rsidRPr="00271BE0" w:rsidRDefault="00657AD5" w:rsidP="00657A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1" w:history="1">
        <w:r>
          <w:rPr>
            <w:rStyle w:val="Hyperlink"/>
          </w:rPr>
          <w:t>Report of the MFRR Mission in Serbia: Media Freedom in a State of Emergency</w:t>
        </w:r>
      </w:hyperlink>
    </w:p>
  </w:footnote>
  <w:footnote w:id="28">
    <w:p w14:paraId="11D5F652" w14:textId="4D6E933E" w:rsidR="00CE4F0D" w:rsidRPr="00CE4F0D" w:rsidRDefault="00CE4F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lang w:val="sr-Cyrl-RS"/>
        </w:rPr>
        <w:t>Најмање</w:t>
      </w:r>
      <w:r w:rsidRPr="00CE4F0D">
        <w:rPr>
          <w:lang w:val="en-GB"/>
        </w:rPr>
        <w:t xml:space="preserve"> 163 </w:t>
      </w:r>
      <w:r>
        <w:rPr>
          <w:lang w:val="sr-Cyrl-RS"/>
        </w:rPr>
        <w:t xml:space="preserve">напада која су починила </w:t>
      </w:r>
      <w:r w:rsidRPr="00CE4F0D">
        <w:rPr>
          <w:lang w:val="en-GB"/>
        </w:rPr>
        <w:t xml:space="preserve">22 </w:t>
      </w:r>
      <w:r>
        <w:rPr>
          <w:lang w:val="sr-Cyrl-RS"/>
        </w:rPr>
        <w:t xml:space="preserve">појединца само у октобру </w:t>
      </w:r>
      <w:r w:rsidRPr="00CE4F0D">
        <w:rPr>
          <w:lang w:val="en-GB"/>
        </w:rPr>
        <w:t>2025</w:t>
      </w:r>
      <w:r>
        <w:rPr>
          <w:lang w:val="sr-Cyrl-RS"/>
        </w:rPr>
        <w:t>. године</w:t>
      </w:r>
      <w:r w:rsidRPr="00CE4F0D">
        <w:rPr>
          <w:lang w:val="en-GB"/>
        </w:rPr>
        <w:t xml:space="preserve">, </w:t>
      </w:r>
      <w:r>
        <w:rPr>
          <w:lang w:val="sr-Cyrl-RS"/>
        </w:rPr>
        <w:t>према</w:t>
      </w:r>
      <w:r w:rsidRPr="00CE4F0D">
        <w:rPr>
          <w:lang w:val="en-GB"/>
        </w:rPr>
        <w:t xml:space="preserve"> </w:t>
      </w:r>
      <w:hyperlink r:id="rId32" w:history="1">
        <w:r w:rsidRPr="00CE4F0D">
          <w:rPr>
            <w:rStyle w:val="Hyperlink"/>
            <w:lang w:val="en-GB"/>
          </w:rPr>
          <w:t xml:space="preserve">Slavko </w:t>
        </w:r>
        <w:r w:rsidRPr="00CE4F0D">
          <w:rPr>
            <w:rStyle w:val="Hyperlink"/>
            <w:lang w:val="sr-Latn-RS"/>
          </w:rPr>
          <w:t>Ćuruvija Foundation</w:t>
        </w:r>
      </w:hyperlink>
    </w:p>
  </w:footnote>
  <w:footnote w:id="29">
    <w:p w14:paraId="5619A038" w14:textId="77777777" w:rsidR="008B6F7F" w:rsidRPr="00750AAE" w:rsidRDefault="008B6F7F" w:rsidP="008B6F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3" w:history="1">
        <w:r>
          <w:rPr>
            <w:rStyle w:val="Hyperlink"/>
          </w:rPr>
          <w:t>Council of Europe report: Threats to the Safety of Journalists in Serbia</w:t>
        </w:r>
      </w:hyperlink>
    </w:p>
  </w:footnote>
  <w:footnote w:id="30">
    <w:p w14:paraId="655476C6" w14:textId="1455954D" w:rsidR="00B0266F" w:rsidRPr="00B0266F" w:rsidRDefault="00B026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4" w:history="1">
        <w:r w:rsidRPr="00B0266F">
          <w:rPr>
            <w:rStyle w:val="Hyperlink"/>
          </w:rPr>
          <w:t>Pressure on Truthful Reporting: Decline in Media Freedom | Media Ownership Monitor</w:t>
        </w:r>
      </w:hyperlink>
    </w:p>
  </w:footnote>
  <w:footnote w:id="31">
    <w:p w14:paraId="25B34B65" w14:textId="77777777" w:rsidR="00C80A32" w:rsidRPr="006F064D" w:rsidRDefault="00C80A32" w:rsidP="00C80A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5" w:history="1">
        <w:r>
          <w:rPr>
            <w:rStyle w:val="Hyperlink"/>
          </w:rPr>
          <w:t xml:space="preserve">Audio Recording Reveals United Group and Telekom </w:t>
        </w:r>
        <w:proofErr w:type="spellStart"/>
        <w:r>
          <w:rPr>
            <w:rStyle w:val="Hyperlink"/>
          </w:rPr>
          <w:t>Srbija</w:t>
        </w:r>
        <w:proofErr w:type="spellEnd"/>
        <w:r>
          <w:rPr>
            <w:rStyle w:val="Hyperlink"/>
          </w:rPr>
          <w:t xml:space="preserve"> CEOs Discussing Undermining Serbian Broadcaster | OCCRP</w:t>
        </w:r>
      </w:hyperlink>
    </w:p>
  </w:footnote>
  <w:footnote w:id="32">
    <w:p w14:paraId="5CF371DC" w14:textId="6BF3BA38" w:rsidR="00BF1661" w:rsidRPr="00BF1661" w:rsidRDefault="00BF166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ab/>
        <w:t>Реално постављени критеријуми који су договорени кроз социјални дијалог.</w:t>
      </w:r>
    </w:p>
  </w:footnote>
  <w:footnote w:id="33">
    <w:p w14:paraId="0FC2BBA5" w14:textId="141EE9AF" w:rsidR="004B142E" w:rsidRPr="00916E4E" w:rsidRDefault="004B142E" w:rsidP="004B142E">
      <w:pPr>
        <w:pStyle w:val="FootnoteText"/>
        <w:rPr>
          <w:rFonts w:eastAsia="PMingLiU"/>
          <w:sz w:val="24"/>
          <w:szCs w:val="24"/>
          <w:lang w:val="en-GB" w:eastAsia="fr-BE"/>
        </w:rPr>
      </w:pPr>
      <w:r w:rsidRPr="00916E4E">
        <w:rPr>
          <w:rStyle w:val="FootnoteReference"/>
        </w:rPr>
        <w:footnoteRef/>
      </w:r>
      <w:r w:rsidRPr="00916E4E">
        <w:rPr>
          <w:rStyle w:val="FootnoteReference"/>
          <w:szCs w:val="16"/>
          <w:vertAlign w:val="baseline"/>
        </w:rPr>
        <w:t xml:space="preserve"> </w:t>
      </w:r>
      <w:r w:rsidRPr="00916E4E">
        <w:rPr>
          <w:rStyle w:val="FootnoteReference"/>
          <w:szCs w:val="16"/>
          <w:vertAlign w:val="baseline"/>
        </w:rPr>
        <w:tab/>
      </w:r>
      <w:hyperlink r:id="rId36" w:history="1">
        <w:r w:rsidR="00EB5502">
          <w:rPr>
            <w:rStyle w:val="Hyperlink"/>
            <w:szCs w:val="16"/>
            <w:lang w:val="en-GB"/>
          </w:rPr>
          <w:t>Key components of sustainable quality work during and after recovery, EESC</w:t>
        </w:r>
      </w:hyperlink>
      <w:r w:rsidRPr="00916E4E">
        <w:rPr>
          <w:szCs w:val="16"/>
          <w:lang w:val="en-GB"/>
        </w:rPr>
        <w:t>.</w:t>
      </w:r>
    </w:p>
  </w:footnote>
  <w:footnote w:id="34">
    <w:p w14:paraId="4718CFEA" w14:textId="522959C9" w:rsidR="007B18C6" w:rsidRPr="007B18C6" w:rsidRDefault="007B18C6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7" w:history="1">
        <w:r w:rsidRPr="004D3AF4">
          <w:rPr>
            <w:rStyle w:val="Hyperlink"/>
          </w:rPr>
          <w:t>https://www.paragraf.rs/propisi/uredba-odredjivanju-kriterijuma-dodelu-podsticaja-radi-privlacenja-ulaganja.html</w:t>
        </w:r>
      </w:hyperlink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231E" w14:textId="275D826A" w:rsidR="002D3888" w:rsidRDefault="002D3888">
    <w:pPr>
      <w:pStyle w:val="Header"/>
    </w:pPr>
    <w:r w:rsidRPr="00853220">
      <w:rPr>
        <w:noProof/>
      </w:rPr>
      <w:drawing>
        <wp:inline distT="0" distB="0" distL="0" distR="0" wp14:anchorId="3309785C" wp14:editId="25829B57">
          <wp:extent cx="5761355" cy="1629566"/>
          <wp:effectExtent l="0" t="0" r="0" b="8890"/>
          <wp:docPr id="1" name="Picture 1" descr="C:\Users\nkac\AppData\Local\Microsoft\Windows\INetCache\Content.Outlook\O6GXWTY2\20_49 600x170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ac\AppData\Local\Microsoft\Windows\INetCache\Content.Outlook\O6GXWTY2\20_49 600x170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629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6A956" w14:textId="77777777" w:rsidR="002D3888" w:rsidRPr="00652D95" w:rsidRDefault="002D3888" w:rsidP="00652D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E251" w14:textId="77777777" w:rsidR="002D3888" w:rsidRDefault="002D3888" w:rsidP="00652D95">
    <w:pPr>
      <w:pStyle w:val="Header"/>
    </w:pPr>
  </w:p>
  <w:p w14:paraId="6E05FE85" w14:textId="77777777" w:rsidR="007402AC" w:rsidRPr="00652D95" w:rsidRDefault="007402AC" w:rsidP="00652D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726C" w14:textId="77777777" w:rsidR="002D3888" w:rsidRPr="00652D95" w:rsidRDefault="002D3888" w:rsidP="00652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91857"/>
    <w:multiLevelType w:val="hybridMultilevel"/>
    <w:tmpl w:val="F14A52D4"/>
    <w:lvl w:ilvl="0" w:tplc="08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3AE3646B"/>
    <w:multiLevelType w:val="multilevel"/>
    <w:tmpl w:val="8126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B5E3739"/>
    <w:multiLevelType w:val="multilevel"/>
    <w:tmpl w:val="A66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56CBF"/>
    <w:multiLevelType w:val="multilevel"/>
    <w:tmpl w:val="557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23429"/>
    <w:multiLevelType w:val="multilevel"/>
    <w:tmpl w:val="81262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i w:val="0"/>
        <w:iCs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4F7711"/>
    <w:multiLevelType w:val="hybridMultilevel"/>
    <w:tmpl w:val="4782B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E32AE0"/>
    <w:multiLevelType w:val="multilevel"/>
    <w:tmpl w:val="007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A04E2"/>
    <w:multiLevelType w:val="multilevel"/>
    <w:tmpl w:val="FCA6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s-A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A2FE6"/>
    <w:rsid w:val="00000E02"/>
    <w:rsid w:val="0000142A"/>
    <w:rsid w:val="00001506"/>
    <w:rsid w:val="000015CF"/>
    <w:rsid w:val="0000167E"/>
    <w:rsid w:val="00001FCE"/>
    <w:rsid w:val="00002088"/>
    <w:rsid w:val="00002247"/>
    <w:rsid w:val="000022BB"/>
    <w:rsid w:val="000026F9"/>
    <w:rsid w:val="00003E68"/>
    <w:rsid w:val="00004991"/>
    <w:rsid w:val="00004F9F"/>
    <w:rsid w:val="00006E46"/>
    <w:rsid w:val="0000757E"/>
    <w:rsid w:val="00007590"/>
    <w:rsid w:val="00007E56"/>
    <w:rsid w:val="00007EEF"/>
    <w:rsid w:val="000103B1"/>
    <w:rsid w:val="000105CC"/>
    <w:rsid w:val="00010607"/>
    <w:rsid w:val="00011058"/>
    <w:rsid w:val="000121B1"/>
    <w:rsid w:val="00012591"/>
    <w:rsid w:val="00012661"/>
    <w:rsid w:val="0001279D"/>
    <w:rsid w:val="00013838"/>
    <w:rsid w:val="000143A8"/>
    <w:rsid w:val="00014B39"/>
    <w:rsid w:val="00015D1B"/>
    <w:rsid w:val="0001603D"/>
    <w:rsid w:val="0001611E"/>
    <w:rsid w:val="0001655F"/>
    <w:rsid w:val="00016E2E"/>
    <w:rsid w:val="0001714F"/>
    <w:rsid w:val="0001728E"/>
    <w:rsid w:val="000175D6"/>
    <w:rsid w:val="00020418"/>
    <w:rsid w:val="00020479"/>
    <w:rsid w:val="00020C25"/>
    <w:rsid w:val="00020E8D"/>
    <w:rsid w:val="00022794"/>
    <w:rsid w:val="00022B5D"/>
    <w:rsid w:val="000232D6"/>
    <w:rsid w:val="0002349D"/>
    <w:rsid w:val="000236EE"/>
    <w:rsid w:val="0002418C"/>
    <w:rsid w:val="0002465D"/>
    <w:rsid w:val="00024B45"/>
    <w:rsid w:val="00024DD2"/>
    <w:rsid w:val="00025006"/>
    <w:rsid w:val="00025163"/>
    <w:rsid w:val="00025AEE"/>
    <w:rsid w:val="000261F5"/>
    <w:rsid w:val="0002655F"/>
    <w:rsid w:val="00027648"/>
    <w:rsid w:val="00027D95"/>
    <w:rsid w:val="00027EA1"/>
    <w:rsid w:val="00030521"/>
    <w:rsid w:val="00030EC7"/>
    <w:rsid w:val="00031949"/>
    <w:rsid w:val="00031999"/>
    <w:rsid w:val="00031D89"/>
    <w:rsid w:val="0003218C"/>
    <w:rsid w:val="0003253F"/>
    <w:rsid w:val="00032555"/>
    <w:rsid w:val="000330BF"/>
    <w:rsid w:val="00033596"/>
    <w:rsid w:val="00033C0E"/>
    <w:rsid w:val="00034022"/>
    <w:rsid w:val="0003494E"/>
    <w:rsid w:val="00034B7C"/>
    <w:rsid w:val="00034F73"/>
    <w:rsid w:val="000350CC"/>
    <w:rsid w:val="00035F8E"/>
    <w:rsid w:val="000370C4"/>
    <w:rsid w:val="00037DAD"/>
    <w:rsid w:val="00040522"/>
    <w:rsid w:val="0004111D"/>
    <w:rsid w:val="0004146C"/>
    <w:rsid w:val="000419CE"/>
    <w:rsid w:val="00041BC8"/>
    <w:rsid w:val="00043B16"/>
    <w:rsid w:val="0004441A"/>
    <w:rsid w:val="00044ABE"/>
    <w:rsid w:val="000452B7"/>
    <w:rsid w:val="000459E3"/>
    <w:rsid w:val="00046991"/>
    <w:rsid w:val="00046FC5"/>
    <w:rsid w:val="00047282"/>
    <w:rsid w:val="0005098F"/>
    <w:rsid w:val="00050EAD"/>
    <w:rsid w:val="00051C5C"/>
    <w:rsid w:val="00051CDB"/>
    <w:rsid w:val="00051F2F"/>
    <w:rsid w:val="00052682"/>
    <w:rsid w:val="00052BD5"/>
    <w:rsid w:val="0005344D"/>
    <w:rsid w:val="00053955"/>
    <w:rsid w:val="000539B1"/>
    <w:rsid w:val="00053E60"/>
    <w:rsid w:val="00054309"/>
    <w:rsid w:val="00054580"/>
    <w:rsid w:val="00054E41"/>
    <w:rsid w:val="00055B2C"/>
    <w:rsid w:val="00055B6B"/>
    <w:rsid w:val="0005669B"/>
    <w:rsid w:val="000570B0"/>
    <w:rsid w:val="00057A34"/>
    <w:rsid w:val="00057C11"/>
    <w:rsid w:val="00057F9A"/>
    <w:rsid w:val="000607A2"/>
    <w:rsid w:val="000618F9"/>
    <w:rsid w:val="000621A8"/>
    <w:rsid w:val="0006226C"/>
    <w:rsid w:val="00062482"/>
    <w:rsid w:val="0006285F"/>
    <w:rsid w:val="00063E09"/>
    <w:rsid w:val="0006422A"/>
    <w:rsid w:val="000643F6"/>
    <w:rsid w:val="0006535E"/>
    <w:rsid w:val="00065DEC"/>
    <w:rsid w:val="000660D4"/>
    <w:rsid w:val="0006783F"/>
    <w:rsid w:val="000703C0"/>
    <w:rsid w:val="00070767"/>
    <w:rsid w:val="00070AA3"/>
    <w:rsid w:val="00071814"/>
    <w:rsid w:val="000718F1"/>
    <w:rsid w:val="00071A4C"/>
    <w:rsid w:val="00073C13"/>
    <w:rsid w:val="00074E92"/>
    <w:rsid w:val="00076C4A"/>
    <w:rsid w:val="00077B69"/>
    <w:rsid w:val="0008099A"/>
    <w:rsid w:val="00081356"/>
    <w:rsid w:val="00081744"/>
    <w:rsid w:val="00081D79"/>
    <w:rsid w:val="0008259D"/>
    <w:rsid w:val="00083449"/>
    <w:rsid w:val="00083C39"/>
    <w:rsid w:val="00083D0A"/>
    <w:rsid w:val="000844B9"/>
    <w:rsid w:val="0008457B"/>
    <w:rsid w:val="00084C08"/>
    <w:rsid w:val="00084E79"/>
    <w:rsid w:val="0008753C"/>
    <w:rsid w:val="000879C2"/>
    <w:rsid w:val="00090312"/>
    <w:rsid w:val="0009130D"/>
    <w:rsid w:val="000914C6"/>
    <w:rsid w:val="000919E0"/>
    <w:rsid w:val="00092746"/>
    <w:rsid w:val="000929B6"/>
    <w:rsid w:val="0009470F"/>
    <w:rsid w:val="00096A65"/>
    <w:rsid w:val="00096FCA"/>
    <w:rsid w:val="000A0E12"/>
    <w:rsid w:val="000A1135"/>
    <w:rsid w:val="000A132D"/>
    <w:rsid w:val="000A1618"/>
    <w:rsid w:val="000A1933"/>
    <w:rsid w:val="000A1A7F"/>
    <w:rsid w:val="000A271D"/>
    <w:rsid w:val="000A2B08"/>
    <w:rsid w:val="000A3506"/>
    <w:rsid w:val="000A3569"/>
    <w:rsid w:val="000A37FE"/>
    <w:rsid w:val="000A40BD"/>
    <w:rsid w:val="000A43ED"/>
    <w:rsid w:val="000A4670"/>
    <w:rsid w:val="000A4960"/>
    <w:rsid w:val="000A4987"/>
    <w:rsid w:val="000A4BCE"/>
    <w:rsid w:val="000A58E0"/>
    <w:rsid w:val="000A58F7"/>
    <w:rsid w:val="000A5C43"/>
    <w:rsid w:val="000A723B"/>
    <w:rsid w:val="000A7883"/>
    <w:rsid w:val="000B11F7"/>
    <w:rsid w:val="000B19EB"/>
    <w:rsid w:val="000B1A2C"/>
    <w:rsid w:val="000B1AD0"/>
    <w:rsid w:val="000B1FBA"/>
    <w:rsid w:val="000B1FFC"/>
    <w:rsid w:val="000B3C08"/>
    <w:rsid w:val="000B3F58"/>
    <w:rsid w:val="000B48C0"/>
    <w:rsid w:val="000B5AC0"/>
    <w:rsid w:val="000B6031"/>
    <w:rsid w:val="000B62C5"/>
    <w:rsid w:val="000B6B1C"/>
    <w:rsid w:val="000B6B7E"/>
    <w:rsid w:val="000B760E"/>
    <w:rsid w:val="000B7698"/>
    <w:rsid w:val="000C0438"/>
    <w:rsid w:val="000C070F"/>
    <w:rsid w:val="000C0E24"/>
    <w:rsid w:val="000C1557"/>
    <w:rsid w:val="000C250E"/>
    <w:rsid w:val="000C2A81"/>
    <w:rsid w:val="000C2DE1"/>
    <w:rsid w:val="000C35C3"/>
    <w:rsid w:val="000C3E5D"/>
    <w:rsid w:val="000C4440"/>
    <w:rsid w:val="000C7D29"/>
    <w:rsid w:val="000D0158"/>
    <w:rsid w:val="000D0A24"/>
    <w:rsid w:val="000D0CD3"/>
    <w:rsid w:val="000D0F57"/>
    <w:rsid w:val="000D1000"/>
    <w:rsid w:val="000D2123"/>
    <w:rsid w:val="000D2445"/>
    <w:rsid w:val="000D26BA"/>
    <w:rsid w:val="000D2E10"/>
    <w:rsid w:val="000D3C03"/>
    <w:rsid w:val="000D4226"/>
    <w:rsid w:val="000D4589"/>
    <w:rsid w:val="000D476E"/>
    <w:rsid w:val="000D4F92"/>
    <w:rsid w:val="000D4F98"/>
    <w:rsid w:val="000D5353"/>
    <w:rsid w:val="000D5B2B"/>
    <w:rsid w:val="000D5C23"/>
    <w:rsid w:val="000D5DC3"/>
    <w:rsid w:val="000D6230"/>
    <w:rsid w:val="000D654A"/>
    <w:rsid w:val="000D7471"/>
    <w:rsid w:val="000D775A"/>
    <w:rsid w:val="000E0AFC"/>
    <w:rsid w:val="000E1398"/>
    <w:rsid w:val="000E1594"/>
    <w:rsid w:val="000E161D"/>
    <w:rsid w:val="000E1B31"/>
    <w:rsid w:val="000E2AE1"/>
    <w:rsid w:val="000E2E1C"/>
    <w:rsid w:val="000E3BDF"/>
    <w:rsid w:val="000E542A"/>
    <w:rsid w:val="000E5B66"/>
    <w:rsid w:val="000E650B"/>
    <w:rsid w:val="000F04B1"/>
    <w:rsid w:val="000F067D"/>
    <w:rsid w:val="000F0FA7"/>
    <w:rsid w:val="000F15A9"/>
    <w:rsid w:val="000F3412"/>
    <w:rsid w:val="000F4261"/>
    <w:rsid w:val="000F47BF"/>
    <w:rsid w:val="000F53CE"/>
    <w:rsid w:val="000F54FC"/>
    <w:rsid w:val="000F5B44"/>
    <w:rsid w:val="000F5E22"/>
    <w:rsid w:val="000F5FA6"/>
    <w:rsid w:val="000F6D76"/>
    <w:rsid w:val="000F6EB2"/>
    <w:rsid w:val="000F7AE9"/>
    <w:rsid w:val="000F7B39"/>
    <w:rsid w:val="00100BCC"/>
    <w:rsid w:val="0010173F"/>
    <w:rsid w:val="00101C2D"/>
    <w:rsid w:val="00102166"/>
    <w:rsid w:val="001021A3"/>
    <w:rsid w:val="00103309"/>
    <w:rsid w:val="001035BE"/>
    <w:rsid w:val="00103820"/>
    <w:rsid w:val="0010477E"/>
    <w:rsid w:val="00104862"/>
    <w:rsid w:val="00104865"/>
    <w:rsid w:val="0010561A"/>
    <w:rsid w:val="00105683"/>
    <w:rsid w:val="001066A8"/>
    <w:rsid w:val="00106A01"/>
    <w:rsid w:val="001075F3"/>
    <w:rsid w:val="00107A27"/>
    <w:rsid w:val="0011184E"/>
    <w:rsid w:val="00111BE9"/>
    <w:rsid w:val="001128D7"/>
    <w:rsid w:val="00113369"/>
    <w:rsid w:val="001135EC"/>
    <w:rsid w:val="00113CEB"/>
    <w:rsid w:val="00113FBD"/>
    <w:rsid w:val="0011415F"/>
    <w:rsid w:val="00114763"/>
    <w:rsid w:val="00114CD4"/>
    <w:rsid w:val="001152BD"/>
    <w:rsid w:val="001157A3"/>
    <w:rsid w:val="0011612A"/>
    <w:rsid w:val="00117527"/>
    <w:rsid w:val="00117D10"/>
    <w:rsid w:val="00120AFE"/>
    <w:rsid w:val="00122960"/>
    <w:rsid w:val="00123D3E"/>
    <w:rsid w:val="00123EC5"/>
    <w:rsid w:val="0012548A"/>
    <w:rsid w:val="00125E17"/>
    <w:rsid w:val="00125FAB"/>
    <w:rsid w:val="0012667F"/>
    <w:rsid w:val="00126C96"/>
    <w:rsid w:val="00126D14"/>
    <w:rsid w:val="0012707D"/>
    <w:rsid w:val="001304D7"/>
    <w:rsid w:val="00130E66"/>
    <w:rsid w:val="001313E0"/>
    <w:rsid w:val="00132668"/>
    <w:rsid w:val="001326A3"/>
    <w:rsid w:val="00132739"/>
    <w:rsid w:val="00132D65"/>
    <w:rsid w:val="00133A4F"/>
    <w:rsid w:val="00133C01"/>
    <w:rsid w:val="00133CBF"/>
    <w:rsid w:val="001343C3"/>
    <w:rsid w:val="00134D0E"/>
    <w:rsid w:val="001353D6"/>
    <w:rsid w:val="0013591F"/>
    <w:rsid w:val="00137791"/>
    <w:rsid w:val="001379F9"/>
    <w:rsid w:val="001402E8"/>
    <w:rsid w:val="001407A1"/>
    <w:rsid w:val="00140C59"/>
    <w:rsid w:val="00141535"/>
    <w:rsid w:val="00141B18"/>
    <w:rsid w:val="00141F99"/>
    <w:rsid w:val="001422F4"/>
    <w:rsid w:val="001426A3"/>
    <w:rsid w:val="00142E70"/>
    <w:rsid w:val="0014374E"/>
    <w:rsid w:val="00143905"/>
    <w:rsid w:val="001455CE"/>
    <w:rsid w:val="00145D1B"/>
    <w:rsid w:val="00146854"/>
    <w:rsid w:val="00146C2E"/>
    <w:rsid w:val="00146C77"/>
    <w:rsid w:val="00146E06"/>
    <w:rsid w:val="00147B7C"/>
    <w:rsid w:val="0015041E"/>
    <w:rsid w:val="00150C40"/>
    <w:rsid w:val="00150EAC"/>
    <w:rsid w:val="001515F8"/>
    <w:rsid w:val="00152E58"/>
    <w:rsid w:val="00154620"/>
    <w:rsid w:val="00154A32"/>
    <w:rsid w:val="00154A4C"/>
    <w:rsid w:val="00156131"/>
    <w:rsid w:val="001562CA"/>
    <w:rsid w:val="00156D19"/>
    <w:rsid w:val="00156D49"/>
    <w:rsid w:val="00156FEF"/>
    <w:rsid w:val="00157135"/>
    <w:rsid w:val="001571F2"/>
    <w:rsid w:val="00157243"/>
    <w:rsid w:val="00157DC0"/>
    <w:rsid w:val="00160226"/>
    <w:rsid w:val="00161735"/>
    <w:rsid w:val="00161754"/>
    <w:rsid w:val="001619FD"/>
    <w:rsid w:val="00161EA6"/>
    <w:rsid w:val="00162734"/>
    <w:rsid w:val="00162B63"/>
    <w:rsid w:val="00162E26"/>
    <w:rsid w:val="00162FFE"/>
    <w:rsid w:val="001636C8"/>
    <w:rsid w:val="0016417E"/>
    <w:rsid w:val="00164184"/>
    <w:rsid w:val="0016448F"/>
    <w:rsid w:val="00164C86"/>
    <w:rsid w:val="001650B1"/>
    <w:rsid w:val="001654FE"/>
    <w:rsid w:val="00166230"/>
    <w:rsid w:val="00167947"/>
    <w:rsid w:val="00167CF7"/>
    <w:rsid w:val="00170217"/>
    <w:rsid w:val="0017052E"/>
    <w:rsid w:val="001715DD"/>
    <w:rsid w:val="00172021"/>
    <w:rsid w:val="00173D8C"/>
    <w:rsid w:val="00173E7C"/>
    <w:rsid w:val="001746AB"/>
    <w:rsid w:val="001747D6"/>
    <w:rsid w:val="0017571E"/>
    <w:rsid w:val="00175EBF"/>
    <w:rsid w:val="001762D4"/>
    <w:rsid w:val="00176660"/>
    <w:rsid w:val="001769D6"/>
    <w:rsid w:val="001770B4"/>
    <w:rsid w:val="00180424"/>
    <w:rsid w:val="001804BF"/>
    <w:rsid w:val="0018099F"/>
    <w:rsid w:val="00182038"/>
    <w:rsid w:val="0018219E"/>
    <w:rsid w:val="00182E2D"/>
    <w:rsid w:val="00183333"/>
    <w:rsid w:val="00183CC8"/>
    <w:rsid w:val="00183E08"/>
    <w:rsid w:val="001842EE"/>
    <w:rsid w:val="00184E6E"/>
    <w:rsid w:val="001854B2"/>
    <w:rsid w:val="00185DAD"/>
    <w:rsid w:val="00186046"/>
    <w:rsid w:val="00186BFA"/>
    <w:rsid w:val="00187515"/>
    <w:rsid w:val="0018791D"/>
    <w:rsid w:val="001901F6"/>
    <w:rsid w:val="00190331"/>
    <w:rsid w:val="00190753"/>
    <w:rsid w:val="00190914"/>
    <w:rsid w:val="001913CD"/>
    <w:rsid w:val="00191A22"/>
    <w:rsid w:val="00191AA2"/>
    <w:rsid w:val="00191DC6"/>
    <w:rsid w:val="00192219"/>
    <w:rsid w:val="00192395"/>
    <w:rsid w:val="001924CE"/>
    <w:rsid w:val="001926BB"/>
    <w:rsid w:val="00192DF0"/>
    <w:rsid w:val="001931FB"/>
    <w:rsid w:val="00193647"/>
    <w:rsid w:val="001950D4"/>
    <w:rsid w:val="00195524"/>
    <w:rsid w:val="00195551"/>
    <w:rsid w:val="00195575"/>
    <w:rsid w:val="00195874"/>
    <w:rsid w:val="00195E3D"/>
    <w:rsid w:val="0019600B"/>
    <w:rsid w:val="0019657B"/>
    <w:rsid w:val="00196A9C"/>
    <w:rsid w:val="0019737D"/>
    <w:rsid w:val="00197B9B"/>
    <w:rsid w:val="001A03D0"/>
    <w:rsid w:val="001A0709"/>
    <w:rsid w:val="001A07C1"/>
    <w:rsid w:val="001A4A2F"/>
    <w:rsid w:val="001A5256"/>
    <w:rsid w:val="001A63B8"/>
    <w:rsid w:val="001A747D"/>
    <w:rsid w:val="001A7DC1"/>
    <w:rsid w:val="001A7EBF"/>
    <w:rsid w:val="001B003B"/>
    <w:rsid w:val="001B0497"/>
    <w:rsid w:val="001B1053"/>
    <w:rsid w:val="001B12F8"/>
    <w:rsid w:val="001B23AE"/>
    <w:rsid w:val="001B2C26"/>
    <w:rsid w:val="001B2FA6"/>
    <w:rsid w:val="001B385E"/>
    <w:rsid w:val="001B62B8"/>
    <w:rsid w:val="001B6672"/>
    <w:rsid w:val="001B75EF"/>
    <w:rsid w:val="001C0010"/>
    <w:rsid w:val="001C07A0"/>
    <w:rsid w:val="001C0EBF"/>
    <w:rsid w:val="001C1913"/>
    <w:rsid w:val="001C1DC6"/>
    <w:rsid w:val="001C2225"/>
    <w:rsid w:val="001C285C"/>
    <w:rsid w:val="001C2A90"/>
    <w:rsid w:val="001C2E36"/>
    <w:rsid w:val="001C4B13"/>
    <w:rsid w:val="001C60B7"/>
    <w:rsid w:val="001C6760"/>
    <w:rsid w:val="001C680F"/>
    <w:rsid w:val="001C76F8"/>
    <w:rsid w:val="001C7881"/>
    <w:rsid w:val="001D059F"/>
    <w:rsid w:val="001D1B02"/>
    <w:rsid w:val="001D2AF3"/>
    <w:rsid w:val="001D2DB4"/>
    <w:rsid w:val="001D35C2"/>
    <w:rsid w:val="001D4171"/>
    <w:rsid w:val="001D4408"/>
    <w:rsid w:val="001D5459"/>
    <w:rsid w:val="001D572B"/>
    <w:rsid w:val="001D5CCE"/>
    <w:rsid w:val="001D5DDF"/>
    <w:rsid w:val="001D5EF1"/>
    <w:rsid w:val="001D668F"/>
    <w:rsid w:val="001D69C2"/>
    <w:rsid w:val="001D6B22"/>
    <w:rsid w:val="001D71BE"/>
    <w:rsid w:val="001D73BD"/>
    <w:rsid w:val="001D7F7B"/>
    <w:rsid w:val="001E0B06"/>
    <w:rsid w:val="001E0F67"/>
    <w:rsid w:val="001E109E"/>
    <w:rsid w:val="001E10F2"/>
    <w:rsid w:val="001E1720"/>
    <w:rsid w:val="001E1CBF"/>
    <w:rsid w:val="001E25D0"/>
    <w:rsid w:val="001E35EB"/>
    <w:rsid w:val="001E3B1B"/>
    <w:rsid w:val="001E3E0E"/>
    <w:rsid w:val="001E43F3"/>
    <w:rsid w:val="001E446F"/>
    <w:rsid w:val="001E4C14"/>
    <w:rsid w:val="001E50A4"/>
    <w:rsid w:val="001E5C1E"/>
    <w:rsid w:val="001E66A5"/>
    <w:rsid w:val="001E7167"/>
    <w:rsid w:val="001F110C"/>
    <w:rsid w:val="001F1556"/>
    <w:rsid w:val="001F166C"/>
    <w:rsid w:val="001F1A05"/>
    <w:rsid w:val="001F1DA0"/>
    <w:rsid w:val="001F212F"/>
    <w:rsid w:val="001F285F"/>
    <w:rsid w:val="001F30FC"/>
    <w:rsid w:val="001F32F2"/>
    <w:rsid w:val="001F3C46"/>
    <w:rsid w:val="001F3D50"/>
    <w:rsid w:val="001F48FF"/>
    <w:rsid w:val="001F5836"/>
    <w:rsid w:val="001F6045"/>
    <w:rsid w:val="00200431"/>
    <w:rsid w:val="00200AB7"/>
    <w:rsid w:val="002024B4"/>
    <w:rsid w:val="00202C92"/>
    <w:rsid w:val="00203AF9"/>
    <w:rsid w:val="002040A6"/>
    <w:rsid w:val="00206FE7"/>
    <w:rsid w:val="0020721F"/>
    <w:rsid w:val="00207624"/>
    <w:rsid w:val="00207B38"/>
    <w:rsid w:val="00207ECE"/>
    <w:rsid w:val="00210992"/>
    <w:rsid w:val="00210BCD"/>
    <w:rsid w:val="00210DEE"/>
    <w:rsid w:val="00210F95"/>
    <w:rsid w:val="00211742"/>
    <w:rsid w:val="00211D34"/>
    <w:rsid w:val="00213081"/>
    <w:rsid w:val="00213647"/>
    <w:rsid w:val="002147C3"/>
    <w:rsid w:val="00214860"/>
    <w:rsid w:val="00214EB2"/>
    <w:rsid w:val="0021598E"/>
    <w:rsid w:val="0021647C"/>
    <w:rsid w:val="0021650F"/>
    <w:rsid w:val="00216730"/>
    <w:rsid w:val="00217EC0"/>
    <w:rsid w:val="00220765"/>
    <w:rsid w:val="00220A13"/>
    <w:rsid w:val="0022110F"/>
    <w:rsid w:val="0022152D"/>
    <w:rsid w:val="00221AE3"/>
    <w:rsid w:val="00221CB0"/>
    <w:rsid w:val="002221AD"/>
    <w:rsid w:val="002228BE"/>
    <w:rsid w:val="00223393"/>
    <w:rsid w:val="00224FA3"/>
    <w:rsid w:val="0022538A"/>
    <w:rsid w:val="0022555C"/>
    <w:rsid w:val="00226A68"/>
    <w:rsid w:val="0022708C"/>
    <w:rsid w:val="00227EC0"/>
    <w:rsid w:val="002308DF"/>
    <w:rsid w:val="00231B99"/>
    <w:rsid w:val="00231FFE"/>
    <w:rsid w:val="00232512"/>
    <w:rsid w:val="00232AA0"/>
    <w:rsid w:val="00232B55"/>
    <w:rsid w:val="00232C02"/>
    <w:rsid w:val="00233094"/>
    <w:rsid w:val="002332BE"/>
    <w:rsid w:val="00234600"/>
    <w:rsid w:val="00234604"/>
    <w:rsid w:val="0023483E"/>
    <w:rsid w:val="00235666"/>
    <w:rsid w:val="00236179"/>
    <w:rsid w:val="0023636F"/>
    <w:rsid w:val="002364AE"/>
    <w:rsid w:val="00236906"/>
    <w:rsid w:val="00236EF4"/>
    <w:rsid w:val="00236FEB"/>
    <w:rsid w:val="002371A9"/>
    <w:rsid w:val="00240139"/>
    <w:rsid w:val="0024043A"/>
    <w:rsid w:val="0024044F"/>
    <w:rsid w:val="00240B67"/>
    <w:rsid w:val="002414F5"/>
    <w:rsid w:val="0024167D"/>
    <w:rsid w:val="00241877"/>
    <w:rsid w:val="00241932"/>
    <w:rsid w:val="00241D73"/>
    <w:rsid w:val="00243975"/>
    <w:rsid w:val="00243C75"/>
    <w:rsid w:val="002446B5"/>
    <w:rsid w:val="002447C6"/>
    <w:rsid w:val="00245C61"/>
    <w:rsid w:val="00245EE8"/>
    <w:rsid w:val="0024602D"/>
    <w:rsid w:val="002468E1"/>
    <w:rsid w:val="00246A8E"/>
    <w:rsid w:val="002508BF"/>
    <w:rsid w:val="00250966"/>
    <w:rsid w:val="00250A74"/>
    <w:rsid w:val="00250EA6"/>
    <w:rsid w:val="00250FAD"/>
    <w:rsid w:val="00251C39"/>
    <w:rsid w:val="00251DA8"/>
    <w:rsid w:val="00252252"/>
    <w:rsid w:val="00254AF9"/>
    <w:rsid w:val="00255E40"/>
    <w:rsid w:val="002569B2"/>
    <w:rsid w:val="00256B10"/>
    <w:rsid w:val="002572F1"/>
    <w:rsid w:val="00257884"/>
    <w:rsid w:val="00257EC5"/>
    <w:rsid w:val="00260EE6"/>
    <w:rsid w:val="002623B5"/>
    <w:rsid w:val="00262400"/>
    <w:rsid w:val="00263160"/>
    <w:rsid w:val="00263EA3"/>
    <w:rsid w:val="00264A3A"/>
    <w:rsid w:val="00265518"/>
    <w:rsid w:val="00266FA6"/>
    <w:rsid w:val="00267754"/>
    <w:rsid w:val="0027023A"/>
    <w:rsid w:val="0027098A"/>
    <w:rsid w:val="00270BFB"/>
    <w:rsid w:val="00270C9B"/>
    <w:rsid w:val="002713D1"/>
    <w:rsid w:val="00271BE0"/>
    <w:rsid w:val="00271FF7"/>
    <w:rsid w:val="0027329F"/>
    <w:rsid w:val="002733A6"/>
    <w:rsid w:val="00273408"/>
    <w:rsid w:val="00273897"/>
    <w:rsid w:val="00274538"/>
    <w:rsid w:val="00274612"/>
    <w:rsid w:val="002748E9"/>
    <w:rsid w:val="00274EF4"/>
    <w:rsid w:val="0027523E"/>
    <w:rsid w:val="00275A96"/>
    <w:rsid w:val="00275FA2"/>
    <w:rsid w:val="002760C5"/>
    <w:rsid w:val="00276261"/>
    <w:rsid w:val="0027677D"/>
    <w:rsid w:val="00277BD0"/>
    <w:rsid w:val="0028086B"/>
    <w:rsid w:val="0028171E"/>
    <w:rsid w:val="00281B87"/>
    <w:rsid w:val="00281C52"/>
    <w:rsid w:val="00282030"/>
    <w:rsid w:val="0028205A"/>
    <w:rsid w:val="00282468"/>
    <w:rsid w:val="00282D10"/>
    <w:rsid w:val="00282F1D"/>
    <w:rsid w:val="00283005"/>
    <w:rsid w:val="00283187"/>
    <w:rsid w:val="00283C1A"/>
    <w:rsid w:val="00285698"/>
    <w:rsid w:val="00286B6C"/>
    <w:rsid w:val="002872C0"/>
    <w:rsid w:val="002878A3"/>
    <w:rsid w:val="002878C5"/>
    <w:rsid w:val="00287C99"/>
    <w:rsid w:val="00287DB1"/>
    <w:rsid w:val="00291EAF"/>
    <w:rsid w:val="0029335F"/>
    <w:rsid w:val="00293AAE"/>
    <w:rsid w:val="002943F3"/>
    <w:rsid w:val="00294912"/>
    <w:rsid w:val="00294920"/>
    <w:rsid w:val="002949FB"/>
    <w:rsid w:val="00295863"/>
    <w:rsid w:val="0029791F"/>
    <w:rsid w:val="002A00AB"/>
    <w:rsid w:val="002A085D"/>
    <w:rsid w:val="002A0AA3"/>
    <w:rsid w:val="002A2063"/>
    <w:rsid w:val="002A2403"/>
    <w:rsid w:val="002A2684"/>
    <w:rsid w:val="002A2FE6"/>
    <w:rsid w:val="002A2FEE"/>
    <w:rsid w:val="002A30B7"/>
    <w:rsid w:val="002A3933"/>
    <w:rsid w:val="002A42CF"/>
    <w:rsid w:val="002A5082"/>
    <w:rsid w:val="002A52A9"/>
    <w:rsid w:val="002A52D8"/>
    <w:rsid w:val="002A54A7"/>
    <w:rsid w:val="002A5526"/>
    <w:rsid w:val="002A5ABD"/>
    <w:rsid w:val="002A5B47"/>
    <w:rsid w:val="002A73BF"/>
    <w:rsid w:val="002A75D9"/>
    <w:rsid w:val="002A7827"/>
    <w:rsid w:val="002B00B0"/>
    <w:rsid w:val="002B02B8"/>
    <w:rsid w:val="002B04BD"/>
    <w:rsid w:val="002B093C"/>
    <w:rsid w:val="002B1498"/>
    <w:rsid w:val="002B23ED"/>
    <w:rsid w:val="002B4354"/>
    <w:rsid w:val="002B43AB"/>
    <w:rsid w:val="002B44FA"/>
    <w:rsid w:val="002B48B4"/>
    <w:rsid w:val="002B4F6C"/>
    <w:rsid w:val="002B5343"/>
    <w:rsid w:val="002B5B77"/>
    <w:rsid w:val="002B5D44"/>
    <w:rsid w:val="002B60A1"/>
    <w:rsid w:val="002B6DA1"/>
    <w:rsid w:val="002B6EDD"/>
    <w:rsid w:val="002B7593"/>
    <w:rsid w:val="002B78CA"/>
    <w:rsid w:val="002B7936"/>
    <w:rsid w:val="002B79E6"/>
    <w:rsid w:val="002C00EF"/>
    <w:rsid w:val="002C150B"/>
    <w:rsid w:val="002C2270"/>
    <w:rsid w:val="002C2CA2"/>
    <w:rsid w:val="002C3300"/>
    <w:rsid w:val="002C3BF0"/>
    <w:rsid w:val="002C4043"/>
    <w:rsid w:val="002C41FA"/>
    <w:rsid w:val="002C431F"/>
    <w:rsid w:val="002C4C92"/>
    <w:rsid w:val="002C57E8"/>
    <w:rsid w:val="002C622F"/>
    <w:rsid w:val="002C6454"/>
    <w:rsid w:val="002C67AE"/>
    <w:rsid w:val="002C6C42"/>
    <w:rsid w:val="002D047C"/>
    <w:rsid w:val="002D04C5"/>
    <w:rsid w:val="002D34D7"/>
    <w:rsid w:val="002D36D5"/>
    <w:rsid w:val="002D3888"/>
    <w:rsid w:val="002D3AA5"/>
    <w:rsid w:val="002D457A"/>
    <w:rsid w:val="002D46E6"/>
    <w:rsid w:val="002D4792"/>
    <w:rsid w:val="002D48D3"/>
    <w:rsid w:val="002D5134"/>
    <w:rsid w:val="002D528C"/>
    <w:rsid w:val="002D578D"/>
    <w:rsid w:val="002D6642"/>
    <w:rsid w:val="002D6F99"/>
    <w:rsid w:val="002D71ED"/>
    <w:rsid w:val="002D731B"/>
    <w:rsid w:val="002D7397"/>
    <w:rsid w:val="002D7CCD"/>
    <w:rsid w:val="002D7DA7"/>
    <w:rsid w:val="002E0376"/>
    <w:rsid w:val="002E0A0A"/>
    <w:rsid w:val="002E196A"/>
    <w:rsid w:val="002E2A95"/>
    <w:rsid w:val="002E31BE"/>
    <w:rsid w:val="002E3C5D"/>
    <w:rsid w:val="002E4E09"/>
    <w:rsid w:val="002E52F8"/>
    <w:rsid w:val="002E558C"/>
    <w:rsid w:val="002E5795"/>
    <w:rsid w:val="002E5A55"/>
    <w:rsid w:val="002E5D61"/>
    <w:rsid w:val="002E6BF9"/>
    <w:rsid w:val="002E7900"/>
    <w:rsid w:val="002E7E74"/>
    <w:rsid w:val="002E7EDE"/>
    <w:rsid w:val="002F0C5E"/>
    <w:rsid w:val="002F0E73"/>
    <w:rsid w:val="002F247D"/>
    <w:rsid w:val="002F2D52"/>
    <w:rsid w:val="002F354A"/>
    <w:rsid w:val="002F3B66"/>
    <w:rsid w:val="002F3FBA"/>
    <w:rsid w:val="002F4335"/>
    <w:rsid w:val="002F49A4"/>
    <w:rsid w:val="002F55B1"/>
    <w:rsid w:val="002F585F"/>
    <w:rsid w:val="002F6454"/>
    <w:rsid w:val="002F6F5E"/>
    <w:rsid w:val="002F7894"/>
    <w:rsid w:val="002F7933"/>
    <w:rsid w:val="00300447"/>
    <w:rsid w:val="00300BCC"/>
    <w:rsid w:val="00300E0C"/>
    <w:rsid w:val="003010C5"/>
    <w:rsid w:val="00301E6E"/>
    <w:rsid w:val="003042C4"/>
    <w:rsid w:val="003044E2"/>
    <w:rsid w:val="00304EE2"/>
    <w:rsid w:val="00304EED"/>
    <w:rsid w:val="00305954"/>
    <w:rsid w:val="00305BE6"/>
    <w:rsid w:val="00305C1E"/>
    <w:rsid w:val="00305CF8"/>
    <w:rsid w:val="00305EFC"/>
    <w:rsid w:val="00306770"/>
    <w:rsid w:val="0030787B"/>
    <w:rsid w:val="003109B2"/>
    <w:rsid w:val="00311640"/>
    <w:rsid w:val="00311B4F"/>
    <w:rsid w:val="00312DDF"/>
    <w:rsid w:val="00313324"/>
    <w:rsid w:val="0031394D"/>
    <w:rsid w:val="00313B6B"/>
    <w:rsid w:val="00315044"/>
    <w:rsid w:val="003163CA"/>
    <w:rsid w:val="00316FD0"/>
    <w:rsid w:val="00320226"/>
    <w:rsid w:val="00320946"/>
    <w:rsid w:val="00320ACD"/>
    <w:rsid w:val="00320DC5"/>
    <w:rsid w:val="00320E7B"/>
    <w:rsid w:val="00322073"/>
    <w:rsid w:val="003222FF"/>
    <w:rsid w:val="00324A0B"/>
    <w:rsid w:val="0032564C"/>
    <w:rsid w:val="00325F74"/>
    <w:rsid w:val="00325FE1"/>
    <w:rsid w:val="00326528"/>
    <w:rsid w:val="00327CFE"/>
    <w:rsid w:val="003303C9"/>
    <w:rsid w:val="0033133C"/>
    <w:rsid w:val="0033204F"/>
    <w:rsid w:val="00332079"/>
    <w:rsid w:val="00332660"/>
    <w:rsid w:val="00333276"/>
    <w:rsid w:val="00333B40"/>
    <w:rsid w:val="00335B59"/>
    <w:rsid w:val="00335CDA"/>
    <w:rsid w:val="00335FEE"/>
    <w:rsid w:val="003361DA"/>
    <w:rsid w:val="003361F7"/>
    <w:rsid w:val="003364FB"/>
    <w:rsid w:val="003373DA"/>
    <w:rsid w:val="00337EBA"/>
    <w:rsid w:val="0034043C"/>
    <w:rsid w:val="003404EE"/>
    <w:rsid w:val="00340FB1"/>
    <w:rsid w:val="003417D7"/>
    <w:rsid w:val="00343056"/>
    <w:rsid w:val="00343268"/>
    <w:rsid w:val="00343804"/>
    <w:rsid w:val="00345122"/>
    <w:rsid w:val="0034516F"/>
    <w:rsid w:val="00346CB3"/>
    <w:rsid w:val="00346D24"/>
    <w:rsid w:val="003471A3"/>
    <w:rsid w:val="003479ED"/>
    <w:rsid w:val="00347A56"/>
    <w:rsid w:val="003509B6"/>
    <w:rsid w:val="00350A5A"/>
    <w:rsid w:val="00350F02"/>
    <w:rsid w:val="00350FF1"/>
    <w:rsid w:val="003512D2"/>
    <w:rsid w:val="00351E60"/>
    <w:rsid w:val="0035256B"/>
    <w:rsid w:val="003526DF"/>
    <w:rsid w:val="0035296B"/>
    <w:rsid w:val="00352B8F"/>
    <w:rsid w:val="003541F3"/>
    <w:rsid w:val="003548C1"/>
    <w:rsid w:val="00355549"/>
    <w:rsid w:val="003556A2"/>
    <w:rsid w:val="00355B2E"/>
    <w:rsid w:val="00356487"/>
    <w:rsid w:val="00356809"/>
    <w:rsid w:val="00356A22"/>
    <w:rsid w:val="003578A4"/>
    <w:rsid w:val="00357B2F"/>
    <w:rsid w:val="0036005B"/>
    <w:rsid w:val="0036045D"/>
    <w:rsid w:val="003609A7"/>
    <w:rsid w:val="003615BB"/>
    <w:rsid w:val="003617CA"/>
    <w:rsid w:val="00361A3B"/>
    <w:rsid w:val="00361BEF"/>
    <w:rsid w:val="003625BF"/>
    <w:rsid w:val="003637EA"/>
    <w:rsid w:val="0036435D"/>
    <w:rsid w:val="00364C76"/>
    <w:rsid w:val="003653BD"/>
    <w:rsid w:val="0036542B"/>
    <w:rsid w:val="003654A9"/>
    <w:rsid w:val="00365923"/>
    <w:rsid w:val="00365D92"/>
    <w:rsid w:val="0036637D"/>
    <w:rsid w:val="00366733"/>
    <w:rsid w:val="00367173"/>
    <w:rsid w:val="0037081C"/>
    <w:rsid w:val="00371919"/>
    <w:rsid w:val="00372F65"/>
    <w:rsid w:val="0037345B"/>
    <w:rsid w:val="003734B7"/>
    <w:rsid w:val="00373FE7"/>
    <w:rsid w:val="00374013"/>
    <w:rsid w:val="003747B3"/>
    <w:rsid w:val="00374875"/>
    <w:rsid w:val="00374FFC"/>
    <w:rsid w:val="00375A2F"/>
    <w:rsid w:val="00376B0B"/>
    <w:rsid w:val="00376BC9"/>
    <w:rsid w:val="00377F15"/>
    <w:rsid w:val="00380AD6"/>
    <w:rsid w:val="00382EAB"/>
    <w:rsid w:val="003835AB"/>
    <w:rsid w:val="00383BFC"/>
    <w:rsid w:val="003846C1"/>
    <w:rsid w:val="00384E43"/>
    <w:rsid w:val="00384EA2"/>
    <w:rsid w:val="003850E8"/>
    <w:rsid w:val="00385766"/>
    <w:rsid w:val="00390F31"/>
    <w:rsid w:val="00391813"/>
    <w:rsid w:val="00391B09"/>
    <w:rsid w:val="00391B5E"/>
    <w:rsid w:val="003922B3"/>
    <w:rsid w:val="0039264C"/>
    <w:rsid w:val="00394305"/>
    <w:rsid w:val="00394822"/>
    <w:rsid w:val="00394A32"/>
    <w:rsid w:val="00394E85"/>
    <w:rsid w:val="00394FF5"/>
    <w:rsid w:val="00395204"/>
    <w:rsid w:val="003952AA"/>
    <w:rsid w:val="0039545B"/>
    <w:rsid w:val="003956DB"/>
    <w:rsid w:val="0039585D"/>
    <w:rsid w:val="003966A3"/>
    <w:rsid w:val="00396CA9"/>
    <w:rsid w:val="00397C22"/>
    <w:rsid w:val="003A0873"/>
    <w:rsid w:val="003A08EA"/>
    <w:rsid w:val="003A099E"/>
    <w:rsid w:val="003A0B86"/>
    <w:rsid w:val="003A1479"/>
    <w:rsid w:val="003A1B33"/>
    <w:rsid w:val="003A2083"/>
    <w:rsid w:val="003A3AC5"/>
    <w:rsid w:val="003A3C04"/>
    <w:rsid w:val="003A494A"/>
    <w:rsid w:val="003A4AF7"/>
    <w:rsid w:val="003A586A"/>
    <w:rsid w:val="003A5A14"/>
    <w:rsid w:val="003A680E"/>
    <w:rsid w:val="003A6FE2"/>
    <w:rsid w:val="003B036C"/>
    <w:rsid w:val="003B0BC8"/>
    <w:rsid w:val="003B0C2D"/>
    <w:rsid w:val="003B0F84"/>
    <w:rsid w:val="003B1392"/>
    <w:rsid w:val="003B1EF9"/>
    <w:rsid w:val="003B2656"/>
    <w:rsid w:val="003B26EE"/>
    <w:rsid w:val="003B2766"/>
    <w:rsid w:val="003B3491"/>
    <w:rsid w:val="003B3558"/>
    <w:rsid w:val="003B3F3B"/>
    <w:rsid w:val="003B44C7"/>
    <w:rsid w:val="003B5935"/>
    <w:rsid w:val="003B5B99"/>
    <w:rsid w:val="003B60C2"/>
    <w:rsid w:val="003B67B6"/>
    <w:rsid w:val="003B7520"/>
    <w:rsid w:val="003B7CB8"/>
    <w:rsid w:val="003B7F1D"/>
    <w:rsid w:val="003C02DD"/>
    <w:rsid w:val="003C04AE"/>
    <w:rsid w:val="003C16FB"/>
    <w:rsid w:val="003C2606"/>
    <w:rsid w:val="003C2964"/>
    <w:rsid w:val="003C2B54"/>
    <w:rsid w:val="003C369F"/>
    <w:rsid w:val="003C3C87"/>
    <w:rsid w:val="003C4650"/>
    <w:rsid w:val="003C4D35"/>
    <w:rsid w:val="003C625C"/>
    <w:rsid w:val="003C646B"/>
    <w:rsid w:val="003C665F"/>
    <w:rsid w:val="003C6C8B"/>
    <w:rsid w:val="003C721D"/>
    <w:rsid w:val="003C7584"/>
    <w:rsid w:val="003C7F7A"/>
    <w:rsid w:val="003D01C5"/>
    <w:rsid w:val="003D0639"/>
    <w:rsid w:val="003D0753"/>
    <w:rsid w:val="003D08FB"/>
    <w:rsid w:val="003D090B"/>
    <w:rsid w:val="003D13BA"/>
    <w:rsid w:val="003D1E91"/>
    <w:rsid w:val="003D2122"/>
    <w:rsid w:val="003D31B4"/>
    <w:rsid w:val="003D3713"/>
    <w:rsid w:val="003D3BD9"/>
    <w:rsid w:val="003D47EB"/>
    <w:rsid w:val="003D51CD"/>
    <w:rsid w:val="003D56F5"/>
    <w:rsid w:val="003D6164"/>
    <w:rsid w:val="003D6875"/>
    <w:rsid w:val="003D70F6"/>
    <w:rsid w:val="003D752B"/>
    <w:rsid w:val="003D7860"/>
    <w:rsid w:val="003E0EDD"/>
    <w:rsid w:val="003E1DC4"/>
    <w:rsid w:val="003E2AEA"/>
    <w:rsid w:val="003E3AA7"/>
    <w:rsid w:val="003E3B0A"/>
    <w:rsid w:val="003E4093"/>
    <w:rsid w:val="003E46B8"/>
    <w:rsid w:val="003E46F7"/>
    <w:rsid w:val="003E5B44"/>
    <w:rsid w:val="003E5D82"/>
    <w:rsid w:val="003E5EF2"/>
    <w:rsid w:val="003E62A3"/>
    <w:rsid w:val="003F0A62"/>
    <w:rsid w:val="003F0AE5"/>
    <w:rsid w:val="003F1AE6"/>
    <w:rsid w:val="003F27F8"/>
    <w:rsid w:val="003F29E2"/>
    <w:rsid w:val="003F2B0F"/>
    <w:rsid w:val="003F3108"/>
    <w:rsid w:val="003F38E0"/>
    <w:rsid w:val="003F3FD3"/>
    <w:rsid w:val="003F443C"/>
    <w:rsid w:val="003F5D57"/>
    <w:rsid w:val="003F5FD7"/>
    <w:rsid w:val="003F6329"/>
    <w:rsid w:val="003F7AEC"/>
    <w:rsid w:val="00400BF3"/>
    <w:rsid w:val="00400CEB"/>
    <w:rsid w:val="00402491"/>
    <w:rsid w:val="004029C8"/>
    <w:rsid w:val="004042D6"/>
    <w:rsid w:val="00404DC2"/>
    <w:rsid w:val="004052B6"/>
    <w:rsid w:val="0040571A"/>
    <w:rsid w:val="00405E35"/>
    <w:rsid w:val="00406763"/>
    <w:rsid w:val="00407412"/>
    <w:rsid w:val="00410759"/>
    <w:rsid w:val="004108CD"/>
    <w:rsid w:val="00410BDE"/>
    <w:rsid w:val="00412506"/>
    <w:rsid w:val="00412948"/>
    <w:rsid w:val="00412E4D"/>
    <w:rsid w:val="00413350"/>
    <w:rsid w:val="0041401E"/>
    <w:rsid w:val="00414706"/>
    <w:rsid w:val="004147B5"/>
    <w:rsid w:val="00414FC1"/>
    <w:rsid w:val="00415415"/>
    <w:rsid w:val="00415FC0"/>
    <w:rsid w:val="00416491"/>
    <w:rsid w:val="00416CA6"/>
    <w:rsid w:val="00421092"/>
    <w:rsid w:val="004212B7"/>
    <w:rsid w:val="0042188D"/>
    <w:rsid w:val="0042202F"/>
    <w:rsid w:val="00422285"/>
    <w:rsid w:val="00422692"/>
    <w:rsid w:val="004229C8"/>
    <w:rsid w:val="00423C21"/>
    <w:rsid w:val="00424728"/>
    <w:rsid w:val="004247F0"/>
    <w:rsid w:val="00425D33"/>
    <w:rsid w:val="00426F76"/>
    <w:rsid w:val="004272C6"/>
    <w:rsid w:val="004276CF"/>
    <w:rsid w:val="00427820"/>
    <w:rsid w:val="00427AAF"/>
    <w:rsid w:val="00430A04"/>
    <w:rsid w:val="00430B7D"/>
    <w:rsid w:val="00430E1A"/>
    <w:rsid w:val="00431785"/>
    <w:rsid w:val="00431B93"/>
    <w:rsid w:val="00432843"/>
    <w:rsid w:val="0043288B"/>
    <w:rsid w:val="0043404B"/>
    <w:rsid w:val="00434211"/>
    <w:rsid w:val="00434DEF"/>
    <w:rsid w:val="0043513C"/>
    <w:rsid w:val="00435F0F"/>
    <w:rsid w:val="004369CD"/>
    <w:rsid w:val="004375AB"/>
    <w:rsid w:val="00437784"/>
    <w:rsid w:val="00442018"/>
    <w:rsid w:val="00443437"/>
    <w:rsid w:val="0044348B"/>
    <w:rsid w:val="00443D50"/>
    <w:rsid w:val="00444BC7"/>
    <w:rsid w:val="004457C7"/>
    <w:rsid w:val="00445A54"/>
    <w:rsid w:val="00445A91"/>
    <w:rsid w:val="00446358"/>
    <w:rsid w:val="00446755"/>
    <w:rsid w:val="0044687F"/>
    <w:rsid w:val="00446AC4"/>
    <w:rsid w:val="00446AEA"/>
    <w:rsid w:val="0044729C"/>
    <w:rsid w:val="00447AF4"/>
    <w:rsid w:val="00447B4E"/>
    <w:rsid w:val="00447DDD"/>
    <w:rsid w:val="00450127"/>
    <w:rsid w:val="00450B2F"/>
    <w:rsid w:val="00450FA8"/>
    <w:rsid w:val="004517B3"/>
    <w:rsid w:val="00451D87"/>
    <w:rsid w:val="004520B4"/>
    <w:rsid w:val="0045213C"/>
    <w:rsid w:val="00452A27"/>
    <w:rsid w:val="00452BA7"/>
    <w:rsid w:val="00453AAA"/>
    <w:rsid w:val="004545DF"/>
    <w:rsid w:val="004546FF"/>
    <w:rsid w:val="00454C5A"/>
    <w:rsid w:val="004551DB"/>
    <w:rsid w:val="004554E5"/>
    <w:rsid w:val="00455523"/>
    <w:rsid w:val="00455CE7"/>
    <w:rsid w:val="004566BE"/>
    <w:rsid w:val="00456F18"/>
    <w:rsid w:val="00460099"/>
    <w:rsid w:val="00460776"/>
    <w:rsid w:val="00460838"/>
    <w:rsid w:val="00460F09"/>
    <w:rsid w:val="0046101C"/>
    <w:rsid w:val="00461A2D"/>
    <w:rsid w:val="00461FB2"/>
    <w:rsid w:val="00462C6D"/>
    <w:rsid w:val="00463201"/>
    <w:rsid w:val="004637DD"/>
    <w:rsid w:val="00463945"/>
    <w:rsid w:val="00463E8D"/>
    <w:rsid w:val="00464D03"/>
    <w:rsid w:val="004653AD"/>
    <w:rsid w:val="004656B9"/>
    <w:rsid w:val="00465B4E"/>
    <w:rsid w:val="00465DCA"/>
    <w:rsid w:val="004670DE"/>
    <w:rsid w:val="00470031"/>
    <w:rsid w:val="00470095"/>
    <w:rsid w:val="004719EA"/>
    <w:rsid w:val="00471D60"/>
    <w:rsid w:val="00471D84"/>
    <w:rsid w:val="004723A6"/>
    <w:rsid w:val="00472EA4"/>
    <w:rsid w:val="0047353A"/>
    <w:rsid w:val="00473BB1"/>
    <w:rsid w:val="004751E4"/>
    <w:rsid w:val="004759B2"/>
    <w:rsid w:val="00475E69"/>
    <w:rsid w:val="0047633E"/>
    <w:rsid w:val="00476984"/>
    <w:rsid w:val="00476B4D"/>
    <w:rsid w:val="00476EB1"/>
    <w:rsid w:val="00476EEE"/>
    <w:rsid w:val="00477F5D"/>
    <w:rsid w:val="0048145B"/>
    <w:rsid w:val="004814FF"/>
    <w:rsid w:val="00481540"/>
    <w:rsid w:val="0048158B"/>
    <w:rsid w:val="004815AB"/>
    <w:rsid w:val="00481D29"/>
    <w:rsid w:val="00482D21"/>
    <w:rsid w:val="004833F6"/>
    <w:rsid w:val="00484900"/>
    <w:rsid w:val="00485FC6"/>
    <w:rsid w:val="004871F9"/>
    <w:rsid w:val="00490045"/>
    <w:rsid w:val="004907B9"/>
    <w:rsid w:val="0049083C"/>
    <w:rsid w:val="0049094E"/>
    <w:rsid w:val="004912B8"/>
    <w:rsid w:val="00491A57"/>
    <w:rsid w:val="004920AD"/>
    <w:rsid w:val="00492E70"/>
    <w:rsid w:val="0049340D"/>
    <w:rsid w:val="00494086"/>
    <w:rsid w:val="00494A24"/>
    <w:rsid w:val="00495BA5"/>
    <w:rsid w:val="004960F7"/>
    <w:rsid w:val="004970DA"/>
    <w:rsid w:val="00497951"/>
    <w:rsid w:val="004A01F9"/>
    <w:rsid w:val="004A0A13"/>
    <w:rsid w:val="004A0B84"/>
    <w:rsid w:val="004A23AB"/>
    <w:rsid w:val="004A3360"/>
    <w:rsid w:val="004A43F6"/>
    <w:rsid w:val="004A4623"/>
    <w:rsid w:val="004A4B52"/>
    <w:rsid w:val="004A4E42"/>
    <w:rsid w:val="004A4F3B"/>
    <w:rsid w:val="004A5D08"/>
    <w:rsid w:val="004A7829"/>
    <w:rsid w:val="004A78A2"/>
    <w:rsid w:val="004A7970"/>
    <w:rsid w:val="004B082E"/>
    <w:rsid w:val="004B0B1E"/>
    <w:rsid w:val="004B0F30"/>
    <w:rsid w:val="004B142E"/>
    <w:rsid w:val="004B1EC8"/>
    <w:rsid w:val="004B1FC7"/>
    <w:rsid w:val="004B2599"/>
    <w:rsid w:val="004B25F7"/>
    <w:rsid w:val="004B26B3"/>
    <w:rsid w:val="004B2F85"/>
    <w:rsid w:val="004B3413"/>
    <w:rsid w:val="004B37E6"/>
    <w:rsid w:val="004B3865"/>
    <w:rsid w:val="004B47D1"/>
    <w:rsid w:val="004B5241"/>
    <w:rsid w:val="004B53DC"/>
    <w:rsid w:val="004B5705"/>
    <w:rsid w:val="004B5D1F"/>
    <w:rsid w:val="004B5DA6"/>
    <w:rsid w:val="004B5F95"/>
    <w:rsid w:val="004B63DD"/>
    <w:rsid w:val="004B6B79"/>
    <w:rsid w:val="004B7682"/>
    <w:rsid w:val="004B7A88"/>
    <w:rsid w:val="004B7FB1"/>
    <w:rsid w:val="004C029E"/>
    <w:rsid w:val="004C09F8"/>
    <w:rsid w:val="004C1041"/>
    <w:rsid w:val="004C110D"/>
    <w:rsid w:val="004C26E6"/>
    <w:rsid w:val="004C29B5"/>
    <w:rsid w:val="004C2CF7"/>
    <w:rsid w:val="004C2F0F"/>
    <w:rsid w:val="004C2F6E"/>
    <w:rsid w:val="004C3474"/>
    <w:rsid w:val="004C369F"/>
    <w:rsid w:val="004C4167"/>
    <w:rsid w:val="004C4530"/>
    <w:rsid w:val="004C4F8E"/>
    <w:rsid w:val="004C4FF4"/>
    <w:rsid w:val="004C545E"/>
    <w:rsid w:val="004C61C3"/>
    <w:rsid w:val="004C7BB9"/>
    <w:rsid w:val="004D13BB"/>
    <w:rsid w:val="004D168A"/>
    <w:rsid w:val="004D26B3"/>
    <w:rsid w:val="004D2B0E"/>
    <w:rsid w:val="004D2F39"/>
    <w:rsid w:val="004D2F7A"/>
    <w:rsid w:val="004D31F1"/>
    <w:rsid w:val="004D380A"/>
    <w:rsid w:val="004D39DF"/>
    <w:rsid w:val="004D480B"/>
    <w:rsid w:val="004D5070"/>
    <w:rsid w:val="004D561D"/>
    <w:rsid w:val="004D635C"/>
    <w:rsid w:val="004D7E68"/>
    <w:rsid w:val="004D7E8B"/>
    <w:rsid w:val="004E1D72"/>
    <w:rsid w:val="004E2ABA"/>
    <w:rsid w:val="004E2AEC"/>
    <w:rsid w:val="004E2C12"/>
    <w:rsid w:val="004E4018"/>
    <w:rsid w:val="004E410D"/>
    <w:rsid w:val="004E4F12"/>
    <w:rsid w:val="004E5718"/>
    <w:rsid w:val="004E5D44"/>
    <w:rsid w:val="004E6069"/>
    <w:rsid w:val="004E77D8"/>
    <w:rsid w:val="004F0665"/>
    <w:rsid w:val="004F0D95"/>
    <w:rsid w:val="004F106A"/>
    <w:rsid w:val="004F1495"/>
    <w:rsid w:val="004F1C0A"/>
    <w:rsid w:val="004F1CFC"/>
    <w:rsid w:val="004F368B"/>
    <w:rsid w:val="004F3D92"/>
    <w:rsid w:val="004F4379"/>
    <w:rsid w:val="004F4A29"/>
    <w:rsid w:val="004F4B6F"/>
    <w:rsid w:val="004F4CC8"/>
    <w:rsid w:val="004F5787"/>
    <w:rsid w:val="004F6E8F"/>
    <w:rsid w:val="004F6F10"/>
    <w:rsid w:val="004F741F"/>
    <w:rsid w:val="004F7606"/>
    <w:rsid w:val="00501098"/>
    <w:rsid w:val="00501158"/>
    <w:rsid w:val="005018D0"/>
    <w:rsid w:val="00501FD3"/>
    <w:rsid w:val="0050219F"/>
    <w:rsid w:val="00502319"/>
    <w:rsid w:val="00502329"/>
    <w:rsid w:val="005024F8"/>
    <w:rsid w:val="00502619"/>
    <w:rsid w:val="0050268F"/>
    <w:rsid w:val="00502C86"/>
    <w:rsid w:val="005030B9"/>
    <w:rsid w:val="005033A3"/>
    <w:rsid w:val="005034AC"/>
    <w:rsid w:val="005036B0"/>
    <w:rsid w:val="00503810"/>
    <w:rsid w:val="00503AA6"/>
    <w:rsid w:val="00504151"/>
    <w:rsid w:val="00505B4D"/>
    <w:rsid w:val="005069F7"/>
    <w:rsid w:val="00507A3C"/>
    <w:rsid w:val="00510151"/>
    <w:rsid w:val="0051083E"/>
    <w:rsid w:val="00510EBC"/>
    <w:rsid w:val="00512E57"/>
    <w:rsid w:val="00513036"/>
    <w:rsid w:val="005131A4"/>
    <w:rsid w:val="00513560"/>
    <w:rsid w:val="005135D3"/>
    <w:rsid w:val="00513E0A"/>
    <w:rsid w:val="0051599B"/>
    <w:rsid w:val="00515E00"/>
    <w:rsid w:val="005166D9"/>
    <w:rsid w:val="00517314"/>
    <w:rsid w:val="0052054B"/>
    <w:rsid w:val="00520CC7"/>
    <w:rsid w:val="0052230F"/>
    <w:rsid w:val="00522755"/>
    <w:rsid w:val="005229C6"/>
    <w:rsid w:val="00523512"/>
    <w:rsid w:val="00523DF0"/>
    <w:rsid w:val="00524217"/>
    <w:rsid w:val="00524BBE"/>
    <w:rsid w:val="005256C7"/>
    <w:rsid w:val="00525A51"/>
    <w:rsid w:val="00525D40"/>
    <w:rsid w:val="00525D70"/>
    <w:rsid w:val="0052651F"/>
    <w:rsid w:val="00527065"/>
    <w:rsid w:val="00530661"/>
    <w:rsid w:val="0053074D"/>
    <w:rsid w:val="0053079D"/>
    <w:rsid w:val="00530D52"/>
    <w:rsid w:val="00533434"/>
    <w:rsid w:val="0053549F"/>
    <w:rsid w:val="0053558D"/>
    <w:rsid w:val="005363CB"/>
    <w:rsid w:val="005367FD"/>
    <w:rsid w:val="0053704E"/>
    <w:rsid w:val="0053761C"/>
    <w:rsid w:val="00537AB9"/>
    <w:rsid w:val="00537D3A"/>
    <w:rsid w:val="00540238"/>
    <w:rsid w:val="0054039B"/>
    <w:rsid w:val="005403B6"/>
    <w:rsid w:val="00540D01"/>
    <w:rsid w:val="005412FB"/>
    <w:rsid w:val="00541676"/>
    <w:rsid w:val="005429F7"/>
    <w:rsid w:val="00542B1F"/>
    <w:rsid w:val="00543D55"/>
    <w:rsid w:val="00544B14"/>
    <w:rsid w:val="00544CB2"/>
    <w:rsid w:val="005453AA"/>
    <w:rsid w:val="00546463"/>
    <w:rsid w:val="005467ED"/>
    <w:rsid w:val="00547DCF"/>
    <w:rsid w:val="005506F7"/>
    <w:rsid w:val="00551129"/>
    <w:rsid w:val="0055149E"/>
    <w:rsid w:val="0055216C"/>
    <w:rsid w:val="00552283"/>
    <w:rsid w:val="00552956"/>
    <w:rsid w:val="00553642"/>
    <w:rsid w:val="00553872"/>
    <w:rsid w:val="00553D33"/>
    <w:rsid w:val="00553EE2"/>
    <w:rsid w:val="005540BC"/>
    <w:rsid w:val="005542E9"/>
    <w:rsid w:val="00554E4B"/>
    <w:rsid w:val="00556F3E"/>
    <w:rsid w:val="00560F5D"/>
    <w:rsid w:val="00561B71"/>
    <w:rsid w:val="00561F3A"/>
    <w:rsid w:val="00564277"/>
    <w:rsid w:val="00564A83"/>
    <w:rsid w:val="00564D2A"/>
    <w:rsid w:val="005672FC"/>
    <w:rsid w:val="005677A8"/>
    <w:rsid w:val="00570D64"/>
    <w:rsid w:val="00571B46"/>
    <w:rsid w:val="0057224E"/>
    <w:rsid w:val="00573021"/>
    <w:rsid w:val="00573226"/>
    <w:rsid w:val="00573838"/>
    <w:rsid w:val="00573F3E"/>
    <w:rsid w:val="0057410C"/>
    <w:rsid w:val="00574A45"/>
    <w:rsid w:val="00574BF4"/>
    <w:rsid w:val="00574E4A"/>
    <w:rsid w:val="00574E4E"/>
    <w:rsid w:val="00574E63"/>
    <w:rsid w:val="00575019"/>
    <w:rsid w:val="0057589C"/>
    <w:rsid w:val="005764BC"/>
    <w:rsid w:val="0058050C"/>
    <w:rsid w:val="00580EA8"/>
    <w:rsid w:val="00581419"/>
    <w:rsid w:val="00581AB3"/>
    <w:rsid w:val="00581F99"/>
    <w:rsid w:val="00582052"/>
    <w:rsid w:val="00582714"/>
    <w:rsid w:val="00583300"/>
    <w:rsid w:val="00583643"/>
    <w:rsid w:val="005837DD"/>
    <w:rsid w:val="00583BBE"/>
    <w:rsid w:val="00583D01"/>
    <w:rsid w:val="00584DA1"/>
    <w:rsid w:val="00585288"/>
    <w:rsid w:val="00586314"/>
    <w:rsid w:val="00586A7B"/>
    <w:rsid w:val="00586EB2"/>
    <w:rsid w:val="0058712D"/>
    <w:rsid w:val="005873EF"/>
    <w:rsid w:val="00587CC5"/>
    <w:rsid w:val="005903B7"/>
    <w:rsid w:val="00591DA5"/>
    <w:rsid w:val="00592668"/>
    <w:rsid w:val="00592D06"/>
    <w:rsid w:val="005935A0"/>
    <w:rsid w:val="005936E5"/>
    <w:rsid w:val="0059508C"/>
    <w:rsid w:val="00595D98"/>
    <w:rsid w:val="005962D8"/>
    <w:rsid w:val="0059661F"/>
    <w:rsid w:val="00596D05"/>
    <w:rsid w:val="00596EAB"/>
    <w:rsid w:val="00597416"/>
    <w:rsid w:val="00597427"/>
    <w:rsid w:val="00597729"/>
    <w:rsid w:val="005A0725"/>
    <w:rsid w:val="005A0A2A"/>
    <w:rsid w:val="005A227C"/>
    <w:rsid w:val="005A2DBC"/>
    <w:rsid w:val="005A310B"/>
    <w:rsid w:val="005A38C7"/>
    <w:rsid w:val="005A38E7"/>
    <w:rsid w:val="005A3CD6"/>
    <w:rsid w:val="005A4232"/>
    <w:rsid w:val="005A4858"/>
    <w:rsid w:val="005A5DB3"/>
    <w:rsid w:val="005A609D"/>
    <w:rsid w:val="005A62D0"/>
    <w:rsid w:val="005A751D"/>
    <w:rsid w:val="005A7C3A"/>
    <w:rsid w:val="005B0E95"/>
    <w:rsid w:val="005B0F03"/>
    <w:rsid w:val="005B15BA"/>
    <w:rsid w:val="005B1FF6"/>
    <w:rsid w:val="005B33C1"/>
    <w:rsid w:val="005B4006"/>
    <w:rsid w:val="005B4548"/>
    <w:rsid w:val="005B4DAB"/>
    <w:rsid w:val="005B5A59"/>
    <w:rsid w:val="005B61AF"/>
    <w:rsid w:val="005B6FE1"/>
    <w:rsid w:val="005B74AC"/>
    <w:rsid w:val="005B7CD8"/>
    <w:rsid w:val="005B7F8E"/>
    <w:rsid w:val="005C0030"/>
    <w:rsid w:val="005C00B6"/>
    <w:rsid w:val="005C0870"/>
    <w:rsid w:val="005C176E"/>
    <w:rsid w:val="005C2141"/>
    <w:rsid w:val="005C2507"/>
    <w:rsid w:val="005C269E"/>
    <w:rsid w:val="005C2FDF"/>
    <w:rsid w:val="005C401B"/>
    <w:rsid w:val="005C56D2"/>
    <w:rsid w:val="005C5E81"/>
    <w:rsid w:val="005C60CA"/>
    <w:rsid w:val="005C646A"/>
    <w:rsid w:val="005C6CFB"/>
    <w:rsid w:val="005C6E24"/>
    <w:rsid w:val="005C7220"/>
    <w:rsid w:val="005C795C"/>
    <w:rsid w:val="005C799F"/>
    <w:rsid w:val="005C79A8"/>
    <w:rsid w:val="005C7B7E"/>
    <w:rsid w:val="005C7F96"/>
    <w:rsid w:val="005D0274"/>
    <w:rsid w:val="005D0D5A"/>
    <w:rsid w:val="005D0F34"/>
    <w:rsid w:val="005D119D"/>
    <w:rsid w:val="005D17A3"/>
    <w:rsid w:val="005D1E63"/>
    <w:rsid w:val="005D1F59"/>
    <w:rsid w:val="005D208F"/>
    <w:rsid w:val="005D26A7"/>
    <w:rsid w:val="005D2791"/>
    <w:rsid w:val="005D2D47"/>
    <w:rsid w:val="005D397B"/>
    <w:rsid w:val="005D4182"/>
    <w:rsid w:val="005D418F"/>
    <w:rsid w:val="005D4579"/>
    <w:rsid w:val="005D5431"/>
    <w:rsid w:val="005D7004"/>
    <w:rsid w:val="005D719E"/>
    <w:rsid w:val="005D7C21"/>
    <w:rsid w:val="005E0041"/>
    <w:rsid w:val="005E1077"/>
    <w:rsid w:val="005E1BCB"/>
    <w:rsid w:val="005E1ED3"/>
    <w:rsid w:val="005E27CB"/>
    <w:rsid w:val="005E2A89"/>
    <w:rsid w:val="005E2C1D"/>
    <w:rsid w:val="005E3910"/>
    <w:rsid w:val="005E46DE"/>
    <w:rsid w:val="005E4A88"/>
    <w:rsid w:val="005E4B42"/>
    <w:rsid w:val="005E505C"/>
    <w:rsid w:val="005E51B2"/>
    <w:rsid w:val="005E632B"/>
    <w:rsid w:val="005E753E"/>
    <w:rsid w:val="005F0133"/>
    <w:rsid w:val="005F0561"/>
    <w:rsid w:val="005F0F2E"/>
    <w:rsid w:val="005F2740"/>
    <w:rsid w:val="005F2744"/>
    <w:rsid w:val="005F3588"/>
    <w:rsid w:val="005F3D72"/>
    <w:rsid w:val="005F428C"/>
    <w:rsid w:val="005F4512"/>
    <w:rsid w:val="005F4EF2"/>
    <w:rsid w:val="005F4F64"/>
    <w:rsid w:val="005F54E1"/>
    <w:rsid w:val="005F621E"/>
    <w:rsid w:val="005F7DFF"/>
    <w:rsid w:val="006003C6"/>
    <w:rsid w:val="00600CF8"/>
    <w:rsid w:val="00601885"/>
    <w:rsid w:val="00601BAF"/>
    <w:rsid w:val="0060220D"/>
    <w:rsid w:val="0060246F"/>
    <w:rsid w:val="006029D2"/>
    <w:rsid w:val="0060359E"/>
    <w:rsid w:val="00603D35"/>
    <w:rsid w:val="00606CAF"/>
    <w:rsid w:val="00607971"/>
    <w:rsid w:val="00607C49"/>
    <w:rsid w:val="006104B7"/>
    <w:rsid w:val="006106DF"/>
    <w:rsid w:val="0061191D"/>
    <w:rsid w:val="0061266E"/>
    <w:rsid w:val="00613266"/>
    <w:rsid w:val="00613614"/>
    <w:rsid w:val="006140E0"/>
    <w:rsid w:val="00615872"/>
    <w:rsid w:val="006159B1"/>
    <w:rsid w:val="00615EBA"/>
    <w:rsid w:val="00615ED4"/>
    <w:rsid w:val="00616E23"/>
    <w:rsid w:val="00617A50"/>
    <w:rsid w:val="00617B0D"/>
    <w:rsid w:val="00620054"/>
    <w:rsid w:val="00620A49"/>
    <w:rsid w:val="00620AA6"/>
    <w:rsid w:val="00620B5E"/>
    <w:rsid w:val="00620BB4"/>
    <w:rsid w:val="00620E33"/>
    <w:rsid w:val="006216BC"/>
    <w:rsid w:val="006228B6"/>
    <w:rsid w:val="00622E85"/>
    <w:rsid w:val="0062429A"/>
    <w:rsid w:val="006246F3"/>
    <w:rsid w:val="00624890"/>
    <w:rsid w:val="00625552"/>
    <w:rsid w:val="00626B84"/>
    <w:rsid w:val="00626F61"/>
    <w:rsid w:val="00627298"/>
    <w:rsid w:val="00627412"/>
    <w:rsid w:val="006304DF"/>
    <w:rsid w:val="0063109D"/>
    <w:rsid w:val="0063127C"/>
    <w:rsid w:val="00631A9A"/>
    <w:rsid w:val="00631CD6"/>
    <w:rsid w:val="006326E1"/>
    <w:rsid w:val="00632F73"/>
    <w:rsid w:val="00633724"/>
    <w:rsid w:val="00633BB2"/>
    <w:rsid w:val="00633CB4"/>
    <w:rsid w:val="00633ECE"/>
    <w:rsid w:val="0063514C"/>
    <w:rsid w:val="006352B4"/>
    <w:rsid w:val="006352C8"/>
    <w:rsid w:val="0063562F"/>
    <w:rsid w:val="00635BA7"/>
    <w:rsid w:val="00635C68"/>
    <w:rsid w:val="00635DF8"/>
    <w:rsid w:val="006360BF"/>
    <w:rsid w:val="006368C2"/>
    <w:rsid w:val="00636974"/>
    <w:rsid w:val="00637C6E"/>
    <w:rsid w:val="00637FCB"/>
    <w:rsid w:val="006400B7"/>
    <w:rsid w:val="00640F72"/>
    <w:rsid w:val="006419D2"/>
    <w:rsid w:val="00641A67"/>
    <w:rsid w:val="00642105"/>
    <w:rsid w:val="006424A2"/>
    <w:rsid w:val="006432BC"/>
    <w:rsid w:val="006437A9"/>
    <w:rsid w:val="00643A9C"/>
    <w:rsid w:val="00644C33"/>
    <w:rsid w:val="00644D81"/>
    <w:rsid w:val="00645F8C"/>
    <w:rsid w:val="00646254"/>
    <w:rsid w:val="00646420"/>
    <w:rsid w:val="006470A9"/>
    <w:rsid w:val="006473D6"/>
    <w:rsid w:val="00647A96"/>
    <w:rsid w:val="00651DAC"/>
    <w:rsid w:val="006524D1"/>
    <w:rsid w:val="00652D95"/>
    <w:rsid w:val="00653194"/>
    <w:rsid w:val="006534CC"/>
    <w:rsid w:val="006538E0"/>
    <w:rsid w:val="00653A43"/>
    <w:rsid w:val="00653F7D"/>
    <w:rsid w:val="00654F77"/>
    <w:rsid w:val="00655915"/>
    <w:rsid w:val="006561A2"/>
    <w:rsid w:val="0065790A"/>
    <w:rsid w:val="00657AD5"/>
    <w:rsid w:val="00657B17"/>
    <w:rsid w:val="0066013C"/>
    <w:rsid w:val="006608C4"/>
    <w:rsid w:val="00661029"/>
    <w:rsid w:val="0066284F"/>
    <w:rsid w:val="00662CEB"/>
    <w:rsid w:val="006633E8"/>
    <w:rsid w:val="006640CC"/>
    <w:rsid w:val="00664275"/>
    <w:rsid w:val="0066438A"/>
    <w:rsid w:val="006644C0"/>
    <w:rsid w:val="0066497D"/>
    <w:rsid w:val="00664F89"/>
    <w:rsid w:val="0066532F"/>
    <w:rsid w:val="006657A2"/>
    <w:rsid w:val="00665BCF"/>
    <w:rsid w:val="00666443"/>
    <w:rsid w:val="00666A0E"/>
    <w:rsid w:val="00666B79"/>
    <w:rsid w:val="00667169"/>
    <w:rsid w:val="00667E2B"/>
    <w:rsid w:val="00667EDB"/>
    <w:rsid w:val="006700B6"/>
    <w:rsid w:val="00670928"/>
    <w:rsid w:val="00671025"/>
    <w:rsid w:val="00671F76"/>
    <w:rsid w:val="006721A9"/>
    <w:rsid w:val="00672504"/>
    <w:rsid w:val="006727F5"/>
    <w:rsid w:val="00672AE1"/>
    <w:rsid w:val="00674215"/>
    <w:rsid w:val="00674601"/>
    <w:rsid w:val="00674B73"/>
    <w:rsid w:val="00677365"/>
    <w:rsid w:val="006802B0"/>
    <w:rsid w:val="0068055E"/>
    <w:rsid w:val="00680A59"/>
    <w:rsid w:val="00680B93"/>
    <w:rsid w:val="0068117F"/>
    <w:rsid w:val="00681468"/>
    <w:rsid w:val="00681E3D"/>
    <w:rsid w:val="006842D7"/>
    <w:rsid w:val="00684685"/>
    <w:rsid w:val="00684CF6"/>
    <w:rsid w:val="00685214"/>
    <w:rsid w:val="00686625"/>
    <w:rsid w:val="0068699C"/>
    <w:rsid w:val="006870BE"/>
    <w:rsid w:val="00687155"/>
    <w:rsid w:val="00687569"/>
    <w:rsid w:val="00690E76"/>
    <w:rsid w:val="00690F75"/>
    <w:rsid w:val="0069329A"/>
    <w:rsid w:val="006934F1"/>
    <w:rsid w:val="0069397A"/>
    <w:rsid w:val="0069466D"/>
    <w:rsid w:val="006948FA"/>
    <w:rsid w:val="00694E09"/>
    <w:rsid w:val="006953D8"/>
    <w:rsid w:val="00695605"/>
    <w:rsid w:val="00695627"/>
    <w:rsid w:val="006958FA"/>
    <w:rsid w:val="006960C5"/>
    <w:rsid w:val="00696370"/>
    <w:rsid w:val="006963BC"/>
    <w:rsid w:val="00696CC9"/>
    <w:rsid w:val="006975A3"/>
    <w:rsid w:val="006A0C74"/>
    <w:rsid w:val="006A2654"/>
    <w:rsid w:val="006A2751"/>
    <w:rsid w:val="006A31B0"/>
    <w:rsid w:val="006A34ED"/>
    <w:rsid w:val="006A434E"/>
    <w:rsid w:val="006A4384"/>
    <w:rsid w:val="006A5958"/>
    <w:rsid w:val="006A618D"/>
    <w:rsid w:val="006A62F5"/>
    <w:rsid w:val="006A69FB"/>
    <w:rsid w:val="006A6A1B"/>
    <w:rsid w:val="006A7BD5"/>
    <w:rsid w:val="006A7FCC"/>
    <w:rsid w:val="006B1A16"/>
    <w:rsid w:val="006B1CDF"/>
    <w:rsid w:val="006B2514"/>
    <w:rsid w:val="006B2645"/>
    <w:rsid w:val="006B2ACB"/>
    <w:rsid w:val="006B2D4C"/>
    <w:rsid w:val="006B305A"/>
    <w:rsid w:val="006B3F40"/>
    <w:rsid w:val="006B4C15"/>
    <w:rsid w:val="006B6032"/>
    <w:rsid w:val="006B64FB"/>
    <w:rsid w:val="006B6B31"/>
    <w:rsid w:val="006B7781"/>
    <w:rsid w:val="006C0380"/>
    <w:rsid w:val="006C10A2"/>
    <w:rsid w:val="006C158E"/>
    <w:rsid w:val="006C16E7"/>
    <w:rsid w:val="006C1860"/>
    <w:rsid w:val="006C196D"/>
    <w:rsid w:val="006C19C5"/>
    <w:rsid w:val="006C2D67"/>
    <w:rsid w:val="006C3200"/>
    <w:rsid w:val="006C34FC"/>
    <w:rsid w:val="006C371E"/>
    <w:rsid w:val="006C37A5"/>
    <w:rsid w:val="006C3F9F"/>
    <w:rsid w:val="006C4EBA"/>
    <w:rsid w:val="006C546F"/>
    <w:rsid w:val="006C56ED"/>
    <w:rsid w:val="006C5A0B"/>
    <w:rsid w:val="006C5BBB"/>
    <w:rsid w:val="006C5C78"/>
    <w:rsid w:val="006C66ED"/>
    <w:rsid w:val="006D0759"/>
    <w:rsid w:val="006D0D0F"/>
    <w:rsid w:val="006D124A"/>
    <w:rsid w:val="006D21B0"/>
    <w:rsid w:val="006D2286"/>
    <w:rsid w:val="006D2C3B"/>
    <w:rsid w:val="006D377E"/>
    <w:rsid w:val="006D4470"/>
    <w:rsid w:val="006D5E29"/>
    <w:rsid w:val="006D5EBD"/>
    <w:rsid w:val="006D603E"/>
    <w:rsid w:val="006D6641"/>
    <w:rsid w:val="006D7F97"/>
    <w:rsid w:val="006E005F"/>
    <w:rsid w:val="006E012B"/>
    <w:rsid w:val="006E096E"/>
    <w:rsid w:val="006E0EE2"/>
    <w:rsid w:val="006E24DD"/>
    <w:rsid w:val="006E2E89"/>
    <w:rsid w:val="006E3EC8"/>
    <w:rsid w:val="006E5236"/>
    <w:rsid w:val="006E5BF6"/>
    <w:rsid w:val="006E6FA0"/>
    <w:rsid w:val="006E72D4"/>
    <w:rsid w:val="006E79FF"/>
    <w:rsid w:val="006E7A5E"/>
    <w:rsid w:val="006F038A"/>
    <w:rsid w:val="006F064D"/>
    <w:rsid w:val="006F0E24"/>
    <w:rsid w:val="006F1F05"/>
    <w:rsid w:val="006F2346"/>
    <w:rsid w:val="006F27A2"/>
    <w:rsid w:val="006F2905"/>
    <w:rsid w:val="006F2BD0"/>
    <w:rsid w:val="006F33EF"/>
    <w:rsid w:val="006F3E9C"/>
    <w:rsid w:val="006F4C38"/>
    <w:rsid w:val="006F4CCC"/>
    <w:rsid w:val="006F4DEA"/>
    <w:rsid w:val="006F5B98"/>
    <w:rsid w:val="006F5DCD"/>
    <w:rsid w:val="006F6F01"/>
    <w:rsid w:val="006F7F63"/>
    <w:rsid w:val="00700128"/>
    <w:rsid w:val="0070013A"/>
    <w:rsid w:val="00700178"/>
    <w:rsid w:val="0070097F"/>
    <w:rsid w:val="00701122"/>
    <w:rsid w:val="007013F4"/>
    <w:rsid w:val="007016B5"/>
    <w:rsid w:val="00701773"/>
    <w:rsid w:val="00701823"/>
    <w:rsid w:val="007019E0"/>
    <w:rsid w:val="00702054"/>
    <w:rsid w:val="00702398"/>
    <w:rsid w:val="00702912"/>
    <w:rsid w:val="0070292F"/>
    <w:rsid w:val="00702FA8"/>
    <w:rsid w:val="00703043"/>
    <w:rsid w:val="0070318C"/>
    <w:rsid w:val="0070345F"/>
    <w:rsid w:val="00703585"/>
    <w:rsid w:val="00705542"/>
    <w:rsid w:val="007060AB"/>
    <w:rsid w:val="0070624E"/>
    <w:rsid w:val="0070645E"/>
    <w:rsid w:val="00706E3A"/>
    <w:rsid w:val="00706FCB"/>
    <w:rsid w:val="00707BB2"/>
    <w:rsid w:val="00707C11"/>
    <w:rsid w:val="00707C44"/>
    <w:rsid w:val="007103A0"/>
    <w:rsid w:val="00710872"/>
    <w:rsid w:val="0071173F"/>
    <w:rsid w:val="00711861"/>
    <w:rsid w:val="00711C9A"/>
    <w:rsid w:val="00712654"/>
    <w:rsid w:val="00712A38"/>
    <w:rsid w:val="00712CA3"/>
    <w:rsid w:val="00712D13"/>
    <w:rsid w:val="00713F6F"/>
    <w:rsid w:val="00713F77"/>
    <w:rsid w:val="00714E8F"/>
    <w:rsid w:val="00716ED2"/>
    <w:rsid w:val="00717F6D"/>
    <w:rsid w:val="0072004C"/>
    <w:rsid w:val="007203AE"/>
    <w:rsid w:val="00720BDE"/>
    <w:rsid w:val="00720F51"/>
    <w:rsid w:val="00721469"/>
    <w:rsid w:val="007214CF"/>
    <w:rsid w:val="00721519"/>
    <w:rsid w:val="00721781"/>
    <w:rsid w:val="00722C1D"/>
    <w:rsid w:val="00722E33"/>
    <w:rsid w:val="007232DE"/>
    <w:rsid w:val="00723FD7"/>
    <w:rsid w:val="00726A31"/>
    <w:rsid w:val="007274CD"/>
    <w:rsid w:val="0072752D"/>
    <w:rsid w:val="00727736"/>
    <w:rsid w:val="007279D8"/>
    <w:rsid w:val="00727FBD"/>
    <w:rsid w:val="00730858"/>
    <w:rsid w:val="00731A67"/>
    <w:rsid w:val="00732437"/>
    <w:rsid w:val="0073274C"/>
    <w:rsid w:val="00732CAD"/>
    <w:rsid w:val="0073349D"/>
    <w:rsid w:val="0073373C"/>
    <w:rsid w:val="0073394C"/>
    <w:rsid w:val="00734592"/>
    <w:rsid w:val="00734E04"/>
    <w:rsid w:val="00735093"/>
    <w:rsid w:val="0073510E"/>
    <w:rsid w:val="007351E8"/>
    <w:rsid w:val="0073556F"/>
    <w:rsid w:val="00735829"/>
    <w:rsid w:val="00735A8F"/>
    <w:rsid w:val="0073606C"/>
    <w:rsid w:val="00736B7B"/>
    <w:rsid w:val="00736FBE"/>
    <w:rsid w:val="0074003B"/>
    <w:rsid w:val="007402AC"/>
    <w:rsid w:val="00740614"/>
    <w:rsid w:val="007406FC"/>
    <w:rsid w:val="00740F56"/>
    <w:rsid w:val="007411A5"/>
    <w:rsid w:val="007416A6"/>
    <w:rsid w:val="007419B4"/>
    <w:rsid w:val="00741B67"/>
    <w:rsid w:val="00741CC9"/>
    <w:rsid w:val="0074268B"/>
    <w:rsid w:val="0074268E"/>
    <w:rsid w:val="0074291B"/>
    <w:rsid w:val="00742A21"/>
    <w:rsid w:val="00742B89"/>
    <w:rsid w:val="00742E64"/>
    <w:rsid w:val="0074332D"/>
    <w:rsid w:val="0074375A"/>
    <w:rsid w:val="00744464"/>
    <w:rsid w:val="00744B80"/>
    <w:rsid w:val="007453EB"/>
    <w:rsid w:val="00745528"/>
    <w:rsid w:val="0074562C"/>
    <w:rsid w:val="0074642C"/>
    <w:rsid w:val="0075015F"/>
    <w:rsid w:val="00750AAE"/>
    <w:rsid w:val="00750AD9"/>
    <w:rsid w:val="0075169E"/>
    <w:rsid w:val="00751727"/>
    <w:rsid w:val="007536B7"/>
    <w:rsid w:val="00753C40"/>
    <w:rsid w:val="00753CC8"/>
    <w:rsid w:val="007544FA"/>
    <w:rsid w:val="00754543"/>
    <w:rsid w:val="007548BE"/>
    <w:rsid w:val="00754CC8"/>
    <w:rsid w:val="00754D52"/>
    <w:rsid w:val="007556B2"/>
    <w:rsid w:val="00755B89"/>
    <w:rsid w:val="00756A2E"/>
    <w:rsid w:val="00756FED"/>
    <w:rsid w:val="007575EA"/>
    <w:rsid w:val="00757931"/>
    <w:rsid w:val="007607EB"/>
    <w:rsid w:val="00760CF0"/>
    <w:rsid w:val="00761A72"/>
    <w:rsid w:val="007626EE"/>
    <w:rsid w:val="00763409"/>
    <w:rsid w:val="00763B68"/>
    <w:rsid w:val="00763FD1"/>
    <w:rsid w:val="00764BC0"/>
    <w:rsid w:val="00764C35"/>
    <w:rsid w:val="00766A31"/>
    <w:rsid w:val="00766B32"/>
    <w:rsid w:val="00766DB4"/>
    <w:rsid w:val="00770B43"/>
    <w:rsid w:val="00771097"/>
    <w:rsid w:val="00771563"/>
    <w:rsid w:val="00771CFE"/>
    <w:rsid w:val="00772240"/>
    <w:rsid w:val="007727EA"/>
    <w:rsid w:val="007730DF"/>
    <w:rsid w:val="00773308"/>
    <w:rsid w:val="007735C3"/>
    <w:rsid w:val="007737C3"/>
    <w:rsid w:val="00773864"/>
    <w:rsid w:val="0077401E"/>
    <w:rsid w:val="0077473F"/>
    <w:rsid w:val="0077546A"/>
    <w:rsid w:val="00776102"/>
    <w:rsid w:val="0077618A"/>
    <w:rsid w:val="007776B0"/>
    <w:rsid w:val="00777B30"/>
    <w:rsid w:val="0078150F"/>
    <w:rsid w:val="007818A6"/>
    <w:rsid w:val="007833A6"/>
    <w:rsid w:val="007836F3"/>
    <w:rsid w:val="00783D84"/>
    <w:rsid w:val="00783E63"/>
    <w:rsid w:val="007848DE"/>
    <w:rsid w:val="00784C12"/>
    <w:rsid w:val="007856C9"/>
    <w:rsid w:val="007860C6"/>
    <w:rsid w:val="00786274"/>
    <w:rsid w:val="007862B4"/>
    <w:rsid w:val="0078652D"/>
    <w:rsid w:val="00786E50"/>
    <w:rsid w:val="007872BD"/>
    <w:rsid w:val="00787D5F"/>
    <w:rsid w:val="007906C6"/>
    <w:rsid w:val="0079139A"/>
    <w:rsid w:val="00791629"/>
    <w:rsid w:val="00791B29"/>
    <w:rsid w:val="00791BB9"/>
    <w:rsid w:val="007924E7"/>
    <w:rsid w:val="00792686"/>
    <w:rsid w:val="00792892"/>
    <w:rsid w:val="0079292C"/>
    <w:rsid w:val="00792FAC"/>
    <w:rsid w:val="0079352E"/>
    <w:rsid w:val="007937FD"/>
    <w:rsid w:val="00793D38"/>
    <w:rsid w:val="00795051"/>
    <w:rsid w:val="00796185"/>
    <w:rsid w:val="00796510"/>
    <w:rsid w:val="00796942"/>
    <w:rsid w:val="00796959"/>
    <w:rsid w:val="007977CD"/>
    <w:rsid w:val="007A0367"/>
    <w:rsid w:val="007A0440"/>
    <w:rsid w:val="007A09AA"/>
    <w:rsid w:val="007A1013"/>
    <w:rsid w:val="007A17D6"/>
    <w:rsid w:val="007A19EA"/>
    <w:rsid w:val="007A2025"/>
    <w:rsid w:val="007A21D4"/>
    <w:rsid w:val="007A2BEA"/>
    <w:rsid w:val="007A2DBE"/>
    <w:rsid w:val="007A394D"/>
    <w:rsid w:val="007A3F82"/>
    <w:rsid w:val="007A41A6"/>
    <w:rsid w:val="007A4756"/>
    <w:rsid w:val="007A4A4C"/>
    <w:rsid w:val="007A6DDC"/>
    <w:rsid w:val="007A7295"/>
    <w:rsid w:val="007A737E"/>
    <w:rsid w:val="007A7A3B"/>
    <w:rsid w:val="007A7C22"/>
    <w:rsid w:val="007B02E6"/>
    <w:rsid w:val="007B0553"/>
    <w:rsid w:val="007B0A9F"/>
    <w:rsid w:val="007B0ADA"/>
    <w:rsid w:val="007B0BA4"/>
    <w:rsid w:val="007B1600"/>
    <w:rsid w:val="007B1658"/>
    <w:rsid w:val="007B18C6"/>
    <w:rsid w:val="007B38C7"/>
    <w:rsid w:val="007B436A"/>
    <w:rsid w:val="007B4799"/>
    <w:rsid w:val="007B5A45"/>
    <w:rsid w:val="007B6A0C"/>
    <w:rsid w:val="007B7D4A"/>
    <w:rsid w:val="007B7E14"/>
    <w:rsid w:val="007C015A"/>
    <w:rsid w:val="007C1D01"/>
    <w:rsid w:val="007C2060"/>
    <w:rsid w:val="007C25EA"/>
    <w:rsid w:val="007C2890"/>
    <w:rsid w:val="007C2C5B"/>
    <w:rsid w:val="007C2C78"/>
    <w:rsid w:val="007C3308"/>
    <w:rsid w:val="007C3A74"/>
    <w:rsid w:val="007C3CA6"/>
    <w:rsid w:val="007C40D4"/>
    <w:rsid w:val="007C41F6"/>
    <w:rsid w:val="007C5157"/>
    <w:rsid w:val="007C5ACC"/>
    <w:rsid w:val="007C6B8C"/>
    <w:rsid w:val="007C6E08"/>
    <w:rsid w:val="007C744A"/>
    <w:rsid w:val="007C780D"/>
    <w:rsid w:val="007C7D97"/>
    <w:rsid w:val="007D0A9E"/>
    <w:rsid w:val="007D11C0"/>
    <w:rsid w:val="007D14B8"/>
    <w:rsid w:val="007D1FA2"/>
    <w:rsid w:val="007D2358"/>
    <w:rsid w:val="007D23E3"/>
    <w:rsid w:val="007D245A"/>
    <w:rsid w:val="007D3090"/>
    <w:rsid w:val="007D3888"/>
    <w:rsid w:val="007D412C"/>
    <w:rsid w:val="007D458A"/>
    <w:rsid w:val="007D59CA"/>
    <w:rsid w:val="007D6D73"/>
    <w:rsid w:val="007D7738"/>
    <w:rsid w:val="007D7F4F"/>
    <w:rsid w:val="007E0D6B"/>
    <w:rsid w:val="007E305D"/>
    <w:rsid w:val="007E4B23"/>
    <w:rsid w:val="007E5388"/>
    <w:rsid w:val="007E5439"/>
    <w:rsid w:val="007E57D3"/>
    <w:rsid w:val="007E58E6"/>
    <w:rsid w:val="007E5DEA"/>
    <w:rsid w:val="007E5FDC"/>
    <w:rsid w:val="007E66A6"/>
    <w:rsid w:val="007F11D7"/>
    <w:rsid w:val="007F1816"/>
    <w:rsid w:val="007F1E71"/>
    <w:rsid w:val="007F2821"/>
    <w:rsid w:val="007F33D3"/>
    <w:rsid w:val="007F420F"/>
    <w:rsid w:val="007F4783"/>
    <w:rsid w:val="007F4E53"/>
    <w:rsid w:val="007F5281"/>
    <w:rsid w:val="007F6D9E"/>
    <w:rsid w:val="007F786F"/>
    <w:rsid w:val="007F7D65"/>
    <w:rsid w:val="00800987"/>
    <w:rsid w:val="00800BEB"/>
    <w:rsid w:val="00801FF3"/>
    <w:rsid w:val="00802322"/>
    <w:rsid w:val="00803013"/>
    <w:rsid w:val="00803656"/>
    <w:rsid w:val="00803CF8"/>
    <w:rsid w:val="008048C7"/>
    <w:rsid w:val="00804E5D"/>
    <w:rsid w:val="008054D4"/>
    <w:rsid w:val="008055C0"/>
    <w:rsid w:val="00806304"/>
    <w:rsid w:val="00806F43"/>
    <w:rsid w:val="008071AF"/>
    <w:rsid w:val="008073C7"/>
    <w:rsid w:val="0081023F"/>
    <w:rsid w:val="0081028A"/>
    <w:rsid w:val="00810BC6"/>
    <w:rsid w:val="008112A6"/>
    <w:rsid w:val="00811C11"/>
    <w:rsid w:val="00812933"/>
    <w:rsid w:val="0081310C"/>
    <w:rsid w:val="00813BF9"/>
    <w:rsid w:val="00814CCF"/>
    <w:rsid w:val="00814DB2"/>
    <w:rsid w:val="008160AC"/>
    <w:rsid w:val="00816372"/>
    <w:rsid w:val="008169F6"/>
    <w:rsid w:val="00816D37"/>
    <w:rsid w:val="008174B3"/>
    <w:rsid w:val="008177B8"/>
    <w:rsid w:val="00817DDF"/>
    <w:rsid w:val="0082036B"/>
    <w:rsid w:val="00821549"/>
    <w:rsid w:val="00822905"/>
    <w:rsid w:val="00822BA0"/>
    <w:rsid w:val="00822BF2"/>
    <w:rsid w:val="008232E9"/>
    <w:rsid w:val="00823B1C"/>
    <w:rsid w:val="00823FBB"/>
    <w:rsid w:val="008242FD"/>
    <w:rsid w:val="0082520C"/>
    <w:rsid w:val="0082739A"/>
    <w:rsid w:val="008276C7"/>
    <w:rsid w:val="00827884"/>
    <w:rsid w:val="00827FCB"/>
    <w:rsid w:val="00831E95"/>
    <w:rsid w:val="00832A62"/>
    <w:rsid w:val="008330A5"/>
    <w:rsid w:val="008334B6"/>
    <w:rsid w:val="00836F86"/>
    <w:rsid w:val="008379EB"/>
    <w:rsid w:val="00837CDD"/>
    <w:rsid w:val="00840AF4"/>
    <w:rsid w:val="00840D40"/>
    <w:rsid w:val="00840D87"/>
    <w:rsid w:val="0084156F"/>
    <w:rsid w:val="00845673"/>
    <w:rsid w:val="008458AE"/>
    <w:rsid w:val="00845BB2"/>
    <w:rsid w:val="00846524"/>
    <w:rsid w:val="00846FC8"/>
    <w:rsid w:val="00847035"/>
    <w:rsid w:val="00847187"/>
    <w:rsid w:val="00847C38"/>
    <w:rsid w:val="00847E40"/>
    <w:rsid w:val="00847F41"/>
    <w:rsid w:val="00851FDB"/>
    <w:rsid w:val="00853220"/>
    <w:rsid w:val="00854D41"/>
    <w:rsid w:val="00855581"/>
    <w:rsid w:val="00855B0F"/>
    <w:rsid w:val="00856787"/>
    <w:rsid w:val="00856B75"/>
    <w:rsid w:val="008576A0"/>
    <w:rsid w:val="00860D76"/>
    <w:rsid w:val="008623E5"/>
    <w:rsid w:val="008631EE"/>
    <w:rsid w:val="00865338"/>
    <w:rsid w:val="0086577C"/>
    <w:rsid w:val="0086580D"/>
    <w:rsid w:val="0086591C"/>
    <w:rsid w:val="00865CF6"/>
    <w:rsid w:val="00866275"/>
    <w:rsid w:val="0086768E"/>
    <w:rsid w:val="00867761"/>
    <w:rsid w:val="00867877"/>
    <w:rsid w:val="0086791E"/>
    <w:rsid w:val="00867E1C"/>
    <w:rsid w:val="008700DA"/>
    <w:rsid w:val="008717A6"/>
    <w:rsid w:val="00871D81"/>
    <w:rsid w:val="00872002"/>
    <w:rsid w:val="008725D7"/>
    <w:rsid w:val="008726E3"/>
    <w:rsid w:val="00872876"/>
    <w:rsid w:val="0087447C"/>
    <w:rsid w:val="0087497B"/>
    <w:rsid w:val="00875584"/>
    <w:rsid w:val="00875B52"/>
    <w:rsid w:val="008760CD"/>
    <w:rsid w:val="00876FFC"/>
    <w:rsid w:val="0087730A"/>
    <w:rsid w:val="0087794B"/>
    <w:rsid w:val="00877A88"/>
    <w:rsid w:val="00880239"/>
    <w:rsid w:val="0088054D"/>
    <w:rsid w:val="0088073E"/>
    <w:rsid w:val="00880786"/>
    <w:rsid w:val="00881FC6"/>
    <w:rsid w:val="008829A8"/>
    <w:rsid w:val="008831A0"/>
    <w:rsid w:val="00883A99"/>
    <w:rsid w:val="008841C7"/>
    <w:rsid w:val="00884A93"/>
    <w:rsid w:val="00885006"/>
    <w:rsid w:val="00885912"/>
    <w:rsid w:val="00885C78"/>
    <w:rsid w:val="00886839"/>
    <w:rsid w:val="00887665"/>
    <w:rsid w:val="00887D7D"/>
    <w:rsid w:val="0089087C"/>
    <w:rsid w:val="00890B0E"/>
    <w:rsid w:val="00891284"/>
    <w:rsid w:val="00891424"/>
    <w:rsid w:val="00891677"/>
    <w:rsid w:val="008916B4"/>
    <w:rsid w:val="00891C61"/>
    <w:rsid w:val="00891E1B"/>
    <w:rsid w:val="00892384"/>
    <w:rsid w:val="0089258E"/>
    <w:rsid w:val="008925CF"/>
    <w:rsid w:val="00894BFD"/>
    <w:rsid w:val="00895C19"/>
    <w:rsid w:val="00896420"/>
    <w:rsid w:val="008969BE"/>
    <w:rsid w:val="008970C6"/>
    <w:rsid w:val="008975E1"/>
    <w:rsid w:val="008975FE"/>
    <w:rsid w:val="00897D89"/>
    <w:rsid w:val="00897EF9"/>
    <w:rsid w:val="008A15C4"/>
    <w:rsid w:val="008A190E"/>
    <w:rsid w:val="008A1C5C"/>
    <w:rsid w:val="008A1C63"/>
    <w:rsid w:val="008A2251"/>
    <w:rsid w:val="008A24EE"/>
    <w:rsid w:val="008A277F"/>
    <w:rsid w:val="008A2AC2"/>
    <w:rsid w:val="008A39C7"/>
    <w:rsid w:val="008A3C02"/>
    <w:rsid w:val="008A6667"/>
    <w:rsid w:val="008A67FE"/>
    <w:rsid w:val="008A6A0E"/>
    <w:rsid w:val="008B0A80"/>
    <w:rsid w:val="008B0EB5"/>
    <w:rsid w:val="008B0FBE"/>
    <w:rsid w:val="008B16DA"/>
    <w:rsid w:val="008B3568"/>
    <w:rsid w:val="008B3589"/>
    <w:rsid w:val="008B37F1"/>
    <w:rsid w:val="008B387D"/>
    <w:rsid w:val="008B4CFA"/>
    <w:rsid w:val="008B501C"/>
    <w:rsid w:val="008B57DD"/>
    <w:rsid w:val="008B5B8F"/>
    <w:rsid w:val="008B5E88"/>
    <w:rsid w:val="008B5F87"/>
    <w:rsid w:val="008B6644"/>
    <w:rsid w:val="008B6722"/>
    <w:rsid w:val="008B6F7F"/>
    <w:rsid w:val="008B7A61"/>
    <w:rsid w:val="008B7AE5"/>
    <w:rsid w:val="008B7CBE"/>
    <w:rsid w:val="008C02A9"/>
    <w:rsid w:val="008C0995"/>
    <w:rsid w:val="008C107C"/>
    <w:rsid w:val="008C1113"/>
    <w:rsid w:val="008C2275"/>
    <w:rsid w:val="008C2483"/>
    <w:rsid w:val="008C2CE6"/>
    <w:rsid w:val="008C32ED"/>
    <w:rsid w:val="008C3F38"/>
    <w:rsid w:val="008C4851"/>
    <w:rsid w:val="008C4DC3"/>
    <w:rsid w:val="008C529F"/>
    <w:rsid w:val="008C5437"/>
    <w:rsid w:val="008C5C4D"/>
    <w:rsid w:val="008C5F3D"/>
    <w:rsid w:val="008C65BE"/>
    <w:rsid w:val="008C6A5E"/>
    <w:rsid w:val="008D026C"/>
    <w:rsid w:val="008D0E78"/>
    <w:rsid w:val="008D1138"/>
    <w:rsid w:val="008D11D9"/>
    <w:rsid w:val="008D19F8"/>
    <w:rsid w:val="008D1AAC"/>
    <w:rsid w:val="008D1FB7"/>
    <w:rsid w:val="008D2198"/>
    <w:rsid w:val="008D29B0"/>
    <w:rsid w:val="008D2CCB"/>
    <w:rsid w:val="008D380C"/>
    <w:rsid w:val="008D3DF2"/>
    <w:rsid w:val="008D3E3A"/>
    <w:rsid w:val="008D47DC"/>
    <w:rsid w:val="008D4FF4"/>
    <w:rsid w:val="008D5D87"/>
    <w:rsid w:val="008D5FCC"/>
    <w:rsid w:val="008D610D"/>
    <w:rsid w:val="008D6AC3"/>
    <w:rsid w:val="008D6CFB"/>
    <w:rsid w:val="008D6EDC"/>
    <w:rsid w:val="008D6F1B"/>
    <w:rsid w:val="008D7F61"/>
    <w:rsid w:val="008E0356"/>
    <w:rsid w:val="008E0586"/>
    <w:rsid w:val="008E2039"/>
    <w:rsid w:val="008E236B"/>
    <w:rsid w:val="008E2CD9"/>
    <w:rsid w:val="008E3068"/>
    <w:rsid w:val="008E34ED"/>
    <w:rsid w:val="008E3583"/>
    <w:rsid w:val="008E3EF1"/>
    <w:rsid w:val="008E50A3"/>
    <w:rsid w:val="008E5A9B"/>
    <w:rsid w:val="008E5B2E"/>
    <w:rsid w:val="008E622C"/>
    <w:rsid w:val="008E6435"/>
    <w:rsid w:val="008E6444"/>
    <w:rsid w:val="008E6E7C"/>
    <w:rsid w:val="008E795B"/>
    <w:rsid w:val="008E7DCE"/>
    <w:rsid w:val="008F0B19"/>
    <w:rsid w:val="008F2CE9"/>
    <w:rsid w:val="008F3A9E"/>
    <w:rsid w:val="008F3CCE"/>
    <w:rsid w:val="008F412F"/>
    <w:rsid w:val="008F511E"/>
    <w:rsid w:val="008F51D9"/>
    <w:rsid w:val="008F564E"/>
    <w:rsid w:val="008F572F"/>
    <w:rsid w:val="008F627C"/>
    <w:rsid w:val="008F6BAF"/>
    <w:rsid w:val="008F70C1"/>
    <w:rsid w:val="0090028E"/>
    <w:rsid w:val="009009FD"/>
    <w:rsid w:val="009012B7"/>
    <w:rsid w:val="00901E63"/>
    <w:rsid w:val="0090237F"/>
    <w:rsid w:val="00903255"/>
    <w:rsid w:val="0090356A"/>
    <w:rsid w:val="00903C5E"/>
    <w:rsid w:val="00903C87"/>
    <w:rsid w:val="00904377"/>
    <w:rsid w:val="00905E24"/>
    <w:rsid w:val="00905FBE"/>
    <w:rsid w:val="009060F3"/>
    <w:rsid w:val="00907346"/>
    <w:rsid w:val="00907BD6"/>
    <w:rsid w:val="00910B98"/>
    <w:rsid w:val="0091137B"/>
    <w:rsid w:val="009114BF"/>
    <w:rsid w:val="00911C1D"/>
    <w:rsid w:val="00912916"/>
    <w:rsid w:val="00912A2C"/>
    <w:rsid w:val="00913B40"/>
    <w:rsid w:val="009157D0"/>
    <w:rsid w:val="00916530"/>
    <w:rsid w:val="009166FB"/>
    <w:rsid w:val="00916724"/>
    <w:rsid w:val="00916775"/>
    <w:rsid w:val="0091692B"/>
    <w:rsid w:val="00916BB8"/>
    <w:rsid w:val="00916D7A"/>
    <w:rsid w:val="00916E4E"/>
    <w:rsid w:val="00917060"/>
    <w:rsid w:val="0091706B"/>
    <w:rsid w:val="00920A65"/>
    <w:rsid w:val="0092162F"/>
    <w:rsid w:val="00923265"/>
    <w:rsid w:val="0092355F"/>
    <w:rsid w:val="0092426C"/>
    <w:rsid w:val="0092588C"/>
    <w:rsid w:val="0092606D"/>
    <w:rsid w:val="00927E79"/>
    <w:rsid w:val="00930062"/>
    <w:rsid w:val="0093053E"/>
    <w:rsid w:val="009305BD"/>
    <w:rsid w:val="00930D9C"/>
    <w:rsid w:val="00930EDA"/>
    <w:rsid w:val="009313E8"/>
    <w:rsid w:val="00931431"/>
    <w:rsid w:val="00931F93"/>
    <w:rsid w:val="00932354"/>
    <w:rsid w:val="00932435"/>
    <w:rsid w:val="00932A12"/>
    <w:rsid w:val="00933750"/>
    <w:rsid w:val="00933863"/>
    <w:rsid w:val="00933D76"/>
    <w:rsid w:val="0093415B"/>
    <w:rsid w:val="009348ED"/>
    <w:rsid w:val="00934E25"/>
    <w:rsid w:val="009362EA"/>
    <w:rsid w:val="0093640D"/>
    <w:rsid w:val="00936B59"/>
    <w:rsid w:val="00937042"/>
    <w:rsid w:val="00937770"/>
    <w:rsid w:val="00937FB9"/>
    <w:rsid w:val="0094005F"/>
    <w:rsid w:val="00940342"/>
    <w:rsid w:val="00940870"/>
    <w:rsid w:val="00940FC3"/>
    <w:rsid w:val="0094170C"/>
    <w:rsid w:val="009425C9"/>
    <w:rsid w:val="0094275A"/>
    <w:rsid w:val="00942D99"/>
    <w:rsid w:val="009435DB"/>
    <w:rsid w:val="009441C7"/>
    <w:rsid w:val="00944DBC"/>
    <w:rsid w:val="00945B04"/>
    <w:rsid w:val="009463F0"/>
    <w:rsid w:val="009467D9"/>
    <w:rsid w:val="009469A4"/>
    <w:rsid w:val="00947018"/>
    <w:rsid w:val="0094705A"/>
    <w:rsid w:val="009470F3"/>
    <w:rsid w:val="009471B1"/>
    <w:rsid w:val="00947408"/>
    <w:rsid w:val="00947F40"/>
    <w:rsid w:val="00950553"/>
    <w:rsid w:val="00950611"/>
    <w:rsid w:val="009518FB"/>
    <w:rsid w:val="009523B3"/>
    <w:rsid w:val="00953CA9"/>
    <w:rsid w:val="00954382"/>
    <w:rsid w:val="00955478"/>
    <w:rsid w:val="00957118"/>
    <w:rsid w:val="009571F8"/>
    <w:rsid w:val="009579D2"/>
    <w:rsid w:val="0096001E"/>
    <w:rsid w:val="009601FA"/>
    <w:rsid w:val="0096059A"/>
    <w:rsid w:val="00960BCE"/>
    <w:rsid w:val="0096113C"/>
    <w:rsid w:val="0096116B"/>
    <w:rsid w:val="00961B09"/>
    <w:rsid w:val="00961B49"/>
    <w:rsid w:val="009625B4"/>
    <w:rsid w:val="00962ED1"/>
    <w:rsid w:val="00962FAB"/>
    <w:rsid w:val="00963039"/>
    <w:rsid w:val="00963828"/>
    <w:rsid w:val="009639DE"/>
    <w:rsid w:val="00964148"/>
    <w:rsid w:val="00964B95"/>
    <w:rsid w:val="0096587A"/>
    <w:rsid w:val="00965BF8"/>
    <w:rsid w:val="00965F69"/>
    <w:rsid w:val="009670FD"/>
    <w:rsid w:val="0096741A"/>
    <w:rsid w:val="009706FB"/>
    <w:rsid w:val="00971686"/>
    <w:rsid w:val="00972076"/>
    <w:rsid w:val="009720A8"/>
    <w:rsid w:val="00972178"/>
    <w:rsid w:val="0097266B"/>
    <w:rsid w:val="009735F1"/>
    <w:rsid w:val="0097473F"/>
    <w:rsid w:val="00975026"/>
    <w:rsid w:val="009757D1"/>
    <w:rsid w:val="0097589A"/>
    <w:rsid w:val="00975D35"/>
    <w:rsid w:val="00975FFF"/>
    <w:rsid w:val="00977080"/>
    <w:rsid w:val="00977592"/>
    <w:rsid w:val="009778A4"/>
    <w:rsid w:val="00977AE6"/>
    <w:rsid w:val="00980983"/>
    <w:rsid w:val="00981D43"/>
    <w:rsid w:val="009824FA"/>
    <w:rsid w:val="0098250B"/>
    <w:rsid w:val="00984377"/>
    <w:rsid w:val="00984B49"/>
    <w:rsid w:val="00984CC5"/>
    <w:rsid w:val="00984DE9"/>
    <w:rsid w:val="009856CD"/>
    <w:rsid w:val="0098610E"/>
    <w:rsid w:val="00986524"/>
    <w:rsid w:val="00987398"/>
    <w:rsid w:val="009877CF"/>
    <w:rsid w:val="00987A2D"/>
    <w:rsid w:val="00990756"/>
    <w:rsid w:val="00991339"/>
    <w:rsid w:val="00991477"/>
    <w:rsid w:val="00992039"/>
    <w:rsid w:val="00992095"/>
    <w:rsid w:val="0099284F"/>
    <w:rsid w:val="00992E8C"/>
    <w:rsid w:val="00993F15"/>
    <w:rsid w:val="00994349"/>
    <w:rsid w:val="009945A2"/>
    <w:rsid w:val="00994803"/>
    <w:rsid w:val="00994B10"/>
    <w:rsid w:val="00994EEA"/>
    <w:rsid w:val="00995FBF"/>
    <w:rsid w:val="0099649F"/>
    <w:rsid w:val="00997457"/>
    <w:rsid w:val="0099761F"/>
    <w:rsid w:val="00997BEE"/>
    <w:rsid w:val="00997E76"/>
    <w:rsid w:val="009A01A9"/>
    <w:rsid w:val="009A0924"/>
    <w:rsid w:val="009A16E8"/>
    <w:rsid w:val="009A2392"/>
    <w:rsid w:val="009A26C7"/>
    <w:rsid w:val="009A2EB4"/>
    <w:rsid w:val="009A3B8C"/>
    <w:rsid w:val="009A465A"/>
    <w:rsid w:val="009A53B9"/>
    <w:rsid w:val="009A56A2"/>
    <w:rsid w:val="009A5C88"/>
    <w:rsid w:val="009A5D03"/>
    <w:rsid w:val="009A64F4"/>
    <w:rsid w:val="009A6A85"/>
    <w:rsid w:val="009B03AA"/>
    <w:rsid w:val="009B13C9"/>
    <w:rsid w:val="009B3261"/>
    <w:rsid w:val="009B3BC6"/>
    <w:rsid w:val="009B3D1E"/>
    <w:rsid w:val="009B3E1D"/>
    <w:rsid w:val="009B405E"/>
    <w:rsid w:val="009B4D0E"/>
    <w:rsid w:val="009B55E4"/>
    <w:rsid w:val="009B5627"/>
    <w:rsid w:val="009B5DDB"/>
    <w:rsid w:val="009B66C7"/>
    <w:rsid w:val="009B6C87"/>
    <w:rsid w:val="009B73E2"/>
    <w:rsid w:val="009B78E8"/>
    <w:rsid w:val="009B7C9A"/>
    <w:rsid w:val="009C0607"/>
    <w:rsid w:val="009C0614"/>
    <w:rsid w:val="009C0FD6"/>
    <w:rsid w:val="009C1B3A"/>
    <w:rsid w:val="009C3AEF"/>
    <w:rsid w:val="009C3B87"/>
    <w:rsid w:val="009C495A"/>
    <w:rsid w:val="009C4CF5"/>
    <w:rsid w:val="009C5381"/>
    <w:rsid w:val="009C5856"/>
    <w:rsid w:val="009C5B68"/>
    <w:rsid w:val="009C6096"/>
    <w:rsid w:val="009C7777"/>
    <w:rsid w:val="009C77EA"/>
    <w:rsid w:val="009C77F8"/>
    <w:rsid w:val="009C7F6A"/>
    <w:rsid w:val="009D0199"/>
    <w:rsid w:val="009D0397"/>
    <w:rsid w:val="009D0864"/>
    <w:rsid w:val="009D0896"/>
    <w:rsid w:val="009D12BB"/>
    <w:rsid w:val="009D1543"/>
    <w:rsid w:val="009D1ECE"/>
    <w:rsid w:val="009D1FAE"/>
    <w:rsid w:val="009D2534"/>
    <w:rsid w:val="009D42F0"/>
    <w:rsid w:val="009D47F8"/>
    <w:rsid w:val="009D6839"/>
    <w:rsid w:val="009D69B7"/>
    <w:rsid w:val="009D74AC"/>
    <w:rsid w:val="009E08DB"/>
    <w:rsid w:val="009E1597"/>
    <w:rsid w:val="009E27D6"/>
    <w:rsid w:val="009E2A2E"/>
    <w:rsid w:val="009E3462"/>
    <w:rsid w:val="009E4057"/>
    <w:rsid w:val="009E4385"/>
    <w:rsid w:val="009E5217"/>
    <w:rsid w:val="009E68F8"/>
    <w:rsid w:val="009E6FDF"/>
    <w:rsid w:val="009E7F66"/>
    <w:rsid w:val="009F0BB3"/>
    <w:rsid w:val="009F0D67"/>
    <w:rsid w:val="009F17FC"/>
    <w:rsid w:val="009F1E95"/>
    <w:rsid w:val="009F2035"/>
    <w:rsid w:val="009F22C5"/>
    <w:rsid w:val="009F45C1"/>
    <w:rsid w:val="009F564A"/>
    <w:rsid w:val="009F56B3"/>
    <w:rsid w:val="009F6098"/>
    <w:rsid w:val="009F60EF"/>
    <w:rsid w:val="009F60F6"/>
    <w:rsid w:val="009F64E8"/>
    <w:rsid w:val="009F6878"/>
    <w:rsid w:val="009F6CA7"/>
    <w:rsid w:val="009F79E1"/>
    <w:rsid w:val="00A00295"/>
    <w:rsid w:val="00A009DE"/>
    <w:rsid w:val="00A01C6B"/>
    <w:rsid w:val="00A02173"/>
    <w:rsid w:val="00A02E59"/>
    <w:rsid w:val="00A0360D"/>
    <w:rsid w:val="00A0390E"/>
    <w:rsid w:val="00A0456C"/>
    <w:rsid w:val="00A04683"/>
    <w:rsid w:val="00A04BE2"/>
    <w:rsid w:val="00A0508D"/>
    <w:rsid w:val="00A052DD"/>
    <w:rsid w:val="00A053F2"/>
    <w:rsid w:val="00A060BD"/>
    <w:rsid w:val="00A1008A"/>
    <w:rsid w:val="00A106DB"/>
    <w:rsid w:val="00A1110E"/>
    <w:rsid w:val="00A13511"/>
    <w:rsid w:val="00A14373"/>
    <w:rsid w:val="00A14AAE"/>
    <w:rsid w:val="00A150C0"/>
    <w:rsid w:val="00A15C63"/>
    <w:rsid w:val="00A15F00"/>
    <w:rsid w:val="00A1648D"/>
    <w:rsid w:val="00A16579"/>
    <w:rsid w:val="00A17300"/>
    <w:rsid w:val="00A17CA2"/>
    <w:rsid w:val="00A210AA"/>
    <w:rsid w:val="00A22B44"/>
    <w:rsid w:val="00A2317A"/>
    <w:rsid w:val="00A234F3"/>
    <w:rsid w:val="00A23690"/>
    <w:rsid w:val="00A23EBB"/>
    <w:rsid w:val="00A241FA"/>
    <w:rsid w:val="00A24663"/>
    <w:rsid w:val="00A24E15"/>
    <w:rsid w:val="00A2568D"/>
    <w:rsid w:val="00A25C18"/>
    <w:rsid w:val="00A26854"/>
    <w:rsid w:val="00A26B10"/>
    <w:rsid w:val="00A3070E"/>
    <w:rsid w:val="00A30780"/>
    <w:rsid w:val="00A30BCE"/>
    <w:rsid w:val="00A3182F"/>
    <w:rsid w:val="00A3209C"/>
    <w:rsid w:val="00A3267E"/>
    <w:rsid w:val="00A32745"/>
    <w:rsid w:val="00A33C8C"/>
    <w:rsid w:val="00A33E6D"/>
    <w:rsid w:val="00A34CDB"/>
    <w:rsid w:val="00A34D59"/>
    <w:rsid w:val="00A35617"/>
    <w:rsid w:val="00A356C5"/>
    <w:rsid w:val="00A35804"/>
    <w:rsid w:val="00A35EDE"/>
    <w:rsid w:val="00A3629B"/>
    <w:rsid w:val="00A3678A"/>
    <w:rsid w:val="00A37006"/>
    <w:rsid w:val="00A373CA"/>
    <w:rsid w:val="00A373DE"/>
    <w:rsid w:val="00A37520"/>
    <w:rsid w:val="00A37CE6"/>
    <w:rsid w:val="00A37EB6"/>
    <w:rsid w:val="00A4122F"/>
    <w:rsid w:val="00A41554"/>
    <w:rsid w:val="00A41FF3"/>
    <w:rsid w:val="00A4205E"/>
    <w:rsid w:val="00A44BB2"/>
    <w:rsid w:val="00A44F1B"/>
    <w:rsid w:val="00A44FC7"/>
    <w:rsid w:val="00A45195"/>
    <w:rsid w:val="00A4564B"/>
    <w:rsid w:val="00A45A48"/>
    <w:rsid w:val="00A45EBE"/>
    <w:rsid w:val="00A4642F"/>
    <w:rsid w:val="00A46F5A"/>
    <w:rsid w:val="00A473EA"/>
    <w:rsid w:val="00A47968"/>
    <w:rsid w:val="00A50066"/>
    <w:rsid w:val="00A50B57"/>
    <w:rsid w:val="00A50D6C"/>
    <w:rsid w:val="00A51880"/>
    <w:rsid w:val="00A519D3"/>
    <w:rsid w:val="00A52766"/>
    <w:rsid w:val="00A5297C"/>
    <w:rsid w:val="00A52E71"/>
    <w:rsid w:val="00A52FBD"/>
    <w:rsid w:val="00A5344E"/>
    <w:rsid w:val="00A53759"/>
    <w:rsid w:val="00A54054"/>
    <w:rsid w:val="00A5587D"/>
    <w:rsid w:val="00A572CD"/>
    <w:rsid w:val="00A57698"/>
    <w:rsid w:val="00A57F5A"/>
    <w:rsid w:val="00A60A05"/>
    <w:rsid w:val="00A60AC7"/>
    <w:rsid w:val="00A6181F"/>
    <w:rsid w:val="00A61F3D"/>
    <w:rsid w:val="00A62264"/>
    <w:rsid w:val="00A64426"/>
    <w:rsid w:val="00A65E78"/>
    <w:rsid w:val="00A66DF4"/>
    <w:rsid w:val="00A67C63"/>
    <w:rsid w:val="00A70556"/>
    <w:rsid w:val="00A70720"/>
    <w:rsid w:val="00A7087D"/>
    <w:rsid w:val="00A70ADA"/>
    <w:rsid w:val="00A70AF2"/>
    <w:rsid w:val="00A70DCC"/>
    <w:rsid w:val="00A713AA"/>
    <w:rsid w:val="00A71657"/>
    <w:rsid w:val="00A71843"/>
    <w:rsid w:val="00A71857"/>
    <w:rsid w:val="00A71C21"/>
    <w:rsid w:val="00A720A4"/>
    <w:rsid w:val="00A732CE"/>
    <w:rsid w:val="00A73B64"/>
    <w:rsid w:val="00A73C4C"/>
    <w:rsid w:val="00A7567C"/>
    <w:rsid w:val="00A76418"/>
    <w:rsid w:val="00A766B1"/>
    <w:rsid w:val="00A77FE5"/>
    <w:rsid w:val="00A80470"/>
    <w:rsid w:val="00A80CAD"/>
    <w:rsid w:val="00A80CCF"/>
    <w:rsid w:val="00A81080"/>
    <w:rsid w:val="00A819C9"/>
    <w:rsid w:val="00A81C30"/>
    <w:rsid w:val="00A82370"/>
    <w:rsid w:val="00A83C0C"/>
    <w:rsid w:val="00A83E8B"/>
    <w:rsid w:val="00A85046"/>
    <w:rsid w:val="00A85909"/>
    <w:rsid w:val="00A86AC1"/>
    <w:rsid w:val="00A878F7"/>
    <w:rsid w:val="00A90970"/>
    <w:rsid w:val="00A912BE"/>
    <w:rsid w:val="00A929EE"/>
    <w:rsid w:val="00A95EE8"/>
    <w:rsid w:val="00A96329"/>
    <w:rsid w:val="00A96543"/>
    <w:rsid w:val="00A96ED8"/>
    <w:rsid w:val="00AA0B65"/>
    <w:rsid w:val="00AA1201"/>
    <w:rsid w:val="00AA3054"/>
    <w:rsid w:val="00AA316C"/>
    <w:rsid w:val="00AA3176"/>
    <w:rsid w:val="00AA3355"/>
    <w:rsid w:val="00AA337B"/>
    <w:rsid w:val="00AA3B6D"/>
    <w:rsid w:val="00AA4648"/>
    <w:rsid w:val="00AA4FC1"/>
    <w:rsid w:val="00AA5731"/>
    <w:rsid w:val="00AA6344"/>
    <w:rsid w:val="00AA66E6"/>
    <w:rsid w:val="00AA6DD6"/>
    <w:rsid w:val="00AA7724"/>
    <w:rsid w:val="00AA78A4"/>
    <w:rsid w:val="00AA7927"/>
    <w:rsid w:val="00AA7A1F"/>
    <w:rsid w:val="00AA7E00"/>
    <w:rsid w:val="00AA7F41"/>
    <w:rsid w:val="00AB0CD8"/>
    <w:rsid w:val="00AB1548"/>
    <w:rsid w:val="00AB1745"/>
    <w:rsid w:val="00AB3243"/>
    <w:rsid w:val="00AB67DC"/>
    <w:rsid w:val="00AB6B10"/>
    <w:rsid w:val="00AB7066"/>
    <w:rsid w:val="00AB73EC"/>
    <w:rsid w:val="00AB744F"/>
    <w:rsid w:val="00AB7896"/>
    <w:rsid w:val="00AB7BEC"/>
    <w:rsid w:val="00AB7D5E"/>
    <w:rsid w:val="00AC0E2D"/>
    <w:rsid w:val="00AC1074"/>
    <w:rsid w:val="00AC1B2E"/>
    <w:rsid w:val="00AC2AC8"/>
    <w:rsid w:val="00AC401D"/>
    <w:rsid w:val="00AC4EED"/>
    <w:rsid w:val="00AC4F94"/>
    <w:rsid w:val="00AC50E6"/>
    <w:rsid w:val="00AC6512"/>
    <w:rsid w:val="00AC6E70"/>
    <w:rsid w:val="00AC70A5"/>
    <w:rsid w:val="00AC7A7F"/>
    <w:rsid w:val="00AD11AB"/>
    <w:rsid w:val="00AD23EA"/>
    <w:rsid w:val="00AD2B9B"/>
    <w:rsid w:val="00AD2E04"/>
    <w:rsid w:val="00AD2EDE"/>
    <w:rsid w:val="00AD3DA9"/>
    <w:rsid w:val="00AD4B84"/>
    <w:rsid w:val="00AD4D11"/>
    <w:rsid w:val="00AD5CC8"/>
    <w:rsid w:val="00AD5E98"/>
    <w:rsid w:val="00AD7194"/>
    <w:rsid w:val="00AD7EE0"/>
    <w:rsid w:val="00AE01C9"/>
    <w:rsid w:val="00AE0819"/>
    <w:rsid w:val="00AE084E"/>
    <w:rsid w:val="00AE1005"/>
    <w:rsid w:val="00AE1326"/>
    <w:rsid w:val="00AE139A"/>
    <w:rsid w:val="00AE17DB"/>
    <w:rsid w:val="00AE2930"/>
    <w:rsid w:val="00AE39A1"/>
    <w:rsid w:val="00AE4C87"/>
    <w:rsid w:val="00AE5C7E"/>
    <w:rsid w:val="00AE5F06"/>
    <w:rsid w:val="00AE5F6A"/>
    <w:rsid w:val="00AE734A"/>
    <w:rsid w:val="00AE7459"/>
    <w:rsid w:val="00AE7B0C"/>
    <w:rsid w:val="00AE7D37"/>
    <w:rsid w:val="00AF0F62"/>
    <w:rsid w:val="00AF1019"/>
    <w:rsid w:val="00AF127B"/>
    <w:rsid w:val="00AF16B5"/>
    <w:rsid w:val="00AF1E99"/>
    <w:rsid w:val="00AF227B"/>
    <w:rsid w:val="00AF3140"/>
    <w:rsid w:val="00AF3561"/>
    <w:rsid w:val="00AF3BE6"/>
    <w:rsid w:val="00AF5ACC"/>
    <w:rsid w:val="00AF600B"/>
    <w:rsid w:val="00AF634C"/>
    <w:rsid w:val="00AF6E8B"/>
    <w:rsid w:val="00AF71E2"/>
    <w:rsid w:val="00AF7A2E"/>
    <w:rsid w:val="00B00E9A"/>
    <w:rsid w:val="00B01362"/>
    <w:rsid w:val="00B02018"/>
    <w:rsid w:val="00B0266F"/>
    <w:rsid w:val="00B02C0C"/>
    <w:rsid w:val="00B03423"/>
    <w:rsid w:val="00B039CA"/>
    <w:rsid w:val="00B0487B"/>
    <w:rsid w:val="00B053EA"/>
    <w:rsid w:val="00B05973"/>
    <w:rsid w:val="00B05B2A"/>
    <w:rsid w:val="00B063B7"/>
    <w:rsid w:val="00B06638"/>
    <w:rsid w:val="00B07E38"/>
    <w:rsid w:val="00B10229"/>
    <w:rsid w:val="00B1071A"/>
    <w:rsid w:val="00B10C1A"/>
    <w:rsid w:val="00B11237"/>
    <w:rsid w:val="00B122EB"/>
    <w:rsid w:val="00B131D7"/>
    <w:rsid w:val="00B14597"/>
    <w:rsid w:val="00B15509"/>
    <w:rsid w:val="00B1577A"/>
    <w:rsid w:val="00B15E92"/>
    <w:rsid w:val="00B16828"/>
    <w:rsid w:val="00B172BF"/>
    <w:rsid w:val="00B1753F"/>
    <w:rsid w:val="00B17977"/>
    <w:rsid w:val="00B17C6A"/>
    <w:rsid w:val="00B20C28"/>
    <w:rsid w:val="00B210E6"/>
    <w:rsid w:val="00B21D3D"/>
    <w:rsid w:val="00B22823"/>
    <w:rsid w:val="00B2284A"/>
    <w:rsid w:val="00B229C0"/>
    <w:rsid w:val="00B239E2"/>
    <w:rsid w:val="00B2406D"/>
    <w:rsid w:val="00B245FE"/>
    <w:rsid w:val="00B2460E"/>
    <w:rsid w:val="00B2506B"/>
    <w:rsid w:val="00B25A25"/>
    <w:rsid w:val="00B27FF9"/>
    <w:rsid w:val="00B3029E"/>
    <w:rsid w:val="00B31A88"/>
    <w:rsid w:val="00B31CB5"/>
    <w:rsid w:val="00B31F96"/>
    <w:rsid w:val="00B32269"/>
    <w:rsid w:val="00B3303E"/>
    <w:rsid w:val="00B33A17"/>
    <w:rsid w:val="00B33B92"/>
    <w:rsid w:val="00B34740"/>
    <w:rsid w:val="00B358DE"/>
    <w:rsid w:val="00B35CF0"/>
    <w:rsid w:val="00B36127"/>
    <w:rsid w:val="00B37DBD"/>
    <w:rsid w:val="00B37DBF"/>
    <w:rsid w:val="00B37E57"/>
    <w:rsid w:val="00B40F87"/>
    <w:rsid w:val="00B41FC8"/>
    <w:rsid w:val="00B42C23"/>
    <w:rsid w:val="00B4302D"/>
    <w:rsid w:val="00B4336B"/>
    <w:rsid w:val="00B44336"/>
    <w:rsid w:val="00B44720"/>
    <w:rsid w:val="00B44B61"/>
    <w:rsid w:val="00B450C6"/>
    <w:rsid w:val="00B45396"/>
    <w:rsid w:val="00B45605"/>
    <w:rsid w:val="00B45FD2"/>
    <w:rsid w:val="00B464A1"/>
    <w:rsid w:val="00B46A15"/>
    <w:rsid w:val="00B47456"/>
    <w:rsid w:val="00B477E0"/>
    <w:rsid w:val="00B50906"/>
    <w:rsid w:val="00B515FB"/>
    <w:rsid w:val="00B52083"/>
    <w:rsid w:val="00B5267E"/>
    <w:rsid w:val="00B53404"/>
    <w:rsid w:val="00B5343B"/>
    <w:rsid w:val="00B5352B"/>
    <w:rsid w:val="00B53A05"/>
    <w:rsid w:val="00B54CEC"/>
    <w:rsid w:val="00B550CD"/>
    <w:rsid w:val="00B555C3"/>
    <w:rsid w:val="00B55E3D"/>
    <w:rsid w:val="00B566A4"/>
    <w:rsid w:val="00B57DEB"/>
    <w:rsid w:val="00B57E2E"/>
    <w:rsid w:val="00B60EF8"/>
    <w:rsid w:val="00B6104B"/>
    <w:rsid w:val="00B61E83"/>
    <w:rsid w:val="00B62511"/>
    <w:rsid w:val="00B63500"/>
    <w:rsid w:val="00B63E55"/>
    <w:rsid w:val="00B63E73"/>
    <w:rsid w:val="00B65750"/>
    <w:rsid w:val="00B6600A"/>
    <w:rsid w:val="00B66E51"/>
    <w:rsid w:val="00B67A98"/>
    <w:rsid w:val="00B7046E"/>
    <w:rsid w:val="00B7116B"/>
    <w:rsid w:val="00B7178E"/>
    <w:rsid w:val="00B71C1F"/>
    <w:rsid w:val="00B72C05"/>
    <w:rsid w:val="00B7478A"/>
    <w:rsid w:val="00B74CF6"/>
    <w:rsid w:val="00B75605"/>
    <w:rsid w:val="00B7614B"/>
    <w:rsid w:val="00B7622F"/>
    <w:rsid w:val="00B76367"/>
    <w:rsid w:val="00B7638F"/>
    <w:rsid w:val="00B77A97"/>
    <w:rsid w:val="00B77C14"/>
    <w:rsid w:val="00B77D3E"/>
    <w:rsid w:val="00B80D80"/>
    <w:rsid w:val="00B81073"/>
    <w:rsid w:val="00B81230"/>
    <w:rsid w:val="00B81E66"/>
    <w:rsid w:val="00B82107"/>
    <w:rsid w:val="00B828A1"/>
    <w:rsid w:val="00B82C42"/>
    <w:rsid w:val="00B82F3F"/>
    <w:rsid w:val="00B83206"/>
    <w:rsid w:val="00B835EA"/>
    <w:rsid w:val="00B84A3C"/>
    <w:rsid w:val="00B864BA"/>
    <w:rsid w:val="00B869C3"/>
    <w:rsid w:val="00B86DAB"/>
    <w:rsid w:val="00B87382"/>
    <w:rsid w:val="00B90168"/>
    <w:rsid w:val="00B91026"/>
    <w:rsid w:val="00B9369D"/>
    <w:rsid w:val="00B9397D"/>
    <w:rsid w:val="00B93A3C"/>
    <w:rsid w:val="00B94177"/>
    <w:rsid w:val="00B943F3"/>
    <w:rsid w:val="00B9460D"/>
    <w:rsid w:val="00B94B47"/>
    <w:rsid w:val="00B94B83"/>
    <w:rsid w:val="00B9674B"/>
    <w:rsid w:val="00B96943"/>
    <w:rsid w:val="00B96CD4"/>
    <w:rsid w:val="00B970E3"/>
    <w:rsid w:val="00B97673"/>
    <w:rsid w:val="00BA07AA"/>
    <w:rsid w:val="00BA0FD8"/>
    <w:rsid w:val="00BA16DE"/>
    <w:rsid w:val="00BA1E5A"/>
    <w:rsid w:val="00BA2DA6"/>
    <w:rsid w:val="00BA2EE3"/>
    <w:rsid w:val="00BA3776"/>
    <w:rsid w:val="00BA3E62"/>
    <w:rsid w:val="00BA3F64"/>
    <w:rsid w:val="00BA44E6"/>
    <w:rsid w:val="00BA58DB"/>
    <w:rsid w:val="00BA5AA9"/>
    <w:rsid w:val="00BA652E"/>
    <w:rsid w:val="00BA6560"/>
    <w:rsid w:val="00BA6F88"/>
    <w:rsid w:val="00BA705D"/>
    <w:rsid w:val="00BA7473"/>
    <w:rsid w:val="00BA7D3F"/>
    <w:rsid w:val="00BB209D"/>
    <w:rsid w:val="00BB22F6"/>
    <w:rsid w:val="00BB27A7"/>
    <w:rsid w:val="00BB2A8B"/>
    <w:rsid w:val="00BB2D44"/>
    <w:rsid w:val="00BB3971"/>
    <w:rsid w:val="00BB4B8B"/>
    <w:rsid w:val="00BB4BF7"/>
    <w:rsid w:val="00BB52EA"/>
    <w:rsid w:val="00BB54EC"/>
    <w:rsid w:val="00BB54FF"/>
    <w:rsid w:val="00BB5720"/>
    <w:rsid w:val="00BB5AF4"/>
    <w:rsid w:val="00BB6025"/>
    <w:rsid w:val="00BB69CA"/>
    <w:rsid w:val="00BC1E2B"/>
    <w:rsid w:val="00BC34BB"/>
    <w:rsid w:val="00BC3B99"/>
    <w:rsid w:val="00BC4B65"/>
    <w:rsid w:val="00BC58E3"/>
    <w:rsid w:val="00BC7043"/>
    <w:rsid w:val="00BC78D4"/>
    <w:rsid w:val="00BD0208"/>
    <w:rsid w:val="00BD0970"/>
    <w:rsid w:val="00BD1817"/>
    <w:rsid w:val="00BD359A"/>
    <w:rsid w:val="00BD36CE"/>
    <w:rsid w:val="00BD44DC"/>
    <w:rsid w:val="00BD4A43"/>
    <w:rsid w:val="00BD53FD"/>
    <w:rsid w:val="00BD5B22"/>
    <w:rsid w:val="00BD79A5"/>
    <w:rsid w:val="00BD7CBA"/>
    <w:rsid w:val="00BD7F70"/>
    <w:rsid w:val="00BE06FA"/>
    <w:rsid w:val="00BE1158"/>
    <w:rsid w:val="00BE216A"/>
    <w:rsid w:val="00BE23D3"/>
    <w:rsid w:val="00BE39D5"/>
    <w:rsid w:val="00BE40A9"/>
    <w:rsid w:val="00BE6498"/>
    <w:rsid w:val="00BE64A4"/>
    <w:rsid w:val="00BE6A47"/>
    <w:rsid w:val="00BE73DE"/>
    <w:rsid w:val="00BE73E4"/>
    <w:rsid w:val="00BF0AC5"/>
    <w:rsid w:val="00BF0C75"/>
    <w:rsid w:val="00BF1177"/>
    <w:rsid w:val="00BF11A7"/>
    <w:rsid w:val="00BF1661"/>
    <w:rsid w:val="00BF196C"/>
    <w:rsid w:val="00BF24C1"/>
    <w:rsid w:val="00BF2D11"/>
    <w:rsid w:val="00BF2F7D"/>
    <w:rsid w:val="00BF38AA"/>
    <w:rsid w:val="00BF3CE9"/>
    <w:rsid w:val="00BF3FF0"/>
    <w:rsid w:val="00BF4748"/>
    <w:rsid w:val="00BF532B"/>
    <w:rsid w:val="00BF56BF"/>
    <w:rsid w:val="00BF712D"/>
    <w:rsid w:val="00BF7A7B"/>
    <w:rsid w:val="00C00A4C"/>
    <w:rsid w:val="00C01F3E"/>
    <w:rsid w:val="00C03771"/>
    <w:rsid w:val="00C03F9C"/>
    <w:rsid w:val="00C03FAF"/>
    <w:rsid w:val="00C0418E"/>
    <w:rsid w:val="00C04EF7"/>
    <w:rsid w:val="00C04FC1"/>
    <w:rsid w:val="00C05305"/>
    <w:rsid w:val="00C057B9"/>
    <w:rsid w:val="00C076B8"/>
    <w:rsid w:val="00C07CF7"/>
    <w:rsid w:val="00C07FD8"/>
    <w:rsid w:val="00C106AC"/>
    <w:rsid w:val="00C1134F"/>
    <w:rsid w:val="00C11A62"/>
    <w:rsid w:val="00C12D36"/>
    <w:rsid w:val="00C12D4B"/>
    <w:rsid w:val="00C130BE"/>
    <w:rsid w:val="00C1383B"/>
    <w:rsid w:val="00C165D8"/>
    <w:rsid w:val="00C16831"/>
    <w:rsid w:val="00C1715A"/>
    <w:rsid w:val="00C17EF6"/>
    <w:rsid w:val="00C20B2D"/>
    <w:rsid w:val="00C20DB1"/>
    <w:rsid w:val="00C20F39"/>
    <w:rsid w:val="00C21B3C"/>
    <w:rsid w:val="00C223A0"/>
    <w:rsid w:val="00C22DF1"/>
    <w:rsid w:val="00C23698"/>
    <w:rsid w:val="00C23FDA"/>
    <w:rsid w:val="00C240C8"/>
    <w:rsid w:val="00C269A5"/>
    <w:rsid w:val="00C26C8A"/>
    <w:rsid w:val="00C271EC"/>
    <w:rsid w:val="00C27B7C"/>
    <w:rsid w:val="00C30B20"/>
    <w:rsid w:val="00C30CDA"/>
    <w:rsid w:val="00C313EE"/>
    <w:rsid w:val="00C31CDC"/>
    <w:rsid w:val="00C32066"/>
    <w:rsid w:val="00C32420"/>
    <w:rsid w:val="00C3254A"/>
    <w:rsid w:val="00C3282B"/>
    <w:rsid w:val="00C330B9"/>
    <w:rsid w:val="00C33A52"/>
    <w:rsid w:val="00C34FFD"/>
    <w:rsid w:val="00C35234"/>
    <w:rsid w:val="00C35B1D"/>
    <w:rsid w:val="00C35D34"/>
    <w:rsid w:val="00C3657E"/>
    <w:rsid w:val="00C36A52"/>
    <w:rsid w:val="00C375C1"/>
    <w:rsid w:val="00C40692"/>
    <w:rsid w:val="00C42064"/>
    <w:rsid w:val="00C42501"/>
    <w:rsid w:val="00C4256C"/>
    <w:rsid w:val="00C4395A"/>
    <w:rsid w:val="00C445A3"/>
    <w:rsid w:val="00C449D5"/>
    <w:rsid w:val="00C44F9E"/>
    <w:rsid w:val="00C45746"/>
    <w:rsid w:val="00C45AC6"/>
    <w:rsid w:val="00C45E8B"/>
    <w:rsid w:val="00C46197"/>
    <w:rsid w:val="00C46761"/>
    <w:rsid w:val="00C46901"/>
    <w:rsid w:val="00C478A9"/>
    <w:rsid w:val="00C47AB5"/>
    <w:rsid w:val="00C47DC3"/>
    <w:rsid w:val="00C507C4"/>
    <w:rsid w:val="00C50E4E"/>
    <w:rsid w:val="00C51400"/>
    <w:rsid w:val="00C51E97"/>
    <w:rsid w:val="00C51F30"/>
    <w:rsid w:val="00C52405"/>
    <w:rsid w:val="00C5267D"/>
    <w:rsid w:val="00C52B10"/>
    <w:rsid w:val="00C52E27"/>
    <w:rsid w:val="00C55E06"/>
    <w:rsid w:val="00C569F9"/>
    <w:rsid w:val="00C56B41"/>
    <w:rsid w:val="00C56E72"/>
    <w:rsid w:val="00C56F41"/>
    <w:rsid w:val="00C56F97"/>
    <w:rsid w:val="00C57021"/>
    <w:rsid w:val="00C57267"/>
    <w:rsid w:val="00C574EF"/>
    <w:rsid w:val="00C60B31"/>
    <w:rsid w:val="00C60B8C"/>
    <w:rsid w:val="00C610DD"/>
    <w:rsid w:val="00C620B6"/>
    <w:rsid w:val="00C6255F"/>
    <w:rsid w:val="00C630F0"/>
    <w:rsid w:val="00C633D6"/>
    <w:rsid w:val="00C634EF"/>
    <w:rsid w:val="00C63721"/>
    <w:rsid w:val="00C639F9"/>
    <w:rsid w:val="00C63ADB"/>
    <w:rsid w:val="00C642B0"/>
    <w:rsid w:val="00C6459A"/>
    <w:rsid w:val="00C6486A"/>
    <w:rsid w:val="00C64BF7"/>
    <w:rsid w:val="00C64E09"/>
    <w:rsid w:val="00C6537F"/>
    <w:rsid w:val="00C65DEA"/>
    <w:rsid w:val="00C705D8"/>
    <w:rsid w:val="00C71E36"/>
    <w:rsid w:val="00C738AF"/>
    <w:rsid w:val="00C73C3D"/>
    <w:rsid w:val="00C7424A"/>
    <w:rsid w:val="00C75330"/>
    <w:rsid w:val="00C7711F"/>
    <w:rsid w:val="00C7759B"/>
    <w:rsid w:val="00C801EF"/>
    <w:rsid w:val="00C805B7"/>
    <w:rsid w:val="00C80A32"/>
    <w:rsid w:val="00C80D06"/>
    <w:rsid w:val="00C81A2B"/>
    <w:rsid w:val="00C82BA1"/>
    <w:rsid w:val="00C8311E"/>
    <w:rsid w:val="00C84890"/>
    <w:rsid w:val="00C85B28"/>
    <w:rsid w:val="00C867BE"/>
    <w:rsid w:val="00C87C69"/>
    <w:rsid w:val="00C90501"/>
    <w:rsid w:val="00C90E5A"/>
    <w:rsid w:val="00C91362"/>
    <w:rsid w:val="00C92186"/>
    <w:rsid w:val="00C929BF"/>
    <w:rsid w:val="00C93142"/>
    <w:rsid w:val="00C9364E"/>
    <w:rsid w:val="00C93A94"/>
    <w:rsid w:val="00C93ED9"/>
    <w:rsid w:val="00C94FD5"/>
    <w:rsid w:val="00C956E0"/>
    <w:rsid w:val="00C95BF7"/>
    <w:rsid w:val="00C96942"/>
    <w:rsid w:val="00C96F86"/>
    <w:rsid w:val="00C97BFC"/>
    <w:rsid w:val="00CA0B19"/>
    <w:rsid w:val="00CA0D54"/>
    <w:rsid w:val="00CA1052"/>
    <w:rsid w:val="00CA1701"/>
    <w:rsid w:val="00CA36C7"/>
    <w:rsid w:val="00CA3B8B"/>
    <w:rsid w:val="00CA4A41"/>
    <w:rsid w:val="00CA6208"/>
    <w:rsid w:val="00CA6636"/>
    <w:rsid w:val="00CA68E3"/>
    <w:rsid w:val="00CA6AF9"/>
    <w:rsid w:val="00CA6C22"/>
    <w:rsid w:val="00CA7198"/>
    <w:rsid w:val="00CB00E4"/>
    <w:rsid w:val="00CB027D"/>
    <w:rsid w:val="00CB0E35"/>
    <w:rsid w:val="00CB0F1B"/>
    <w:rsid w:val="00CB1703"/>
    <w:rsid w:val="00CB2645"/>
    <w:rsid w:val="00CB2669"/>
    <w:rsid w:val="00CB277B"/>
    <w:rsid w:val="00CB307E"/>
    <w:rsid w:val="00CB34DC"/>
    <w:rsid w:val="00CB46AD"/>
    <w:rsid w:val="00CB4F11"/>
    <w:rsid w:val="00CB506F"/>
    <w:rsid w:val="00CB52C5"/>
    <w:rsid w:val="00CB5D14"/>
    <w:rsid w:val="00CB6294"/>
    <w:rsid w:val="00CB71D6"/>
    <w:rsid w:val="00CB7378"/>
    <w:rsid w:val="00CB742E"/>
    <w:rsid w:val="00CB7E47"/>
    <w:rsid w:val="00CC0400"/>
    <w:rsid w:val="00CC101C"/>
    <w:rsid w:val="00CC1F0C"/>
    <w:rsid w:val="00CC21DF"/>
    <w:rsid w:val="00CC223D"/>
    <w:rsid w:val="00CC34A1"/>
    <w:rsid w:val="00CC397A"/>
    <w:rsid w:val="00CC3A26"/>
    <w:rsid w:val="00CC3B0C"/>
    <w:rsid w:val="00CC3DAD"/>
    <w:rsid w:val="00CC4802"/>
    <w:rsid w:val="00CC49CD"/>
    <w:rsid w:val="00CC4F02"/>
    <w:rsid w:val="00CC5882"/>
    <w:rsid w:val="00CC5D3F"/>
    <w:rsid w:val="00CC6F34"/>
    <w:rsid w:val="00CC6F7E"/>
    <w:rsid w:val="00CC77B1"/>
    <w:rsid w:val="00CC7B2C"/>
    <w:rsid w:val="00CC7F27"/>
    <w:rsid w:val="00CD0E3C"/>
    <w:rsid w:val="00CD0F50"/>
    <w:rsid w:val="00CD12CA"/>
    <w:rsid w:val="00CD18CF"/>
    <w:rsid w:val="00CD1F49"/>
    <w:rsid w:val="00CD2E75"/>
    <w:rsid w:val="00CD329A"/>
    <w:rsid w:val="00CD33D0"/>
    <w:rsid w:val="00CD418B"/>
    <w:rsid w:val="00CD4416"/>
    <w:rsid w:val="00CD775C"/>
    <w:rsid w:val="00CD7E1A"/>
    <w:rsid w:val="00CE0B7A"/>
    <w:rsid w:val="00CE13A1"/>
    <w:rsid w:val="00CE1834"/>
    <w:rsid w:val="00CE1F26"/>
    <w:rsid w:val="00CE274C"/>
    <w:rsid w:val="00CE36FF"/>
    <w:rsid w:val="00CE3E79"/>
    <w:rsid w:val="00CE408F"/>
    <w:rsid w:val="00CE40B1"/>
    <w:rsid w:val="00CE45F0"/>
    <w:rsid w:val="00CE4F0D"/>
    <w:rsid w:val="00CE50A8"/>
    <w:rsid w:val="00CE536D"/>
    <w:rsid w:val="00CE5715"/>
    <w:rsid w:val="00CE690B"/>
    <w:rsid w:val="00CE6B17"/>
    <w:rsid w:val="00CE7754"/>
    <w:rsid w:val="00CF0431"/>
    <w:rsid w:val="00CF0797"/>
    <w:rsid w:val="00CF0D74"/>
    <w:rsid w:val="00CF1128"/>
    <w:rsid w:val="00CF1745"/>
    <w:rsid w:val="00CF1852"/>
    <w:rsid w:val="00CF1FD8"/>
    <w:rsid w:val="00CF3571"/>
    <w:rsid w:val="00CF3876"/>
    <w:rsid w:val="00CF38AE"/>
    <w:rsid w:val="00CF45B9"/>
    <w:rsid w:val="00CF5785"/>
    <w:rsid w:val="00CF5DAE"/>
    <w:rsid w:val="00CF64F4"/>
    <w:rsid w:val="00CF65AD"/>
    <w:rsid w:val="00CF7BDD"/>
    <w:rsid w:val="00D00361"/>
    <w:rsid w:val="00D004DD"/>
    <w:rsid w:val="00D008E7"/>
    <w:rsid w:val="00D00D2F"/>
    <w:rsid w:val="00D01265"/>
    <w:rsid w:val="00D014CB"/>
    <w:rsid w:val="00D02829"/>
    <w:rsid w:val="00D03344"/>
    <w:rsid w:val="00D03D8A"/>
    <w:rsid w:val="00D049B8"/>
    <w:rsid w:val="00D04BEF"/>
    <w:rsid w:val="00D04E91"/>
    <w:rsid w:val="00D051DF"/>
    <w:rsid w:val="00D05679"/>
    <w:rsid w:val="00D05BF1"/>
    <w:rsid w:val="00D06376"/>
    <w:rsid w:val="00D0700F"/>
    <w:rsid w:val="00D075F9"/>
    <w:rsid w:val="00D07B78"/>
    <w:rsid w:val="00D07F6B"/>
    <w:rsid w:val="00D07FEB"/>
    <w:rsid w:val="00D10CD4"/>
    <w:rsid w:val="00D127E6"/>
    <w:rsid w:val="00D13C5F"/>
    <w:rsid w:val="00D13E50"/>
    <w:rsid w:val="00D13F2E"/>
    <w:rsid w:val="00D14081"/>
    <w:rsid w:val="00D14810"/>
    <w:rsid w:val="00D154D1"/>
    <w:rsid w:val="00D1575D"/>
    <w:rsid w:val="00D15BFB"/>
    <w:rsid w:val="00D16703"/>
    <w:rsid w:val="00D16731"/>
    <w:rsid w:val="00D16F22"/>
    <w:rsid w:val="00D204CA"/>
    <w:rsid w:val="00D20CFD"/>
    <w:rsid w:val="00D21BE6"/>
    <w:rsid w:val="00D22B0E"/>
    <w:rsid w:val="00D2345A"/>
    <w:rsid w:val="00D23AD1"/>
    <w:rsid w:val="00D2408D"/>
    <w:rsid w:val="00D24298"/>
    <w:rsid w:val="00D26775"/>
    <w:rsid w:val="00D26FB9"/>
    <w:rsid w:val="00D26FCD"/>
    <w:rsid w:val="00D2720F"/>
    <w:rsid w:val="00D27EA8"/>
    <w:rsid w:val="00D30157"/>
    <w:rsid w:val="00D30EEA"/>
    <w:rsid w:val="00D30F4D"/>
    <w:rsid w:val="00D31239"/>
    <w:rsid w:val="00D31BAE"/>
    <w:rsid w:val="00D33FD8"/>
    <w:rsid w:val="00D34CA3"/>
    <w:rsid w:val="00D34FC8"/>
    <w:rsid w:val="00D34FFC"/>
    <w:rsid w:val="00D353CF"/>
    <w:rsid w:val="00D35443"/>
    <w:rsid w:val="00D365EF"/>
    <w:rsid w:val="00D3664D"/>
    <w:rsid w:val="00D36B4B"/>
    <w:rsid w:val="00D40433"/>
    <w:rsid w:val="00D4057B"/>
    <w:rsid w:val="00D405A9"/>
    <w:rsid w:val="00D40D4C"/>
    <w:rsid w:val="00D40E6E"/>
    <w:rsid w:val="00D41175"/>
    <w:rsid w:val="00D41480"/>
    <w:rsid w:val="00D41765"/>
    <w:rsid w:val="00D4209C"/>
    <w:rsid w:val="00D4289D"/>
    <w:rsid w:val="00D42B3A"/>
    <w:rsid w:val="00D4322F"/>
    <w:rsid w:val="00D43F1B"/>
    <w:rsid w:val="00D4414D"/>
    <w:rsid w:val="00D44574"/>
    <w:rsid w:val="00D446DB"/>
    <w:rsid w:val="00D44C1F"/>
    <w:rsid w:val="00D44CE5"/>
    <w:rsid w:val="00D45F0E"/>
    <w:rsid w:val="00D46930"/>
    <w:rsid w:val="00D46E27"/>
    <w:rsid w:val="00D4791C"/>
    <w:rsid w:val="00D51D61"/>
    <w:rsid w:val="00D5255F"/>
    <w:rsid w:val="00D53F47"/>
    <w:rsid w:val="00D54AC3"/>
    <w:rsid w:val="00D56774"/>
    <w:rsid w:val="00D56A8F"/>
    <w:rsid w:val="00D56AED"/>
    <w:rsid w:val="00D57F3A"/>
    <w:rsid w:val="00D60220"/>
    <w:rsid w:val="00D6064B"/>
    <w:rsid w:val="00D607F9"/>
    <w:rsid w:val="00D60B28"/>
    <w:rsid w:val="00D6301B"/>
    <w:rsid w:val="00D63511"/>
    <w:rsid w:val="00D63F5B"/>
    <w:rsid w:val="00D645DA"/>
    <w:rsid w:val="00D64BF4"/>
    <w:rsid w:val="00D64C62"/>
    <w:rsid w:val="00D65780"/>
    <w:rsid w:val="00D65A5C"/>
    <w:rsid w:val="00D65E57"/>
    <w:rsid w:val="00D6600D"/>
    <w:rsid w:val="00D66FC0"/>
    <w:rsid w:val="00D674D2"/>
    <w:rsid w:val="00D70446"/>
    <w:rsid w:val="00D705D3"/>
    <w:rsid w:val="00D70811"/>
    <w:rsid w:val="00D71212"/>
    <w:rsid w:val="00D715C9"/>
    <w:rsid w:val="00D718EF"/>
    <w:rsid w:val="00D721B9"/>
    <w:rsid w:val="00D721D8"/>
    <w:rsid w:val="00D72701"/>
    <w:rsid w:val="00D7328A"/>
    <w:rsid w:val="00D73594"/>
    <w:rsid w:val="00D7487A"/>
    <w:rsid w:val="00D74969"/>
    <w:rsid w:val="00D74DC8"/>
    <w:rsid w:val="00D74E66"/>
    <w:rsid w:val="00D7501C"/>
    <w:rsid w:val="00D75357"/>
    <w:rsid w:val="00D7598C"/>
    <w:rsid w:val="00D76EB6"/>
    <w:rsid w:val="00D775C8"/>
    <w:rsid w:val="00D77C98"/>
    <w:rsid w:val="00D800BD"/>
    <w:rsid w:val="00D802E0"/>
    <w:rsid w:val="00D81C1C"/>
    <w:rsid w:val="00D81E0F"/>
    <w:rsid w:val="00D8236C"/>
    <w:rsid w:val="00D82D39"/>
    <w:rsid w:val="00D841A8"/>
    <w:rsid w:val="00D85063"/>
    <w:rsid w:val="00D86A86"/>
    <w:rsid w:val="00D87366"/>
    <w:rsid w:val="00D87F02"/>
    <w:rsid w:val="00D87FFB"/>
    <w:rsid w:val="00D90155"/>
    <w:rsid w:val="00D9022A"/>
    <w:rsid w:val="00D91D44"/>
    <w:rsid w:val="00D92118"/>
    <w:rsid w:val="00D9242F"/>
    <w:rsid w:val="00D92690"/>
    <w:rsid w:val="00D92F9E"/>
    <w:rsid w:val="00D93549"/>
    <w:rsid w:val="00D947C5"/>
    <w:rsid w:val="00D949F8"/>
    <w:rsid w:val="00D94FB3"/>
    <w:rsid w:val="00D9600B"/>
    <w:rsid w:val="00D97B0A"/>
    <w:rsid w:val="00DA085A"/>
    <w:rsid w:val="00DA18DE"/>
    <w:rsid w:val="00DA2ADF"/>
    <w:rsid w:val="00DA399D"/>
    <w:rsid w:val="00DA40BE"/>
    <w:rsid w:val="00DA42FC"/>
    <w:rsid w:val="00DA4AF2"/>
    <w:rsid w:val="00DA4E43"/>
    <w:rsid w:val="00DA51F3"/>
    <w:rsid w:val="00DA52FA"/>
    <w:rsid w:val="00DA54B3"/>
    <w:rsid w:val="00DA57E4"/>
    <w:rsid w:val="00DA6153"/>
    <w:rsid w:val="00DA64E5"/>
    <w:rsid w:val="00DA6673"/>
    <w:rsid w:val="00DA67AB"/>
    <w:rsid w:val="00DA67F2"/>
    <w:rsid w:val="00DA6B30"/>
    <w:rsid w:val="00DA7850"/>
    <w:rsid w:val="00DB046C"/>
    <w:rsid w:val="00DB0B74"/>
    <w:rsid w:val="00DB121E"/>
    <w:rsid w:val="00DB15E1"/>
    <w:rsid w:val="00DB2D40"/>
    <w:rsid w:val="00DB35B6"/>
    <w:rsid w:val="00DB3903"/>
    <w:rsid w:val="00DB3B1B"/>
    <w:rsid w:val="00DB4806"/>
    <w:rsid w:val="00DB4AFD"/>
    <w:rsid w:val="00DB594D"/>
    <w:rsid w:val="00DB6241"/>
    <w:rsid w:val="00DB77EC"/>
    <w:rsid w:val="00DB7A64"/>
    <w:rsid w:val="00DB7D85"/>
    <w:rsid w:val="00DB7DC9"/>
    <w:rsid w:val="00DB7DEE"/>
    <w:rsid w:val="00DC03C7"/>
    <w:rsid w:val="00DC2B98"/>
    <w:rsid w:val="00DC2CBE"/>
    <w:rsid w:val="00DC4687"/>
    <w:rsid w:val="00DC5440"/>
    <w:rsid w:val="00DC6350"/>
    <w:rsid w:val="00DC681F"/>
    <w:rsid w:val="00DC6A8E"/>
    <w:rsid w:val="00DC6DC3"/>
    <w:rsid w:val="00DC71B7"/>
    <w:rsid w:val="00DC71D8"/>
    <w:rsid w:val="00DC7D16"/>
    <w:rsid w:val="00DC7FEC"/>
    <w:rsid w:val="00DD0D0A"/>
    <w:rsid w:val="00DD320A"/>
    <w:rsid w:val="00DD34E9"/>
    <w:rsid w:val="00DD35FC"/>
    <w:rsid w:val="00DD3853"/>
    <w:rsid w:val="00DD40C0"/>
    <w:rsid w:val="00DD4F54"/>
    <w:rsid w:val="00DD4F92"/>
    <w:rsid w:val="00DD59E8"/>
    <w:rsid w:val="00DD61C8"/>
    <w:rsid w:val="00DD71AF"/>
    <w:rsid w:val="00DD7414"/>
    <w:rsid w:val="00DD7C35"/>
    <w:rsid w:val="00DE0116"/>
    <w:rsid w:val="00DE05DA"/>
    <w:rsid w:val="00DE094E"/>
    <w:rsid w:val="00DE10D0"/>
    <w:rsid w:val="00DE159F"/>
    <w:rsid w:val="00DE1DA6"/>
    <w:rsid w:val="00DE2160"/>
    <w:rsid w:val="00DE2BC3"/>
    <w:rsid w:val="00DE2ED2"/>
    <w:rsid w:val="00DE312F"/>
    <w:rsid w:val="00DE37C7"/>
    <w:rsid w:val="00DE443C"/>
    <w:rsid w:val="00DE4C9F"/>
    <w:rsid w:val="00DE6C8D"/>
    <w:rsid w:val="00DE7A0D"/>
    <w:rsid w:val="00DF2723"/>
    <w:rsid w:val="00DF362E"/>
    <w:rsid w:val="00DF38B9"/>
    <w:rsid w:val="00DF3B92"/>
    <w:rsid w:val="00DF3E2C"/>
    <w:rsid w:val="00DF486B"/>
    <w:rsid w:val="00DF4A64"/>
    <w:rsid w:val="00DF4AF6"/>
    <w:rsid w:val="00DF4E8D"/>
    <w:rsid w:val="00DF5097"/>
    <w:rsid w:val="00DF6380"/>
    <w:rsid w:val="00DF6970"/>
    <w:rsid w:val="00DF71D0"/>
    <w:rsid w:val="00DF76A1"/>
    <w:rsid w:val="00DF79A9"/>
    <w:rsid w:val="00E00411"/>
    <w:rsid w:val="00E00A60"/>
    <w:rsid w:val="00E00D3F"/>
    <w:rsid w:val="00E01382"/>
    <w:rsid w:val="00E0172B"/>
    <w:rsid w:val="00E026BB"/>
    <w:rsid w:val="00E02C61"/>
    <w:rsid w:val="00E02F45"/>
    <w:rsid w:val="00E034EE"/>
    <w:rsid w:val="00E0410F"/>
    <w:rsid w:val="00E04886"/>
    <w:rsid w:val="00E057AE"/>
    <w:rsid w:val="00E059E0"/>
    <w:rsid w:val="00E05A93"/>
    <w:rsid w:val="00E05FD5"/>
    <w:rsid w:val="00E0747E"/>
    <w:rsid w:val="00E101D2"/>
    <w:rsid w:val="00E1084F"/>
    <w:rsid w:val="00E1119D"/>
    <w:rsid w:val="00E1162A"/>
    <w:rsid w:val="00E11E55"/>
    <w:rsid w:val="00E12035"/>
    <w:rsid w:val="00E1244A"/>
    <w:rsid w:val="00E12650"/>
    <w:rsid w:val="00E12689"/>
    <w:rsid w:val="00E142D4"/>
    <w:rsid w:val="00E14823"/>
    <w:rsid w:val="00E15497"/>
    <w:rsid w:val="00E1589F"/>
    <w:rsid w:val="00E15C58"/>
    <w:rsid w:val="00E168E0"/>
    <w:rsid w:val="00E16A0C"/>
    <w:rsid w:val="00E16B49"/>
    <w:rsid w:val="00E16B77"/>
    <w:rsid w:val="00E20344"/>
    <w:rsid w:val="00E20DD3"/>
    <w:rsid w:val="00E20F3F"/>
    <w:rsid w:val="00E210EB"/>
    <w:rsid w:val="00E21DA4"/>
    <w:rsid w:val="00E22557"/>
    <w:rsid w:val="00E2283E"/>
    <w:rsid w:val="00E22CF9"/>
    <w:rsid w:val="00E22D67"/>
    <w:rsid w:val="00E244D1"/>
    <w:rsid w:val="00E248D6"/>
    <w:rsid w:val="00E252D3"/>
    <w:rsid w:val="00E25F45"/>
    <w:rsid w:val="00E2674F"/>
    <w:rsid w:val="00E26D68"/>
    <w:rsid w:val="00E3136E"/>
    <w:rsid w:val="00E31A75"/>
    <w:rsid w:val="00E31E6C"/>
    <w:rsid w:val="00E3226D"/>
    <w:rsid w:val="00E34DF9"/>
    <w:rsid w:val="00E353A6"/>
    <w:rsid w:val="00E3550B"/>
    <w:rsid w:val="00E35A56"/>
    <w:rsid w:val="00E3619A"/>
    <w:rsid w:val="00E368C6"/>
    <w:rsid w:val="00E4025E"/>
    <w:rsid w:val="00E402E5"/>
    <w:rsid w:val="00E41B86"/>
    <w:rsid w:val="00E42FB0"/>
    <w:rsid w:val="00E43AA1"/>
    <w:rsid w:val="00E43C7F"/>
    <w:rsid w:val="00E44B58"/>
    <w:rsid w:val="00E44BEA"/>
    <w:rsid w:val="00E45341"/>
    <w:rsid w:val="00E45948"/>
    <w:rsid w:val="00E45C67"/>
    <w:rsid w:val="00E45DB9"/>
    <w:rsid w:val="00E45ED7"/>
    <w:rsid w:val="00E463BF"/>
    <w:rsid w:val="00E46582"/>
    <w:rsid w:val="00E470DD"/>
    <w:rsid w:val="00E47116"/>
    <w:rsid w:val="00E4779B"/>
    <w:rsid w:val="00E47B9E"/>
    <w:rsid w:val="00E50F95"/>
    <w:rsid w:val="00E5184F"/>
    <w:rsid w:val="00E51B37"/>
    <w:rsid w:val="00E5265F"/>
    <w:rsid w:val="00E538D0"/>
    <w:rsid w:val="00E548A0"/>
    <w:rsid w:val="00E54934"/>
    <w:rsid w:val="00E54B24"/>
    <w:rsid w:val="00E554D3"/>
    <w:rsid w:val="00E55DB6"/>
    <w:rsid w:val="00E572AB"/>
    <w:rsid w:val="00E602E9"/>
    <w:rsid w:val="00E61907"/>
    <w:rsid w:val="00E61CAF"/>
    <w:rsid w:val="00E61E97"/>
    <w:rsid w:val="00E628D0"/>
    <w:rsid w:val="00E6641B"/>
    <w:rsid w:val="00E66A95"/>
    <w:rsid w:val="00E7003C"/>
    <w:rsid w:val="00E70B0B"/>
    <w:rsid w:val="00E71841"/>
    <w:rsid w:val="00E71CCE"/>
    <w:rsid w:val="00E71D81"/>
    <w:rsid w:val="00E72143"/>
    <w:rsid w:val="00E726F6"/>
    <w:rsid w:val="00E729D8"/>
    <w:rsid w:val="00E736DD"/>
    <w:rsid w:val="00E74927"/>
    <w:rsid w:val="00E74A1C"/>
    <w:rsid w:val="00E752D0"/>
    <w:rsid w:val="00E75348"/>
    <w:rsid w:val="00E753D5"/>
    <w:rsid w:val="00E75EFF"/>
    <w:rsid w:val="00E773A0"/>
    <w:rsid w:val="00E77691"/>
    <w:rsid w:val="00E776BD"/>
    <w:rsid w:val="00E80847"/>
    <w:rsid w:val="00E81162"/>
    <w:rsid w:val="00E818EA"/>
    <w:rsid w:val="00E81C80"/>
    <w:rsid w:val="00E828DF"/>
    <w:rsid w:val="00E84675"/>
    <w:rsid w:val="00E85D9D"/>
    <w:rsid w:val="00E860DB"/>
    <w:rsid w:val="00E86EF4"/>
    <w:rsid w:val="00E86F5A"/>
    <w:rsid w:val="00E8793B"/>
    <w:rsid w:val="00E87A65"/>
    <w:rsid w:val="00E922E3"/>
    <w:rsid w:val="00E93110"/>
    <w:rsid w:val="00E93530"/>
    <w:rsid w:val="00E93DD8"/>
    <w:rsid w:val="00E942AC"/>
    <w:rsid w:val="00E94D37"/>
    <w:rsid w:val="00E95E5B"/>
    <w:rsid w:val="00E95F3D"/>
    <w:rsid w:val="00E9606B"/>
    <w:rsid w:val="00E96842"/>
    <w:rsid w:val="00E969C2"/>
    <w:rsid w:val="00E97471"/>
    <w:rsid w:val="00E976EA"/>
    <w:rsid w:val="00E97891"/>
    <w:rsid w:val="00EA0123"/>
    <w:rsid w:val="00EA0446"/>
    <w:rsid w:val="00EA2283"/>
    <w:rsid w:val="00EA30F2"/>
    <w:rsid w:val="00EA37D6"/>
    <w:rsid w:val="00EA392D"/>
    <w:rsid w:val="00EA39B2"/>
    <w:rsid w:val="00EA39C9"/>
    <w:rsid w:val="00EA5F0D"/>
    <w:rsid w:val="00EA721F"/>
    <w:rsid w:val="00EB0DD1"/>
    <w:rsid w:val="00EB1568"/>
    <w:rsid w:val="00EB1C8B"/>
    <w:rsid w:val="00EB291D"/>
    <w:rsid w:val="00EB31A8"/>
    <w:rsid w:val="00EB4FB7"/>
    <w:rsid w:val="00EB5502"/>
    <w:rsid w:val="00EB5846"/>
    <w:rsid w:val="00EB6046"/>
    <w:rsid w:val="00EB60EF"/>
    <w:rsid w:val="00EB6306"/>
    <w:rsid w:val="00EB676F"/>
    <w:rsid w:val="00EB67A0"/>
    <w:rsid w:val="00EB7497"/>
    <w:rsid w:val="00EB7961"/>
    <w:rsid w:val="00EC06C3"/>
    <w:rsid w:val="00EC0C62"/>
    <w:rsid w:val="00EC1180"/>
    <w:rsid w:val="00EC14AB"/>
    <w:rsid w:val="00EC1515"/>
    <w:rsid w:val="00EC1B3F"/>
    <w:rsid w:val="00EC1EBF"/>
    <w:rsid w:val="00EC286A"/>
    <w:rsid w:val="00EC2892"/>
    <w:rsid w:val="00EC31CF"/>
    <w:rsid w:val="00EC365B"/>
    <w:rsid w:val="00EC3F80"/>
    <w:rsid w:val="00EC4924"/>
    <w:rsid w:val="00EC498E"/>
    <w:rsid w:val="00EC54DB"/>
    <w:rsid w:val="00EC5907"/>
    <w:rsid w:val="00EC6AA6"/>
    <w:rsid w:val="00EC71C2"/>
    <w:rsid w:val="00EC7604"/>
    <w:rsid w:val="00EC7DE5"/>
    <w:rsid w:val="00ED010D"/>
    <w:rsid w:val="00ED018B"/>
    <w:rsid w:val="00ED0746"/>
    <w:rsid w:val="00ED1453"/>
    <w:rsid w:val="00ED1803"/>
    <w:rsid w:val="00ED25AB"/>
    <w:rsid w:val="00ED2BC4"/>
    <w:rsid w:val="00ED3558"/>
    <w:rsid w:val="00ED39F9"/>
    <w:rsid w:val="00ED440B"/>
    <w:rsid w:val="00ED4E80"/>
    <w:rsid w:val="00ED61FB"/>
    <w:rsid w:val="00ED66AD"/>
    <w:rsid w:val="00ED6856"/>
    <w:rsid w:val="00ED6BB9"/>
    <w:rsid w:val="00ED71DA"/>
    <w:rsid w:val="00ED7FEC"/>
    <w:rsid w:val="00EE04F1"/>
    <w:rsid w:val="00EE0CF0"/>
    <w:rsid w:val="00EE12D1"/>
    <w:rsid w:val="00EE1C85"/>
    <w:rsid w:val="00EE1E1C"/>
    <w:rsid w:val="00EE20DE"/>
    <w:rsid w:val="00EE2C9C"/>
    <w:rsid w:val="00EE4DCE"/>
    <w:rsid w:val="00EE4F04"/>
    <w:rsid w:val="00EE593E"/>
    <w:rsid w:val="00EE5C60"/>
    <w:rsid w:val="00EE7B89"/>
    <w:rsid w:val="00EF061A"/>
    <w:rsid w:val="00EF0CD4"/>
    <w:rsid w:val="00EF1AC7"/>
    <w:rsid w:val="00EF1D23"/>
    <w:rsid w:val="00EF1D61"/>
    <w:rsid w:val="00EF20D5"/>
    <w:rsid w:val="00EF2836"/>
    <w:rsid w:val="00EF2C11"/>
    <w:rsid w:val="00EF3B77"/>
    <w:rsid w:val="00EF3F61"/>
    <w:rsid w:val="00EF41E0"/>
    <w:rsid w:val="00EF4DEF"/>
    <w:rsid w:val="00EF5043"/>
    <w:rsid w:val="00F003FC"/>
    <w:rsid w:val="00F0099A"/>
    <w:rsid w:val="00F01308"/>
    <w:rsid w:val="00F01A76"/>
    <w:rsid w:val="00F01EDE"/>
    <w:rsid w:val="00F02F1E"/>
    <w:rsid w:val="00F03283"/>
    <w:rsid w:val="00F03F82"/>
    <w:rsid w:val="00F04B49"/>
    <w:rsid w:val="00F04C1C"/>
    <w:rsid w:val="00F05440"/>
    <w:rsid w:val="00F05AEC"/>
    <w:rsid w:val="00F0636A"/>
    <w:rsid w:val="00F06711"/>
    <w:rsid w:val="00F06CB3"/>
    <w:rsid w:val="00F06E93"/>
    <w:rsid w:val="00F075FF"/>
    <w:rsid w:val="00F07710"/>
    <w:rsid w:val="00F07FF3"/>
    <w:rsid w:val="00F10886"/>
    <w:rsid w:val="00F10D81"/>
    <w:rsid w:val="00F12096"/>
    <w:rsid w:val="00F120A6"/>
    <w:rsid w:val="00F12482"/>
    <w:rsid w:val="00F12667"/>
    <w:rsid w:val="00F12E22"/>
    <w:rsid w:val="00F13C0F"/>
    <w:rsid w:val="00F140B9"/>
    <w:rsid w:val="00F14B9B"/>
    <w:rsid w:val="00F175A6"/>
    <w:rsid w:val="00F1760C"/>
    <w:rsid w:val="00F17756"/>
    <w:rsid w:val="00F2087E"/>
    <w:rsid w:val="00F21437"/>
    <w:rsid w:val="00F229AB"/>
    <w:rsid w:val="00F22AE9"/>
    <w:rsid w:val="00F2417E"/>
    <w:rsid w:val="00F24823"/>
    <w:rsid w:val="00F24B91"/>
    <w:rsid w:val="00F24E0D"/>
    <w:rsid w:val="00F24E1D"/>
    <w:rsid w:val="00F25B3B"/>
    <w:rsid w:val="00F25F7A"/>
    <w:rsid w:val="00F26128"/>
    <w:rsid w:val="00F2637F"/>
    <w:rsid w:val="00F26418"/>
    <w:rsid w:val="00F26981"/>
    <w:rsid w:val="00F27409"/>
    <w:rsid w:val="00F27762"/>
    <w:rsid w:val="00F27F90"/>
    <w:rsid w:val="00F306D0"/>
    <w:rsid w:val="00F30DA5"/>
    <w:rsid w:val="00F30EC6"/>
    <w:rsid w:val="00F313F4"/>
    <w:rsid w:val="00F3173A"/>
    <w:rsid w:val="00F31926"/>
    <w:rsid w:val="00F31D5A"/>
    <w:rsid w:val="00F31DA9"/>
    <w:rsid w:val="00F328D4"/>
    <w:rsid w:val="00F334D1"/>
    <w:rsid w:val="00F34516"/>
    <w:rsid w:val="00F35102"/>
    <w:rsid w:val="00F357E9"/>
    <w:rsid w:val="00F36450"/>
    <w:rsid w:val="00F368C2"/>
    <w:rsid w:val="00F369A7"/>
    <w:rsid w:val="00F37AAF"/>
    <w:rsid w:val="00F40477"/>
    <w:rsid w:val="00F411D5"/>
    <w:rsid w:val="00F42544"/>
    <w:rsid w:val="00F42A0A"/>
    <w:rsid w:val="00F435AF"/>
    <w:rsid w:val="00F43C01"/>
    <w:rsid w:val="00F443C7"/>
    <w:rsid w:val="00F44AC9"/>
    <w:rsid w:val="00F44C7A"/>
    <w:rsid w:val="00F45ED9"/>
    <w:rsid w:val="00F466BB"/>
    <w:rsid w:val="00F47673"/>
    <w:rsid w:val="00F477AF"/>
    <w:rsid w:val="00F47CCA"/>
    <w:rsid w:val="00F50E14"/>
    <w:rsid w:val="00F50F37"/>
    <w:rsid w:val="00F510CB"/>
    <w:rsid w:val="00F51501"/>
    <w:rsid w:val="00F519D7"/>
    <w:rsid w:val="00F51C48"/>
    <w:rsid w:val="00F51CDB"/>
    <w:rsid w:val="00F52577"/>
    <w:rsid w:val="00F5329C"/>
    <w:rsid w:val="00F547B3"/>
    <w:rsid w:val="00F54955"/>
    <w:rsid w:val="00F5571F"/>
    <w:rsid w:val="00F55B80"/>
    <w:rsid w:val="00F5654C"/>
    <w:rsid w:val="00F57046"/>
    <w:rsid w:val="00F579FB"/>
    <w:rsid w:val="00F57EC3"/>
    <w:rsid w:val="00F60AAA"/>
    <w:rsid w:val="00F60BF7"/>
    <w:rsid w:val="00F60E64"/>
    <w:rsid w:val="00F6138E"/>
    <w:rsid w:val="00F623C7"/>
    <w:rsid w:val="00F62B62"/>
    <w:rsid w:val="00F631A7"/>
    <w:rsid w:val="00F634E8"/>
    <w:rsid w:val="00F63B27"/>
    <w:rsid w:val="00F63BB1"/>
    <w:rsid w:val="00F641AA"/>
    <w:rsid w:val="00F651BF"/>
    <w:rsid w:val="00F658FD"/>
    <w:rsid w:val="00F65A47"/>
    <w:rsid w:val="00F660BD"/>
    <w:rsid w:val="00F665AC"/>
    <w:rsid w:val="00F701E4"/>
    <w:rsid w:val="00F70602"/>
    <w:rsid w:val="00F721E9"/>
    <w:rsid w:val="00F72BE1"/>
    <w:rsid w:val="00F73AD0"/>
    <w:rsid w:val="00F769E9"/>
    <w:rsid w:val="00F76EE5"/>
    <w:rsid w:val="00F77074"/>
    <w:rsid w:val="00F800DD"/>
    <w:rsid w:val="00F80B3D"/>
    <w:rsid w:val="00F80C32"/>
    <w:rsid w:val="00F81751"/>
    <w:rsid w:val="00F8323B"/>
    <w:rsid w:val="00F8349B"/>
    <w:rsid w:val="00F83DE5"/>
    <w:rsid w:val="00F85B75"/>
    <w:rsid w:val="00F8601D"/>
    <w:rsid w:val="00F86E61"/>
    <w:rsid w:val="00F878C3"/>
    <w:rsid w:val="00F907C4"/>
    <w:rsid w:val="00F92CAA"/>
    <w:rsid w:val="00F92F5F"/>
    <w:rsid w:val="00F940BF"/>
    <w:rsid w:val="00F940C7"/>
    <w:rsid w:val="00F94BC7"/>
    <w:rsid w:val="00F94F1A"/>
    <w:rsid w:val="00F95601"/>
    <w:rsid w:val="00F964FD"/>
    <w:rsid w:val="00F9684B"/>
    <w:rsid w:val="00F96897"/>
    <w:rsid w:val="00F96B93"/>
    <w:rsid w:val="00F96C02"/>
    <w:rsid w:val="00F96F57"/>
    <w:rsid w:val="00F97775"/>
    <w:rsid w:val="00FA0001"/>
    <w:rsid w:val="00FA06B8"/>
    <w:rsid w:val="00FA0F6A"/>
    <w:rsid w:val="00FA1C86"/>
    <w:rsid w:val="00FA1D8E"/>
    <w:rsid w:val="00FA1DD7"/>
    <w:rsid w:val="00FA2DDF"/>
    <w:rsid w:val="00FA3F28"/>
    <w:rsid w:val="00FA40FE"/>
    <w:rsid w:val="00FA4903"/>
    <w:rsid w:val="00FA5953"/>
    <w:rsid w:val="00FA6BD4"/>
    <w:rsid w:val="00FA7174"/>
    <w:rsid w:val="00FA747B"/>
    <w:rsid w:val="00FA7492"/>
    <w:rsid w:val="00FA74B3"/>
    <w:rsid w:val="00FB0546"/>
    <w:rsid w:val="00FB0AED"/>
    <w:rsid w:val="00FB0C35"/>
    <w:rsid w:val="00FB0EFA"/>
    <w:rsid w:val="00FB14E8"/>
    <w:rsid w:val="00FB179A"/>
    <w:rsid w:val="00FB2347"/>
    <w:rsid w:val="00FB24B4"/>
    <w:rsid w:val="00FB34EE"/>
    <w:rsid w:val="00FB3A08"/>
    <w:rsid w:val="00FB3A85"/>
    <w:rsid w:val="00FB4816"/>
    <w:rsid w:val="00FB4D42"/>
    <w:rsid w:val="00FB509C"/>
    <w:rsid w:val="00FB5F59"/>
    <w:rsid w:val="00FB617F"/>
    <w:rsid w:val="00FB69EB"/>
    <w:rsid w:val="00FB716B"/>
    <w:rsid w:val="00FB7253"/>
    <w:rsid w:val="00FB7EFD"/>
    <w:rsid w:val="00FC0CE7"/>
    <w:rsid w:val="00FC19E7"/>
    <w:rsid w:val="00FC2EE5"/>
    <w:rsid w:val="00FC3B7B"/>
    <w:rsid w:val="00FC449A"/>
    <w:rsid w:val="00FC4C6D"/>
    <w:rsid w:val="00FC4F0A"/>
    <w:rsid w:val="00FC50AF"/>
    <w:rsid w:val="00FC6177"/>
    <w:rsid w:val="00FC775D"/>
    <w:rsid w:val="00FC797B"/>
    <w:rsid w:val="00FC7A78"/>
    <w:rsid w:val="00FC7EAF"/>
    <w:rsid w:val="00FD016A"/>
    <w:rsid w:val="00FD02C1"/>
    <w:rsid w:val="00FD07E6"/>
    <w:rsid w:val="00FD11DF"/>
    <w:rsid w:val="00FD1F3D"/>
    <w:rsid w:val="00FD2984"/>
    <w:rsid w:val="00FD32E3"/>
    <w:rsid w:val="00FD4241"/>
    <w:rsid w:val="00FD5005"/>
    <w:rsid w:val="00FD68FB"/>
    <w:rsid w:val="00FD7158"/>
    <w:rsid w:val="00FD7794"/>
    <w:rsid w:val="00FD7882"/>
    <w:rsid w:val="00FE09EA"/>
    <w:rsid w:val="00FE1042"/>
    <w:rsid w:val="00FE1D8C"/>
    <w:rsid w:val="00FE38C4"/>
    <w:rsid w:val="00FE40C8"/>
    <w:rsid w:val="00FE46C7"/>
    <w:rsid w:val="00FE498A"/>
    <w:rsid w:val="00FE508A"/>
    <w:rsid w:val="00FE56CD"/>
    <w:rsid w:val="00FE5BD7"/>
    <w:rsid w:val="00FE66A2"/>
    <w:rsid w:val="00FE6FC3"/>
    <w:rsid w:val="00FE71C7"/>
    <w:rsid w:val="00FE73D1"/>
    <w:rsid w:val="00FE7702"/>
    <w:rsid w:val="00FF0DF5"/>
    <w:rsid w:val="00FF1B2F"/>
    <w:rsid w:val="00FF1CC8"/>
    <w:rsid w:val="00FF1DC9"/>
    <w:rsid w:val="00FF2803"/>
    <w:rsid w:val="00FF3655"/>
    <w:rsid w:val="00FF3CC3"/>
    <w:rsid w:val="00FF48D0"/>
    <w:rsid w:val="00FF4923"/>
    <w:rsid w:val="00FF4D68"/>
    <w:rsid w:val="00FF4F50"/>
    <w:rsid w:val="00FF536C"/>
    <w:rsid w:val="00FF5AE2"/>
    <w:rsid w:val="00FF615B"/>
    <w:rsid w:val="00FF6C1F"/>
    <w:rsid w:val="00FF727E"/>
    <w:rsid w:val="00FF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AD431"/>
  <w15:docId w15:val="{DDF7E84E-EE1F-48F3-BF83-96D70D1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DD"/>
    <w:pPr>
      <w:spacing w:line="288" w:lineRule="auto"/>
      <w:jc w:val="both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2252"/>
    <w:p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52252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52252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252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252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252252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252252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2252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25225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252252"/>
  </w:style>
  <w:style w:type="paragraph" w:styleId="Header">
    <w:name w:val="header"/>
    <w:basedOn w:val="Normal"/>
    <w:qFormat/>
    <w:rsid w:val="00252252"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252252"/>
    <w:pPr>
      <w:keepLines/>
      <w:spacing w:after="60" w:line="240" w:lineRule="auto"/>
      <w:ind w:left="567" w:hanging="567"/>
    </w:pPr>
    <w:rPr>
      <w:sz w:val="16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B77C14"/>
    <w:rPr>
      <w:vertAlign w:val="superscript"/>
      <w:lang w:val="en-GB"/>
    </w:rPr>
  </w:style>
  <w:style w:type="character" w:styleId="Hyperlink">
    <w:name w:val="Hyperlink"/>
    <w:uiPriority w:val="99"/>
    <w:rsid w:val="00CB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86BFA"/>
    <w:rPr>
      <w:rFonts w:eastAsia="Times New Roman"/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86BFA"/>
    <w:rPr>
      <w:rFonts w:eastAsia="Times New Roman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842D7"/>
    <w:rPr>
      <w:rFonts w:eastAsia="Times New Roman"/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252252"/>
    <w:pPr>
      <w:ind w:left="7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A24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66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410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2D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D13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2D13"/>
    <w:rPr>
      <w:rFonts w:eastAsia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014B3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4816"/>
    <w:rPr>
      <w:b/>
      <w:bCs/>
    </w:rPr>
  </w:style>
  <w:style w:type="character" w:styleId="Emphasis">
    <w:name w:val="Emphasis"/>
    <w:basedOn w:val="DefaultParagraphFont"/>
    <w:uiPriority w:val="20"/>
    <w:qFormat/>
    <w:rsid w:val="00241D73"/>
    <w:rPr>
      <w:i/>
      <w:iCs/>
    </w:rPr>
  </w:style>
  <w:style w:type="paragraph" w:styleId="NormalWeb">
    <w:name w:val="Normal (Web)"/>
    <w:basedOn w:val="Normal"/>
    <w:uiPriority w:val="99"/>
    <w:unhideWhenUsed/>
    <w:rsid w:val="0009130D"/>
    <w:rPr>
      <w:sz w:val="24"/>
      <w:szCs w:val="24"/>
    </w:rPr>
  </w:style>
  <w:style w:type="character" w:customStyle="1" w:styleId="highlight">
    <w:name w:val="highlight"/>
    <w:basedOn w:val="DefaultParagraphFont"/>
    <w:rsid w:val="002F49A4"/>
  </w:style>
  <w:style w:type="paragraph" w:styleId="TOCHeading">
    <w:name w:val="TOC Heading"/>
    <w:basedOn w:val="Heading1"/>
    <w:next w:val="Normal"/>
    <w:uiPriority w:val="39"/>
    <w:unhideWhenUsed/>
    <w:qFormat/>
    <w:rsid w:val="008F70C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F70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0C1"/>
    <w:pPr>
      <w:spacing w:after="100"/>
      <w:ind w:left="220"/>
    </w:p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6470A9"/>
    <w:rPr>
      <w:rFonts w:eastAsia="Times New Roman"/>
      <w:sz w:val="16"/>
      <w:szCs w:val="22"/>
      <w:lang w:val="en-US" w:eastAsia="en-US"/>
    </w:rPr>
  </w:style>
  <w:style w:type="paragraph" w:customStyle="1" w:styleId="story-lead">
    <w:name w:val="story-lead"/>
    <w:basedOn w:val="Normal"/>
    <w:rsid w:val="00847C38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styleId="Revision">
    <w:name w:val="Revision"/>
    <w:hidden/>
    <w:uiPriority w:val="99"/>
    <w:semiHidden/>
    <w:rsid w:val="008160AC"/>
    <w:rPr>
      <w:rFonts w:eastAsia="Times New Roman"/>
      <w:sz w:val="22"/>
      <w:szCs w:val="22"/>
      <w:lang w:val="en-US" w:eastAsia="en-US"/>
    </w:rPr>
  </w:style>
  <w:style w:type="paragraph" w:customStyle="1" w:styleId="component-root-0-2-61">
    <w:name w:val="component-root-0-2-61"/>
    <w:basedOn w:val="Normal"/>
    <w:rsid w:val="00C56E72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xxp1">
    <w:name w:val="xxp1"/>
    <w:basedOn w:val="Normal"/>
    <w:rsid w:val="00B52083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xxp2">
    <w:name w:val="xxp2"/>
    <w:basedOn w:val="Normal"/>
    <w:rsid w:val="00B52083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gmail-msolistparagraph">
    <w:name w:val="gmail-msolistparagraph"/>
    <w:basedOn w:val="Normal"/>
    <w:rsid w:val="0039264C"/>
    <w:pPr>
      <w:spacing w:before="100" w:beforeAutospacing="1" w:after="100" w:afterAutospacing="1" w:line="240" w:lineRule="auto"/>
      <w:jc w:val="left"/>
    </w:pPr>
    <w:rPr>
      <w:rFonts w:eastAsiaTheme="minorHAnsi"/>
      <w:sz w:val="24"/>
      <w:szCs w:val="24"/>
      <w:lang w:val="fr-BE" w:eastAsia="fr-BE"/>
    </w:rPr>
  </w:style>
  <w:style w:type="character" w:customStyle="1" w:styleId="gmail-msofootnotereference">
    <w:name w:val="gmail-msofootnotereference"/>
    <w:basedOn w:val="DefaultParagraphFont"/>
    <w:rsid w:val="0039264C"/>
  </w:style>
  <w:style w:type="character" w:customStyle="1" w:styleId="gmail-msocommentreference">
    <w:name w:val="gmail-msocommentreference"/>
    <w:basedOn w:val="DefaultParagraphFont"/>
    <w:rsid w:val="003926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5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1D8E"/>
    <w:pPr>
      <w:spacing w:line="240" w:lineRule="auto"/>
      <w:jc w:val="left"/>
    </w:pPr>
    <w:rPr>
      <w:rFonts w:ascii="Calibri" w:eastAsiaTheme="minorHAnsi" w:hAnsi="Calibri" w:cstheme="minorBidi"/>
      <w:szCs w:val="21"/>
      <w:lang w:val="fr-B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1D8E"/>
    <w:rPr>
      <w:rFonts w:ascii="Calibri" w:eastAsiaTheme="minorHAnsi" w:hAnsi="Calibri" w:cstheme="minorBidi"/>
      <w:sz w:val="22"/>
      <w:szCs w:val="21"/>
      <w:lang w:val="fr-BE" w:eastAsia="en-US"/>
    </w:rPr>
  </w:style>
  <w:style w:type="paragraph" w:customStyle="1" w:styleId="bodytext1">
    <w:name w:val="bodytext1"/>
    <w:basedOn w:val="Normal"/>
    <w:rsid w:val="00A912BE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icon-list-item">
    <w:name w:val="elementor-icon-list-item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elementor-icon-list-text">
    <w:name w:val="elementor-icon-list-text"/>
    <w:basedOn w:val="DefaultParagraphFont"/>
    <w:rsid w:val="001B2FA6"/>
  </w:style>
  <w:style w:type="paragraph" w:customStyle="1" w:styleId="elementor-repeater-item-1c9b169">
    <w:name w:val="elementor-repeater-item-1c9b169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repeater-item-51655b4">
    <w:name w:val="elementor-repeater-item-51655b4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customStyle="1" w:styleId="elementor-repeater-item-4c4f57b">
    <w:name w:val="elementor-repeater-item-4c4f57b"/>
    <w:basedOn w:val="Normal"/>
    <w:rsid w:val="001B2FA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674B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320226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34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615E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5ED4"/>
    <w:rPr>
      <w:rFonts w:eastAsia="Times New Roman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615ED4"/>
    <w:rPr>
      <w:vertAlign w:val="superscript"/>
    </w:rPr>
  </w:style>
  <w:style w:type="paragraph" w:styleId="NoSpacing">
    <w:name w:val="No Spacing"/>
    <w:uiPriority w:val="1"/>
    <w:qFormat/>
    <w:rsid w:val="00EE20DE"/>
    <w:pPr>
      <w:jc w:val="both"/>
    </w:pPr>
    <w:rPr>
      <w:rFonts w:eastAsia="Times New Roman"/>
      <w:sz w:val="22"/>
      <w:szCs w:val="22"/>
      <w:lang w:val="en-US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54955"/>
    <w:rPr>
      <w:color w:val="605E5C"/>
      <w:shd w:val="clear" w:color="auto" w:fill="E1DFDD"/>
    </w:rPr>
  </w:style>
  <w:style w:type="paragraph" w:customStyle="1" w:styleId="NormalHanging12a">
    <w:name w:val="NormalHanging12a"/>
    <w:basedOn w:val="Normal"/>
    <w:link w:val="NormalHanging12aChar"/>
    <w:rsid w:val="00E463BF"/>
    <w:pPr>
      <w:widowControl w:val="0"/>
      <w:spacing w:after="240" w:line="240" w:lineRule="auto"/>
      <w:ind w:left="567" w:hanging="567"/>
      <w:jc w:val="left"/>
    </w:pPr>
    <w:rPr>
      <w:sz w:val="24"/>
      <w:szCs w:val="20"/>
      <w:lang w:val="en-GB" w:eastAsia="en-GB"/>
    </w:rPr>
  </w:style>
  <w:style w:type="character" w:customStyle="1" w:styleId="NormalHanging12aChar">
    <w:name w:val="NormalHanging12a Char"/>
    <w:basedOn w:val="DefaultParagraphFont"/>
    <w:link w:val="NormalHanging12a"/>
    <w:locked/>
    <w:rsid w:val="00E463BF"/>
    <w:rPr>
      <w:rFonts w:eastAsia="Times New Roman"/>
      <w:sz w:val="24"/>
    </w:rPr>
  </w:style>
  <w:style w:type="paragraph" w:customStyle="1" w:styleId="gt-block">
    <w:name w:val="gt-block"/>
    <w:basedOn w:val="Normal"/>
    <w:rsid w:val="00CE36FF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truncate">
    <w:name w:val="truncate"/>
    <w:basedOn w:val="DefaultParagraphFont"/>
    <w:rsid w:val="00823FBB"/>
  </w:style>
  <w:style w:type="paragraph" w:styleId="TOC3">
    <w:name w:val="toc 3"/>
    <w:basedOn w:val="Normal"/>
    <w:next w:val="Normal"/>
    <w:autoRedefine/>
    <w:uiPriority w:val="39"/>
    <w:unhideWhenUsed/>
    <w:rsid w:val="00DE10D0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customStyle="1" w:styleId="doceo-font-size-base">
    <w:name w:val="doceo-font-size-base"/>
    <w:basedOn w:val="Normal"/>
    <w:rsid w:val="00D81C1C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doceo-font-family-base">
    <w:name w:val="doceo-font-family-base"/>
    <w:basedOn w:val="DefaultParagraphFont"/>
    <w:rsid w:val="00D81C1C"/>
  </w:style>
  <w:style w:type="table" w:styleId="TableGrid">
    <w:name w:val="Table Grid"/>
    <w:basedOn w:val="TableNormal"/>
    <w:rsid w:val="00AD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-body-copy">
    <w:name w:val="text--body-copy"/>
    <w:basedOn w:val="Normal"/>
    <w:rsid w:val="000E650B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character" w:customStyle="1" w:styleId="social-sharelabel">
    <w:name w:val="social-share__label"/>
    <w:basedOn w:val="DefaultParagraphFont"/>
    <w:rsid w:val="000E650B"/>
  </w:style>
  <w:style w:type="character" w:customStyle="1" w:styleId="hero-1caption--credit">
    <w:name w:val="hero-1__caption--credit"/>
    <w:basedOn w:val="DefaultParagraphFont"/>
    <w:rsid w:val="000E650B"/>
  </w:style>
  <w:style w:type="paragraph" w:customStyle="1" w:styleId="text--eyebrow">
    <w:name w:val="text--eyebrow"/>
    <w:basedOn w:val="Normal"/>
    <w:rsid w:val="000E650B"/>
    <w:pPr>
      <w:spacing w:before="100" w:beforeAutospacing="1" w:after="100" w:afterAutospacing="1" w:line="240" w:lineRule="auto"/>
      <w:jc w:val="left"/>
    </w:pPr>
    <w:rPr>
      <w:sz w:val="24"/>
      <w:szCs w:val="24"/>
      <w:lang w:val="fr-BE" w:eastAsia="fr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E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E00"/>
    <w:rPr>
      <w:rFonts w:eastAsia="Times New Roman"/>
      <w:i/>
      <w:iCs/>
      <w:color w:val="4F81BD" w:themeColor="accent1"/>
      <w:sz w:val="22"/>
      <w:szCs w:val="22"/>
      <w:lang w:val="en-US" w:eastAsia="en-US"/>
    </w:rPr>
  </w:style>
  <w:style w:type="character" w:customStyle="1" w:styleId="ms-1">
    <w:name w:val="ms-1"/>
    <w:basedOn w:val="DefaultParagraphFont"/>
    <w:rsid w:val="00991477"/>
  </w:style>
  <w:style w:type="character" w:customStyle="1" w:styleId="max-w-15ch">
    <w:name w:val="max-w-[15ch]"/>
    <w:basedOn w:val="DefaultParagraphFont"/>
    <w:rsid w:val="00991477"/>
  </w:style>
  <w:style w:type="character" w:customStyle="1" w:styleId="-me-1">
    <w:name w:val="-me-1"/>
    <w:basedOn w:val="DefaultParagraphFont"/>
    <w:rsid w:val="0099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32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19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17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44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15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62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9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4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3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6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08640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821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04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4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3975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05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240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22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7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22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863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26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6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1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8586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2322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98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07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70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17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306">
          <w:marLeft w:val="0"/>
          <w:marRight w:val="0"/>
          <w:marTop w:val="240"/>
          <w:marBottom w:val="240"/>
          <w:divBdr>
            <w:top w:val="single" w:sz="6" w:space="15" w:color="FFFFFF"/>
            <w:left w:val="single" w:sz="6" w:space="15" w:color="FFFFFF"/>
            <w:bottom w:val="single" w:sz="6" w:space="0" w:color="FFFFFF"/>
            <w:right w:val="single" w:sz="6" w:space="15" w:color="FFFFFF"/>
          </w:divBdr>
          <w:divsChild>
            <w:div w:id="642310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862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26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915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3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3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3910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2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60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086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DDDDD"/>
            <w:right w:val="none" w:sz="0" w:space="0" w:color="auto"/>
          </w:divBdr>
          <w:divsChild>
            <w:div w:id="8011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77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029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74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428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187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ission.europa.eu/document/2539eb53-9485-4199-bfdc-97166893ff45_en" TargetMode="External"/><Relationship Id="rId18" Type="http://schemas.openxmlformats.org/officeDocument/2006/relationships/hyperlink" Target="https://www.eesc.europa.eu/en/agenda/our-events/events/19th-meeting-eu-serbia-joint-consultative-committee" TargetMode="External"/><Relationship Id="rId26" Type="http://schemas.openxmlformats.org/officeDocument/2006/relationships/hyperlink" Target="https://www.coe.int/en/web/commissioner/-/serbia-the-authorities-should-refrain-from-excessive-use-of-force-and-arbitrary-arrests?utm_source=chatgpt.com" TargetMode="External"/><Relationship Id="rId21" Type="http://schemas.openxmlformats.org/officeDocument/2006/relationships/hyperlink" Target="https://www.eesc.europa.eu/en/news-media/news/serbia-right-peaceful-protest-must-be-respected-and-any-escalation-prevented" TargetMode="External"/><Relationship Id="rId34" Type="http://schemas.openxmlformats.org/officeDocument/2006/relationships/hyperlink" Target="https://serbia.mom-gmr.org/en/findings/indicators/?utm_source=chatgpt.com" TargetMode="External"/><Relationship Id="rId7" Type="http://schemas.openxmlformats.org/officeDocument/2006/relationships/hyperlink" Target="https://enlargement.ec.europa.eu/news/commission-presents-new-growth-plan-western-balkans-including-eu6-billion-grants-and-loans-2023-11-08_en?utm_source=chatgpt.com" TargetMode="External"/><Relationship Id="rId12" Type="http://schemas.openxmlformats.org/officeDocument/2006/relationships/hyperlink" Target="https://www.eesc.europa.eu/en/initiatives/enlargement-candidate-members-initiative?utm_source=chatgpt.com" TargetMode="External"/><Relationship Id="rId17" Type="http://schemas.openxmlformats.org/officeDocument/2006/relationships/hyperlink" Target="https://x.com/EESC_Plosceanu/status/1922290937201398065" TargetMode="External"/><Relationship Id="rId25" Type="http://schemas.openxmlformats.org/officeDocument/2006/relationships/hyperlink" Target="https://www.echr.coe.int/w/interim-measure-granted-concerning-serbia" TargetMode="External"/><Relationship Id="rId33" Type="http://schemas.openxmlformats.org/officeDocument/2006/relationships/hyperlink" Target="https://www.coe.int/en/web/freedom-expression/-/threats-to-the-safety-of-journalists-in-serbia-new-report?utm_source=chatgpt.com" TargetMode="External"/><Relationship Id="rId2" Type="http://schemas.openxmlformats.org/officeDocument/2006/relationships/hyperlink" Target="https://x.com/vonderleyen/status/1978403141189038523" TargetMode="External"/><Relationship Id="rId16" Type="http://schemas.openxmlformats.org/officeDocument/2006/relationships/hyperlink" Target="https://www.eesc.europa.eu/cs/news-media/news/statement-calling-safety-journalists-serbia" TargetMode="External"/><Relationship Id="rId20" Type="http://schemas.openxmlformats.org/officeDocument/2006/relationships/hyperlink" Target="https://www.eesc.europa.eu/en/news-media/presentations/statement-serbia" TargetMode="External"/><Relationship Id="rId29" Type="http://schemas.openxmlformats.org/officeDocument/2006/relationships/hyperlink" Target="https://www.amnesty.org/en/documents/eur70/8814/2024/en/?utm_source=chatgpt.com" TargetMode="External"/><Relationship Id="rId1" Type="http://schemas.openxmlformats.org/officeDocument/2006/relationships/hyperlink" Target="https://enlargement.ec.europa.eu/serbia-report-2025_en" TargetMode="External"/><Relationship Id="rId6" Type="http://schemas.openxmlformats.org/officeDocument/2006/relationships/hyperlink" Target="https://www.eesc.europa.eu/en/our-work/opinions-information-reports/opinions/potential-challenges-european-single-market-arising-future-enlargement-union" TargetMode="External"/><Relationship Id="rId11" Type="http://schemas.openxmlformats.org/officeDocument/2006/relationships/hyperlink" Target="https://cefta.int/wp-content/uploads/2024/10/Common-Regional-Market-Action-Plan-2025-2028.pdf" TargetMode="External"/><Relationship Id="rId24" Type="http://schemas.openxmlformats.org/officeDocument/2006/relationships/hyperlink" Target="https://www.ohchr.org/en/press-releases/2025/08/serbia-must-halt-crackdown-student-movement-uphold-human-rights-and-academic" TargetMode="External"/><Relationship Id="rId32" Type="http://schemas.openxmlformats.org/officeDocument/2006/relationships/hyperlink" Target="https://mailchi.mp/70623bdfcb79/na-meti-mocnika-mesecni-vodic-politicari-protiv-novinara-u-srbiji-u-oktobru-2025-izdanje-3?e=c038c4c596" TargetMode="External"/><Relationship Id="rId37" Type="http://schemas.openxmlformats.org/officeDocument/2006/relationships/hyperlink" Target="https://www.paragraf.rs/propisi/uredba-odredjivanju-kriterijuma-dodelu-podsticaja-radi-privlacenja-ulaganja.html" TargetMode="External"/><Relationship Id="rId5" Type="http://schemas.openxmlformats.org/officeDocument/2006/relationships/hyperlink" Target="https://www.eesc.europa.eu/en/our-work/opinions-information-reports/opinions/new-growth-plan-and-reform-and-growth-facility-western-balkans" TargetMode="External"/><Relationship Id="rId15" Type="http://schemas.openxmlformats.org/officeDocument/2006/relationships/hyperlink" Target="https://www.antikorupcija-savet.gov.rs/izvestaji/cid1028-3372/izvestaj-o-nedostajucoj-dokumentaciji-koja-se-odnosi-na-rekonstrukciju-i-modernizaciju-pruge-na-deonici-beograd-novi-sad?utm_source=chatgpt.com" TargetMode="External"/><Relationship Id="rId23" Type="http://schemas.openxmlformats.org/officeDocument/2006/relationships/hyperlink" Target="https://ec.europa.eu/commission/presscorner/api/files/document/print/en/statement_25_417/STATEMENT_25_417_EN.pdf" TargetMode="External"/><Relationship Id="rId28" Type="http://schemas.openxmlformats.org/officeDocument/2006/relationships/hyperlink" Target="https://crta.rs/en/majority-for-elections-majority-for-change/" TargetMode="External"/><Relationship Id="rId36" Type="http://schemas.openxmlformats.org/officeDocument/2006/relationships/hyperlink" Target="https://www.eesc.europa.eu/en/our-work/opinions-information-reports/opinions/key-components-sustainable-quality-work-during-and-after-recovery" TargetMode="External"/><Relationship Id="rId10" Type="http://schemas.openxmlformats.org/officeDocument/2006/relationships/hyperlink" Target="https://www.wb6cif.eu/?utm_source=chatgpt.com" TargetMode="External"/><Relationship Id="rId19" Type="http://schemas.openxmlformats.org/officeDocument/2006/relationships/hyperlink" Target="https://www.eesc.europa.eu/en/news-media/news/statement-right-peaceful-assembly-serbia" TargetMode="External"/><Relationship Id="rId31" Type="http://schemas.openxmlformats.org/officeDocument/2006/relationships/hyperlink" Target="https://anem.org.rs/en/strane/izvestaj-mfrr-misije-sloboda-medija-srbija?utm_source=chatgpt.com" TargetMode="External"/><Relationship Id="rId4" Type="http://schemas.openxmlformats.org/officeDocument/2006/relationships/hyperlink" Target="https://www.europarl.europa.eu/doceo/document/B-10-2025-0459_EN.html?utm_source=chatgpt.com" TargetMode="External"/><Relationship Id="rId9" Type="http://schemas.openxmlformats.org/officeDocument/2006/relationships/hyperlink" Target="https://www.rcc.int/campaigns/16/eu-wb-roaming-reductions" TargetMode="External"/><Relationship Id="rId14" Type="http://schemas.openxmlformats.org/officeDocument/2006/relationships/hyperlink" Target="https://commission.europa.eu/document/download/8c30975d-bc1c-4415-8dcd-a71cb28f3662_en?filename=JUST_template_comingsoon_standard.pdf" TargetMode="External"/><Relationship Id="rId22" Type="http://schemas.openxmlformats.org/officeDocument/2006/relationships/hyperlink" Target="https://www.eesc.europa.eu/en/agenda/our-events/events/18th-meeting-eu-serbia-joint-consultative-committee" TargetMode="External"/><Relationship Id="rId27" Type="http://schemas.openxmlformats.org/officeDocument/2006/relationships/hyperlink" Target="https://commission.europa.eu/document/download/298f86d5-723b-4d3e-90b4-98ea24d9c885_en?filename=2025%20Rule%20of%20Law%20Report%20-%20Country%20Chapter%20Serbia_0.pdf" TargetMode="External"/><Relationship Id="rId30" Type="http://schemas.openxmlformats.org/officeDocument/2006/relationships/hyperlink" Target="https://rsf.org/en/serbia-over-30-journalists-attacked-under-two-months-rsf-urges-eu-strongly-condemn-record-wave?utm_source=chatgpt.com" TargetMode="External"/><Relationship Id="rId35" Type="http://schemas.openxmlformats.org/officeDocument/2006/relationships/hyperlink" Target="https://www.occrp.org/en/news/audio-recording-reveals-united-group-and-telekom-srbija-ceos-discussing-undermining-serbian-broadcaster" TargetMode="External"/><Relationship Id="rId8" Type="http://schemas.openxmlformats.org/officeDocument/2006/relationships/hyperlink" Target="https://www.berlinprocess.de/" TargetMode="External"/><Relationship Id="rId3" Type="http://schemas.openxmlformats.org/officeDocument/2006/relationships/hyperlink" Target="https://www.europarl.europa.eu/doceo/document/A-10-2025-0072_EN.html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3" ma:contentTypeDescription="Create a new document." ma:contentTypeScope="" ma:versionID="48035bcabfbc03d950b0a05006bdc980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259e26a66bd4305ffec3c3952dc4d93a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D217EA7C-B70E-4716-9351-2BAB89300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2DA91-3B00-40A7-A459-3C8A0A5C2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B19FD-99B8-4DD4-B180-13FFBC3DEEDA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4.xml><?xml version="1.0" encoding="utf-8"?>
<ds:datastoreItem xmlns:ds="http://schemas.openxmlformats.org/officeDocument/2006/customXml" ds:itemID="{BD96CDB9-C5BA-4968-8904-02CBDBCC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Dujmovic Ana</dc:creator>
  <cp:keywords/>
  <dc:description/>
  <cp:lastModifiedBy>Dragana Radovanovic</cp:lastModifiedBy>
  <cp:revision>2</cp:revision>
  <cp:lastPrinted>2025-11-11T15:11:00Z</cp:lastPrinted>
  <dcterms:created xsi:type="dcterms:W3CDTF">2025-12-04T11:42:00Z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2023-11-03T17:42:30Z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6be663a8-7391-4568-aeef-c027b995915f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0x010100BF0627BB8F0D2847BA4583DA3CAF1233</vt:lpwstr>
  </property>
  <property fmtid="{D5CDD505-2E9C-101B-9397-08002B2CF9AE}" pid="10" name="MediaServiceImageTags">
    <vt:lpwstr/>
  </property>
  <property fmtid="{D5CDD505-2E9C-101B-9397-08002B2CF9AE}" pid="11" name="fileAST">
    <vt:lpwstr/>
  </property>
  <property fmtid="{D5CDD505-2E9C-101B-9397-08002B2CF9AE}" pid="12" name="fileAD">
    <vt:lpwstr/>
  </property>
  <property fmtid="{D5CDD505-2E9C-101B-9397-08002B2CF9AE}" pid="13" name="docLang">
    <vt:lpwstr>en</vt:lpwstr>
  </property>
</Properties>
</file>