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1C40E" w14:textId="77777777" w:rsidR="007B6749" w:rsidRDefault="00AA6A5F" w:rsidP="00661C57">
      <w:pPr>
        <w:spacing w:after="0" w:line="240" w:lineRule="auto"/>
        <w:jc w:val="center"/>
        <w:rPr>
          <w:rFonts w:ascii="Times New Roman" w:hAnsi="Times New Roman"/>
          <w:b/>
          <w:sz w:val="18"/>
          <w:szCs w:val="18"/>
        </w:rPr>
      </w:pPr>
      <w:r>
        <w:rPr>
          <w:rFonts w:ascii="Times New Roman" w:hAnsi="Times New Roman"/>
          <w:b/>
          <w:noProof/>
          <w:sz w:val="18"/>
          <w:szCs w:val="18"/>
          <w:lang w:val="en-U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661C57">
      <w:pPr>
        <w:spacing w:after="0" w:line="240" w:lineRule="auto"/>
        <w:jc w:val="center"/>
        <w:rPr>
          <w:rFonts w:ascii="Times New Roman" w:hAnsi="Times New Roman"/>
          <w:b/>
          <w:sz w:val="32"/>
          <w:szCs w:val="32"/>
        </w:rPr>
      </w:pPr>
    </w:p>
    <w:p w14:paraId="6E1C8E72" w14:textId="558048F0" w:rsidR="00776C3E" w:rsidRPr="00F87271" w:rsidRDefault="002F1776" w:rsidP="00661C57">
      <w:pPr>
        <w:spacing w:after="0" w:line="240" w:lineRule="auto"/>
        <w:jc w:val="center"/>
        <w:rPr>
          <w:rFonts w:ascii="Times New Roman" w:hAnsi="Times New Roman" w:cs="Times New Roman"/>
          <w:b/>
        </w:rPr>
      </w:pPr>
      <w:r>
        <w:rPr>
          <w:rFonts w:ascii="Times New Roman" w:hAnsi="Times New Roman" w:cs="Times New Roman"/>
          <w:b/>
        </w:rPr>
        <w:t xml:space="preserve">Terms of Reference – </w:t>
      </w:r>
      <w:r w:rsidR="00C136AC">
        <w:rPr>
          <w:rFonts w:ascii="Times New Roman" w:hAnsi="Times New Roman" w:cs="Times New Roman"/>
          <w:b/>
        </w:rPr>
        <w:t>Junior</w:t>
      </w:r>
      <w:r>
        <w:rPr>
          <w:rFonts w:ascii="Times New Roman" w:hAnsi="Times New Roman" w:cs="Times New Roman"/>
          <w:b/>
        </w:rPr>
        <w:t xml:space="preserve"> </w:t>
      </w:r>
      <w:r w:rsidR="00BA1D40">
        <w:rPr>
          <w:rFonts w:ascii="Times New Roman" w:hAnsi="Times New Roman" w:cs="Times New Roman"/>
          <w:b/>
        </w:rPr>
        <w:t>n</w:t>
      </w:r>
      <w:r>
        <w:rPr>
          <w:rFonts w:ascii="Times New Roman" w:hAnsi="Times New Roman" w:cs="Times New Roman"/>
          <w:b/>
        </w:rPr>
        <w:t xml:space="preserve">on-key </w:t>
      </w:r>
      <w:r w:rsidR="00BA1D40">
        <w:rPr>
          <w:rFonts w:ascii="Times New Roman" w:hAnsi="Times New Roman" w:cs="Times New Roman"/>
          <w:b/>
        </w:rPr>
        <w:t>e</w:t>
      </w:r>
      <w:r>
        <w:rPr>
          <w:rFonts w:ascii="Times New Roman" w:hAnsi="Times New Roman" w:cs="Times New Roman"/>
          <w:b/>
        </w:rPr>
        <w:t xml:space="preserve">xpert </w:t>
      </w:r>
      <w:r w:rsidR="00BA1D40">
        <w:rPr>
          <w:rFonts w:ascii="Times New Roman" w:hAnsi="Times New Roman" w:cs="Times New Roman"/>
          <w:b/>
        </w:rPr>
        <w:t xml:space="preserve">for </w:t>
      </w:r>
      <w:r w:rsidR="009E2E13">
        <w:rPr>
          <w:rFonts w:ascii="Times New Roman" w:hAnsi="Times New Roman" w:cs="Times New Roman"/>
          <w:b/>
        </w:rPr>
        <w:t>Communications and Visibility</w:t>
      </w:r>
      <w:r w:rsidR="003C192F">
        <w:rPr>
          <w:rFonts w:ascii="Times New Roman" w:hAnsi="Times New Roman" w:cs="Times New Roman"/>
          <w:b/>
        </w:rPr>
        <w:t xml:space="preserve"> 2</w:t>
      </w:r>
    </w:p>
    <w:p w14:paraId="58919609" w14:textId="77777777" w:rsidR="00776C3E" w:rsidRPr="00F87271" w:rsidRDefault="00776C3E" w:rsidP="00661C57">
      <w:pPr>
        <w:spacing w:after="0" w:line="240" w:lineRule="auto"/>
        <w:jc w:val="center"/>
        <w:rPr>
          <w:rFonts w:ascii="Times New Roman" w:hAnsi="Times New Roman" w:cs="Times New Roman"/>
          <w:b/>
        </w:rPr>
      </w:pPr>
    </w:p>
    <w:p w14:paraId="5B35AFC0" w14:textId="24FF5F3C" w:rsidR="00BA1D40" w:rsidRPr="00C709BA" w:rsidRDefault="00C136AC" w:rsidP="00661C57">
      <w:pPr>
        <w:spacing w:after="0" w:line="240" w:lineRule="auto"/>
        <w:jc w:val="both"/>
        <w:rPr>
          <w:rFonts w:ascii="Times New Roman" w:hAnsi="Times New Roman" w:cs="Times New Roman"/>
        </w:rPr>
      </w:pPr>
      <w:r>
        <w:rPr>
          <w:rFonts w:ascii="Times New Roman" w:hAnsi="Times New Roman" w:cs="Times New Roman"/>
        </w:rPr>
        <w:t>Junior</w:t>
      </w:r>
      <w:r w:rsidR="00BA1D40" w:rsidRPr="00F87271">
        <w:rPr>
          <w:rFonts w:ascii="Times New Roman" w:hAnsi="Times New Roman" w:cs="Times New Roman"/>
        </w:rPr>
        <w:t xml:space="preserve"> non-key expert (</w:t>
      </w:r>
      <w:r>
        <w:rPr>
          <w:rFonts w:ascii="Times New Roman" w:hAnsi="Times New Roman" w:cs="Times New Roman"/>
        </w:rPr>
        <w:t>J</w:t>
      </w:r>
      <w:r w:rsidR="00BA1D40" w:rsidRPr="00F87271">
        <w:rPr>
          <w:rFonts w:ascii="Times New Roman" w:hAnsi="Times New Roman" w:cs="Times New Roman"/>
        </w:rPr>
        <w:t xml:space="preserve">NKE) </w:t>
      </w:r>
      <w:r w:rsidR="00BA1D40" w:rsidRPr="00A80FD8">
        <w:rPr>
          <w:rFonts w:ascii="Times New Roman" w:hAnsi="Times New Roman" w:cs="Times New Roman"/>
        </w:rPr>
        <w:t xml:space="preserve">for </w:t>
      </w:r>
      <w:r w:rsidR="009E2E13">
        <w:rPr>
          <w:rFonts w:ascii="Times New Roman" w:hAnsi="Times New Roman" w:cs="Times New Roman"/>
        </w:rPr>
        <w:t>Communications and Visibility</w:t>
      </w:r>
      <w:r w:rsidR="009456CF">
        <w:rPr>
          <w:rFonts w:ascii="Times New Roman" w:hAnsi="Times New Roman" w:cs="Times New Roman"/>
        </w:rPr>
        <w:t xml:space="preserve"> 2</w:t>
      </w:r>
      <w:r w:rsidR="00B00BE2" w:rsidRPr="00B00BE2">
        <w:rPr>
          <w:rFonts w:ascii="Times New Roman" w:hAnsi="Times New Roman" w:cs="Times New Roman"/>
        </w:rPr>
        <w:t xml:space="preserve"> </w:t>
      </w:r>
      <w:r w:rsidR="00BA1D40">
        <w:rPr>
          <w:rFonts w:ascii="Times New Roman" w:hAnsi="Times New Roman" w:cs="Times New Roman"/>
        </w:rPr>
        <w:t xml:space="preserve">is expected to </w:t>
      </w:r>
      <w:r w:rsidR="00B00BE2" w:rsidRPr="00B00BE2">
        <w:rPr>
          <w:rFonts w:ascii="Times New Roman" w:hAnsi="Times New Roman" w:cs="Times New Roman"/>
        </w:rPr>
        <w:t>provid</w:t>
      </w:r>
      <w:r w:rsidR="00B00BE2">
        <w:rPr>
          <w:rFonts w:ascii="Times New Roman" w:hAnsi="Times New Roman" w:cs="Times New Roman"/>
        </w:rPr>
        <w:t>e</w:t>
      </w:r>
      <w:r w:rsidR="008D2370">
        <w:rPr>
          <w:rFonts w:ascii="Times New Roman" w:hAnsi="Times New Roman" w:cs="Times New Roman"/>
        </w:rPr>
        <w:t xml:space="preserve"> </w:t>
      </w:r>
      <w:r w:rsidR="008D2370" w:rsidRPr="008D2370">
        <w:rPr>
          <w:rFonts w:ascii="Times New Roman" w:hAnsi="Times New Roman" w:cs="Times New Roman"/>
        </w:rPr>
        <w:t xml:space="preserve">support to visibility and communication activities under all </w:t>
      </w:r>
      <w:r w:rsidR="008D2370">
        <w:rPr>
          <w:rFonts w:ascii="Times New Roman" w:hAnsi="Times New Roman" w:cs="Times New Roman"/>
        </w:rPr>
        <w:t>outputs</w:t>
      </w:r>
      <w:r w:rsidR="008D2370" w:rsidRPr="008D2370">
        <w:rPr>
          <w:rFonts w:ascii="Times New Roman" w:hAnsi="Times New Roman" w:cs="Times New Roman"/>
        </w:rPr>
        <w:t xml:space="preserve"> </w:t>
      </w:r>
      <w:r w:rsidR="008D2370">
        <w:rPr>
          <w:rFonts w:ascii="Times New Roman" w:hAnsi="Times New Roman" w:cs="Times New Roman"/>
        </w:rPr>
        <w:t>(and more specifically for outputs</w:t>
      </w:r>
      <w:r w:rsidR="007A34FE">
        <w:rPr>
          <w:rFonts w:ascii="Times New Roman" w:hAnsi="Times New Roman" w:cs="Times New Roman"/>
        </w:rPr>
        <w:t xml:space="preserve"> where campaigns are to be conducted</w:t>
      </w:r>
      <w:r w:rsidR="008D2370">
        <w:rPr>
          <w:rFonts w:ascii="Times New Roman" w:hAnsi="Times New Roman" w:cs="Times New Roman"/>
        </w:rPr>
        <w:t>)</w:t>
      </w:r>
      <w:r w:rsidR="00BA1D40">
        <w:rPr>
          <w:rFonts w:ascii="Times New Roman" w:hAnsi="Times New Roman" w:cs="Times New Roman"/>
        </w:rPr>
        <w:t>,</w:t>
      </w:r>
      <w:r w:rsidR="00BA1D40" w:rsidRPr="00474410">
        <w:rPr>
          <w:rFonts w:ascii="Times New Roman" w:hAnsi="Times New Roman" w:cs="Times New Roman"/>
        </w:rPr>
        <w:t xml:space="preserve"> required by EU funded project</w:t>
      </w:r>
      <w:r w:rsidR="00BA1D40" w:rsidRPr="00474410">
        <w:rPr>
          <w:rFonts w:ascii="Times New Roman" w:hAnsi="Times New Roman" w:cs="Times New Roman"/>
          <w:b/>
          <w:bCs/>
        </w:rPr>
        <w:t xml:space="preserve"> “</w:t>
      </w:r>
      <w:r w:rsidR="00BA1D40" w:rsidRPr="00474410">
        <w:rPr>
          <w:rFonts w:ascii="Times New Roman" w:hAnsi="Times New Roman" w:cs="Times New Roman"/>
          <w:b/>
        </w:rPr>
        <w:t>Improving and strengthening efficiency of national social protection regulatory mechanisms</w:t>
      </w:r>
      <w:r w:rsidR="00BA1D40" w:rsidRPr="00A80FD8">
        <w:rPr>
          <w:rFonts w:ascii="Times New Roman" w:hAnsi="Times New Roman" w:cs="Times New Roman"/>
          <w:b/>
        </w:rPr>
        <w:t>, policy implementation tools, quality assurance framework and strengthening capacities to participate in ESF</w:t>
      </w:r>
      <w:r w:rsidR="00BA1D40" w:rsidRPr="00F87271">
        <w:rPr>
          <w:rFonts w:ascii="Times New Roman" w:hAnsi="Times New Roman" w:cs="Times New Roman"/>
          <w:b/>
        </w:rPr>
        <w:t xml:space="preserve">” </w:t>
      </w:r>
      <w:r w:rsidR="00BA1D40" w:rsidRPr="00F87271">
        <w:rPr>
          <w:rFonts w:ascii="Times New Roman" w:hAnsi="Times New Roman" w:cs="Times New Roman"/>
          <w:bCs/>
        </w:rPr>
        <w:t>(</w:t>
      </w:r>
      <w:r w:rsidR="00BA1D40" w:rsidRPr="00A80FD8">
        <w:rPr>
          <w:rFonts w:ascii="Times New Roman" w:hAnsi="Times New Roman" w:cs="Times New Roman"/>
          <w:bCs/>
        </w:rPr>
        <w:t>NEAR/BEG/2022/EA-RP/0065</w:t>
      </w:r>
      <w:r w:rsidR="00BA1D40" w:rsidRPr="00F87271">
        <w:rPr>
          <w:rFonts w:ascii="Times New Roman" w:hAnsi="Times New Roman" w:cs="Times New Roman"/>
          <w:bCs/>
        </w:rPr>
        <w:t>).</w:t>
      </w:r>
    </w:p>
    <w:p w14:paraId="7D95B149" w14:textId="77777777" w:rsidR="002F14AA" w:rsidRPr="00F87271" w:rsidRDefault="002F14AA" w:rsidP="00661C57">
      <w:pPr>
        <w:spacing w:after="0" w:line="240" w:lineRule="auto"/>
        <w:jc w:val="both"/>
        <w:rPr>
          <w:rFonts w:ascii="Times New Roman" w:hAnsi="Times New Roman" w:cs="Times New Roman"/>
        </w:rPr>
      </w:pPr>
    </w:p>
    <w:p w14:paraId="72BF352D" w14:textId="77777777" w:rsidR="00776C3E" w:rsidRPr="00F87271" w:rsidRDefault="00776C3E" w:rsidP="00661C5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661C57">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661C57">
      <w:pPr>
        <w:pStyle w:val="BodyText"/>
        <w:spacing w:before="0"/>
        <w:ind w:left="0" w:right="37"/>
        <w:rPr>
          <w:bCs/>
          <w:sz w:val="22"/>
          <w:szCs w:val="22"/>
          <w:lang w:val="en-GB"/>
        </w:rPr>
      </w:pPr>
    </w:p>
    <w:p w14:paraId="6309772A" w14:textId="6843A8DC" w:rsidR="00A80FD8" w:rsidRDefault="00A80FD8" w:rsidP="00661C57">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661C57">
      <w:pPr>
        <w:pStyle w:val="BodyText"/>
        <w:spacing w:before="0"/>
        <w:ind w:left="0" w:right="37"/>
        <w:rPr>
          <w:b/>
          <w:sz w:val="22"/>
          <w:szCs w:val="22"/>
          <w:lang w:val="en-GB"/>
        </w:rPr>
      </w:pPr>
    </w:p>
    <w:p w14:paraId="403D045D" w14:textId="77777777" w:rsidR="00A80FD8" w:rsidRDefault="00A80FD8" w:rsidP="00661C57">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661C57">
      <w:pPr>
        <w:pStyle w:val="BodyText"/>
        <w:spacing w:before="0"/>
        <w:ind w:left="0" w:right="37"/>
        <w:rPr>
          <w:b/>
          <w:sz w:val="22"/>
          <w:szCs w:val="22"/>
          <w:lang w:val="en-GB"/>
        </w:rPr>
      </w:pPr>
    </w:p>
    <w:p w14:paraId="09BC1722" w14:textId="1B5C3DD2" w:rsidR="00A80FD8" w:rsidRPr="00A80FD8" w:rsidRDefault="00A80FD8" w:rsidP="00661C57">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661C57">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661C57">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w:t>
      </w:r>
      <w:proofErr w:type="spellStart"/>
      <w:r w:rsidRPr="00A80FD8">
        <w:rPr>
          <w:rFonts w:ascii="Times New Roman" w:hAnsi="Times New Roman" w:cs="Times New Roman"/>
        </w:rPr>
        <w:t>programmes</w:t>
      </w:r>
      <w:proofErr w:type="spellEnd"/>
      <w:r w:rsidRPr="00A80FD8">
        <w:rPr>
          <w:rFonts w:ascii="Times New Roman" w:hAnsi="Times New Roman" w:cs="Times New Roman"/>
        </w:rPr>
        <w:t xml:space="preserve"> and policies, focusing on FSA beneficiaries, developed and improved, based on EU standards and good EU practices and in line with EU Pillar of Social Rights.</w:t>
      </w:r>
    </w:p>
    <w:p w14:paraId="5E0AD0DA" w14:textId="1728D2B8" w:rsidR="00A80FD8" w:rsidRPr="00A80FD8" w:rsidRDefault="00A80FD8" w:rsidP="00661C57">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proofErr w:type="spellStart"/>
      <w:r w:rsidRPr="00A80FD8">
        <w:rPr>
          <w:rFonts w:ascii="Times New Roman" w:hAnsi="Times New Roman" w:cs="Times New Roman"/>
        </w:rPr>
        <w:t>deinstitutionalisation</w:t>
      </w:r>
      <w:proofErr w:type="spellEnd"/>
      <w:r w:rsidRPr="00A80FD8">
        <w:rPr>
          <w:rFonts w:ascii="Times New Roman" w:hAnsi="Times New Roman" w:cs="Times New Roman"/>
        </w:rPr>
        <w:t xml:space="preserve"> process.</w:t>
      </w:r>
    </w:p>
    <w:p w14:paraId="5FFB20F2" w14:textId="1E2C0B79" w:rsidR="00A80FD8" w:rsidRPr="00A80FD8" w:rsidRDefault="00A80FD8" w:rsidP="00661C57">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3ED62E2E" w:rsidR="00776C3E" w:rsidRDefault="00A80FD8" w:rsidP="00661C57">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39B67FF1" w14:textId="75249A1F" w:rsidR="00C136AC" w:rsidRDefault="00C136AC" w:rsidP="00661C57">
      <w:pPr>
        <w:pStyle w:val="ListBullet"/>
        <w:numPr>
          <w:ilvl w:val="0"/>
          <w:numId w:val="0"/>
        </w:numPr>
        <w:spacing w:after="0" w:line="240" w:lineRule="auto"/>
        <w:jc w:val="both"/>
        <w:rPr>
          <w:rFonts w:ascii="Times New Roman" w:hAnsi="Times New Roman" w:cs="Times New Roman"/>
        </w:rPr>
      </w:pPr>
    </w:p>
    <w:p w14:paraId="183988DB" w14:textId="7243FB1E" w:rsidR="00661C57" w:rsidRDefault="00661C57" w:rsidP="00661C57">
      <w:pPr>
        <w:pStyle w:val="ListBullet"/>
        <w:numPr>
          <w:ilvl w:val="0"/>
          <w:numId w:val="0"/>
        </w:numPr>
        <w:spacing w:after="0" w:line="240" w:lineRule="auto"/>
        <w:jc w:val="both"/>
        <w:rPr>
          <w:rFonts w:ascii="Times New Roman" w:hAnsi="Times New Roman" w:cs="Times New Roman"/>
        </w:rPr>
      </w:pPr>
    </w:p>
    <w:p w14:paraId="3505ABA1" w14:textId="35961189" w:rsidR="00661C57" w:rsidRDefault="00661C57" w:rsidP="00661C57">
      <w:pPr>
        <w:pStyle w:val="ListBullet"/>
        <w:numPr>
          <w:ilvl w:val="0"/>
          <w:numId w:val="0"/>
        </w:numPr>
        <w:spacing w:after="0" w:line="240" w:lineRule="auto"/>
        <w:jc w:val="both"/>
        <w:rPr>
          <w:rFonts w:ascii="Times New Roman" w:hAnsi="Times New Roman" w:cs="Times New Roman"/>
        </w:rPr>
      </w:pPr>
    </w:p>
    <w:p w14:paraId="592B8AA3" w14:textId="77777777" w:rsidR="00661C57" w:rsidRPr="00A80FD8" w:rsidRDefault="00661C57" w:rsidP="00661C57">
      <w:pPr>
        <w:pStyle w:val="ListBullet"/>
        <w:numPr>
          <w:ilvl w:val="0"/>
          <w:numId w:val="0"/>
        </w:numPr>
        <w:spacing w:after="0" w:line="240" w:lineRule="auto"/>
        <w:jc w:val="both"/>
        <w:rPr>
          <w:rFonts w:ascii="Times New Roman" w:hAnsi="Times New Roman" w:cs="Times New Roman"/>
        </w:rPr>
      </w:pPr>
    </w:p>
    <w:p w14:paraId="46473F3D" w14:textId="77777777" w:rsidR="00776C3E" w:rsidRPr="00474410" w:rsidRDefault="00776C3E" w:rsidP="00661C5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lastRenderedPageBreak/>
        <w:t>Objectives of assignment</w:t>
      </w:r>
    </w:p>
    <w:p w14:paraId="3651EDF6" w14:textId="77777777" w:rsidR="00776C3E" w:rsidRPr="00A80FD8" w:rsidRDefault="00776C3E" w:rsidP="00661C57">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74C020FC" w14:textId="1F61297D" w:rsidR="00C709BA" w:rsidRDefault="00C709BA" w:rsidP="00661C57">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C136AC">
        <w:rPr>
          <w:rFonts w:ascii="Times New Roman" w:hAnsi="Times New Roman" w:cs="Times New Roman"/>
        </w:rPr>
        <w:t>J</w:t>
      </w:r>
      <w:r w:rsidRPr="00474410">
        <w:rPr>
          <w:rFonts w:ascii="Times New Roman" w:hAnsi="Times New Roman" w:cs="Times New Roman"/>
        </w:rPr>
        <w:t xml:space="preserve">NKE will provide support to </w:t>
      </w:r>
      <w:r w:rsidR="00517690">
        <w:rPr>
          <w:rFonts w:ascii="Times New Roman" w:hAnsi="Times New Roman" w:cs="Times New Roman"/>
        </w:rPr>
        <w:t>all five main outputs</w:t>
      </w:r>
      <w:r w:rsidRPr="00474410">
        <w:rPr>
          <w:rFonts w:ascii="Times New Roman" w:hAnsi="Times New Roman" w:cs="Times New Roman"/>
          <w:b/>
          <w:bCs/>
        </w:rPr>
        <w:t xml:space="preserve"> </w:t>
      </w:r>
      <w:r w:rsidR="00517690" w:rsidRPr="00517690">
        <w:rPr>
          <w:rFonts w:ascii="Times New Roman" w:hAnsi="Times New Roman" w:cs="Times New Roman"/>
        </w:rPr>
        <w:t>of the project</w:t>
      </w:r>
      <w:r w:rsidR="00517690">
        <w:rPr>
          <w:rFonts w:ascii="Times New Roman" w:hAnsi="Times New Roman" w:cs="Times New Roman"/>
          <w:b/>
          <w:bCs/>
        </w:rPr>
        <w:t xml:space="preserve"> </w:t>
      </w:r>
      <w:r w:rsidRPr="00474410">
        <w:rPr>
          <w:rFonts w:ascii="Times New Roman" w:hAnsi="Times New Roman" w:cs="Times New Roman"/>
        </w:rPr>
        <w:t>within which, the following outputs are to be achieved</w:t>
      </w:r>
      <w:r w:rsidRPr="00474410">
        <w:rPr>
          <w:rFonts w:ascii="Times New Roman" w:hAnsi="Times New Roman" w:cs="Times New Roman"/>
          <w:b/>
          <w:bCs/>
        </w:rPr>
        <w:t>:</w:t>
      </w:r>
    </w:p>
    <w:p w14:paraId="09BE5D02" w14:textId="77777777" w:rsidR="00C709BA" w:rsidRDefault="00C709BA" w:rsidP="00661C57">
      <w:pPr>
        <w:spacing w:after="0" w:line="240" w:lineRule="auto"/>
        <w:jc w:val="both"/>
        <w:rPr>
          <w:rFonts w:ascii="Times New Roman" w:hAnsi="Times New Roman" w:cs="Times New Roman"/>
          <w:b/>
          <w:bCs/>
        </w:rPr>
      </w:pPr>
    </w:p>
    <w:p w14:paraId="6702DA22" w14:textId="163CF65B" w:rsidR="00C709BA" w:rsidRDefault="00C709BA" w:rsidP="00661C57">
      <w:pPr>
        <w:spacing w:after="0" w:line="240" w:lineRule="auto"/>
        <w:jc w:val="both"/>
        <w:rPr>
          <w:rFonts w:ascii="Times New Roman" w:hAnsi="Times New Roman" w:cs="Times New Roman"/>
        </w:rPr>
      </w:pPr>
      <w:r w:rsidRPr="007F2D2E">
        <w:rPr>
          <w:rFonts w:ascii="Times New Roman" w:hAnsi="Times New Roman" w:cs="Times New Roman"/>
        </w:rPr>
        <w:t xml:space="preserve">Output </w:t>
      </w:r>
      <w:r w:rsidR="008D2370">
        <w:rPr>
          <w:rFonts w:ascii="Times New Roman" w:hAnsi="Times New Roman" w:cs="Times New Roman"/>
        </w:rPr>
        <w:t>1.1</w:t>
      </w:r>
      <w:r w:rsidR="00661C57">
        <w:rPr>
          <w:rFonts w:ascii="Times New Roman" w:hAnsi="Times New Roman" w:cs="Times New Roman"/>
        </w:rPr>
        <w:t>:</w:t>
      </w:r>
      <w:r w:rsidR="008D2370">
        <w:rPr>
          <w:rFonts w:ascii="Times New Roman" w:hAnsi="Times New Roman" w:cs="Times New Roman"/>
        </w:rPr>
        <w:t xml:space="preserve"> </w:t>
      </w:r>
      <w:r w:rsidR="008D2370" w:rsidRPr="008D2370">
        <w:rPr>
          <w:rFonts w:ascii="Times New Roman" w:hAnsi="Times New Roman" w:cs="Times New Roman"/>
        </w:rPr>
        <w:t>Capacities of the Beneficiary Institution and other beneficiaries on the EU</w:t>
      </w:r>
      <w:r w:rsidR="008D2370">
        <w:rPr>
          <w:rFonts w:ascii="Times New Roman" w:hAnsi="Times New Roman" w:cs="Times New Roman"/>
        </w:rPr>
        <w:t xml:space="preserve"> </w:t>
      </w:r>
      <w:r w:rsidR="008D2370" w:rsidRPr="008D2370">
        <w:rPr>
          <w:rFonts w:ascii="Times New Roman" w:hAnsi="Times New Roman" w:cs="Times New Roman"/>
        </w:rPr>
        <w:t>monitoring framework in the area of social protection improved</w:t>
      </w:r>
      <w:r w:rsidR="00517690">
        <w:rPr>
          <w:rFonts w:ascii="Times New Roman" w:hAnsi="Times New Roman" w:cs="Times New Roman"/>
        </w:rPr>
        <w:t>.</w:t>
      </w:r>
    </w:p>
    <w:p w14:paraId="6B2429E1" w14:textId="3BC3C911" w:rsidR="00517690" w:rsidRDefault="00517690" w:rsidP="00661C57">
      <w:pPr>
        <w:spacing w:after="0" w:line="240" w:lineRule="auto"/>
        <w:jc w:val="both"/>
        <w:rPr>
          <w:rFonts w:ascii="Times New Roman" w:hAnsi="Times New Roman" w:cs="Times New Roman"/>
        </w:rPr>
      </w:pPr>
      <w:r w:rsidRPr="00517690">
        <w:rPr>
          <w:rFonts w:ascii="Times New Roman" w:hAnsi="Times New Roman" w:cs="Times New Roman"/>
        </w:rPr>
        <w:t>Output 1.2</w:t>
      </w:r>
      <w:r w:rsidR="00661C57">
        <w:rPr>
          <w:rFonts w:ascii="Times New Roman" w:hAnsi="Times New Roman" w:cs="Times New Roman"/>
        </w:rPr>
        <w:t>:</w:t>
      </w:r>
      <w:r w:rsidRPr="00517690">
        <w:rPr>
          <w:rFonts w:ascii="Times New Roman" w:hAnsi="Times New Roman" w:cs="Times New Roman"/>
        </w:rPr>
        <w:t xml:space="preserve"> Technical capacities of </w:t>
      </w:r>
      <w:proofErr w:type="spellStart"/>
      <w:r w:rsidRPr="00517690">
        <w:rPr>
          <w:rFonts w:ascii="Times New Roman" w:hAnsi="Times New Roman" w:cs="Times New Roman"/>
        </w:rPr>
        <w:t>MoLEVSA</w:t>
      </w:r>
      <w:proofErr w:type="spellEnd"/>
      <w:r w:rsidRPr="00517690">
        <w:rPr>
          <w:rFonts w:ascii="Times New Roman" w:hAnsi="Times New Roman" w:cs="Times New Roman"/>
        </w:rPr>
        <w:t>, RISP, PSSW and PISP for more effective</w:t>
      </w:r>
      <w:r>
        <w:rPr>
          <w:rFonts w:ascii="Times New Roman" w:hAnsi="Times New Roman" w:cs="Times New Roman"/>
        </w:rPr>
        <w:t xml:space="preserve"> </w:t>
      </w:r>
      <w:r w:rsidRPr="00517690">
        <w:rPr>
          <w:rFonts w:ascii="Times New Roman" w:hAnsi="Times New Roman" w:cs="Times New Roman"/>
        </w:rPr>
        <w:t>monitoring in the area of CBSS improved</w:t>
      </w:r>
      <w:r>
        <w:rPr>
          <w:rFonts w:ascii="Times New Roman" w:hAnsi="Times New Roman" w:cs="Times New Roman"/>
        </w:rPr>
        <w:t>.</w:t>
      </w:r>
    </w:p>
    <w:p w14:paraId="40C7A630" w14:textId="61055A01" w:rsidR="008D2370"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1.3</w:t>
      </w:r>
      <w:r w:rsidR="00661C57">
        <w:rPr>
          <w:rFonts w:ascii="Times New Roman" w:hAnsi="Times New Roman" w:cs="Times New Roman"/>
        </w:rPr>
        <w:t>:</w:t>
      </w:r>
      <w:r w:rsidRPr="00504151">
        <w:rPr>
          <w:rFonts w:ascii="Times New Roman" w:hAnsi="Times New Roman" w:cs="Times New Roman"/>
        </w:rPr>
        <w:t xml:space="preserve"> Existing financial mechanisms of the </w:t>
      </w:r>
      <w:proofErr w:type="spellStart"/>
      <w:r w:rsidRPr="00504151">
        <w:rPr>
          <w:rFonts w:ascii="Times New Roman" w:hAnsi="Times New Roman" w:cs="Times New Roman"/>
        </w:rPr>
        <w:t>MoLEVSA</w:t>
      </w:r>
      <w:proofErr w:type="spellEnd"/>
      <w:r w:rsidRPr="00504151">
        <w:rPr>
          <w:rFonts w:ascii="Times New Roman" w:hAnsi="Times New Roman" w:cs="Times New Roman"/>
        </w:rPr>
        <w:t xml:space="preserve"> for supporting CBSS</w:t>
      </w:r>
      <w:r>
        <w:rPr>
          <w:rFonts w:ascii="Times New Roman" w:hAnsi="Times New Roman" w:cs="Times New Roman"/>
        </w:rPr>
        <w:t xml:space="preserve"> </w:t>
      </w:r>
      <w:r w:rsidRPr="00504151">
        <w:rPr>
          <w:rFonts w:ascii="Times New Roman" w:hAnsi="Times New Roman" w:cs="Times New Roman"/>
        </w:rPr>
        <w:t>development improved and strengthened</w:t>
      </w:r>
      <w:r>
        <w:rPr>
          <w:rFonts w:ascii="Times New Roman" w:hAnsi="Times New Roman" w:cs="Times New Roman"/>
        </w:rPr>
        <w:t>.</w:t>
      </w:r>
    </w:p>
    <w:p w14:paraId="07306CE7" w14:textId="255AC77C" w:rsidR="00504151"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2.1</w:t>
      </w:r>
      <w:r w:rsidR="00661C57">
        <w:rPr>
          <w:rFonts w:ascii="Times New Roman" w:hAnsi="Times New Roman" w:cs="Times New Roman"/>
        </w:rPr>
        <w:t>:</w:t>
      </w:r>
      <w:r w:rsidRPr="00504151">
        <w:rPr>
          <w:rFonts w:ascii="Times New Roman" w:hAnsi="Times New Roman" w:cs="Times New Roman"/>
        </w:rPr>
        <w:t xml:space="preserve"> Active inclusion programmes and policies reviewed, based on the EU</w:t>
      </w:r>
      <w:r>
        <w:rPr>
          <w:rFonts w:ascii="Times New Roman" w:hAnsi="Times New Roman" w:cs="Times New Roman"/>
        </w:rPr>
        <w:t xml:space="preserve"> </w:t>
      </w:r>
      <w:r w:rsidRPr="00504151">
        <w:rPr>
          <w:rFonts w:ascii="Times New Roman" w:hAnsi="Times New Roman" w:cs="Times New Roman"/>
        </w:rPr>
        <w:t>standards and good practices</w:t>
      </w:r>
      <w:r>
        <w:rPr>
          <w:rFonts w:ascii="Times New Roman" w:hAnsi="Times New Roman" w:cs="Times New Roman"/>
        </w:rPr>
        <w:t>.</w:t>
      </w:r>
    </w:p>
    <w:p w14:paraId="07DA901B" w14:textId="26A3A1D6" w:rsidR="00504151"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2.2</w:t>
      </w:r>
      <w:r w:rsidR="00661C57">
        <w:rPr>
          <w:rFonts w:ascii="Times New Roman" w:hAnsi="Times New Roman" w:cs="Times New Roman"/>
        </w:rPr>
        <w:t>:</w:t>
      </w:r>
      <w:r w:rsidRPr="00504151">
        <w:rPr>
          <w:rFonts w:ascii="Times New Roman" w:hAnsi="Times New Roman" w:cs="Times New Roman"/>
        </w:rPr>
        <w:t xml:space="preserve"> Piloting the active inclusion programme of the FSA beneficiaries</w:t>
      </w:r>
      <w:r>
        <w:rPr>
          <w:rFonts w:ascii="Times New Roman" w:hAnsi="Times New Roman" w:cs="Times New Roman"/>
        </w:rPr>
        <w:t>.</w:t>
      </w:r>
    </w:p>
    <w:p w14:paraId="5BADD894" w14:textId="6E8454A6" w:rsidR="00504151"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2.3</w:t>
      </w:r>
      <w:r w:rsidR="00661C57">
        <w:rPr>
          <w:rFonts w:ascii="Times New Roman" w:hAnsi="Times New Roman" w:cs="Times New Roman"/>
        </w:rPr>
        <w:t>:</w:t>
      </w:r>
      <w:r w:rsidRPr="00504151">
        <w:rPr>
          <w:rFonts w:ascii="Times New Roman" w:hAnsi="Times New Roman" w:cs="Times New Roman"/>
        </w:rPr>
        <w:t xml:space="preserve"> Proposal on the improvement of active inclusion programmes and</w:t>
      </w:r>
      <w:r>
        <w:rPr>
          <w:rFonts w:ascii="Times New Roman" w:hAnsi="Times New Roman" w:cs="Times New Roman"/>
        </w:rPr>
        <w:t xml:space="preserve"> </w:t>
      </w:r>
      <w:r w:rsidRPr="00504151">
        <w:rPr>
          <w:rFonts w:ascii="Times New Roman" w:hAnsi="Times New Roman" w:cs="Times New Roman"/>
        </w:rPr>
        <w:t>policies prepared and promoted</w:t>
      </w:r>
      <w:r>
        <w:rPr>
          <w:rFonts w:ascii="Times New Roman" w:hAnsi="Times New Roman" w:cs="Times New Roman"/>
        </w:rPr>
        <w:t>.</w:t>
      </w:r>
    </w:p>
    <w:p w14:paraId="1F6A023E" w14:textId="31FB5893" w:rsidR="00504151"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3.1</w:t>
      </w:r>
      <w:r w:rsidR="00661C57">
        <w:rPr>
          <w:rFonts w:ascii="Times New Roman" w:hAnsi="Times New Roman" w:cs="Times New Roman"/>
        </w:rPr>
        <w:t>:</w:t>
      </w:r>
      <w:r w:rsidRPr="00504151">
        <w:rPr>
          <w:rFonts w:ascii="Times New Roman" w:hAnsi="Times New Roman" w:cs="Times New Roman"/>
        </w:rPr>
        <w:t xml:space="preserve"> Strengthening capacities of relevant stakeholders for the</w:t>
      </w:r>
      <w:r>
        <w:rPr>
          <w:rFonts w:ascii="Times New Roman" w:hAnsi="Times New Roman" w:cs="Times New Roman"/>
        </w:rPr>
        <w:t xml:space="preserve"> </w:t>
      </w:r>
      <w:r w:rsidRPr="00504151">
        <w:rPr>
          <w:rFonts w:ascii="Times New Roman" w:hAnsi="Times New Roman" w:cs="Times New Roman"/>
        </w:rPr>
        <w:t>deinstitutionalisation process</w:t>
      </w:r>
      <w:r>
        <w:rPr>
          <w:rFonts w:ascii="Times New Roman" w:hAnsi="Times New Roman" w:cs="Times New Roman"/>
        </w:rPr>
        <w:t>.</w:t>
      </w:r>
    </w:p>
    <w:p w14:paraId="4F032623" w14:textId="1281DB31" w:rsidR="00504151"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3.2</w:t>
      </w:r>
      <w:r w:rsidR="00661C57">
        <w:rPr>
          <w:rFonts w:ascii="Times New Roman" w:hAnsi="Times New Roman" w:cs="Times New Roman"/>
        </w:rPr>
        <w:t>:</w:t>
      </w:r>
      <w:r w:rsidRPr="00504151">
        <w:rPr>
          <w:rFonts w:ascii="Times New Roman" w:hAnsi="Times New Roman" w:cs="Times New Roman"/>
        </w:rPr>
        <w:t xml:space="preserve"> Developing the model of General Transformation Plan and promote</w:t>
      </w:r>
      <w:r>
        <w:rPr>
          <w:rFonts w:ascii="Times New Roman" w:hAnsi="Times New Roman" w:cs="Times New Roman"/>
        </w:rPr>
        <w:t xml:space="preserve"> </w:t>
      </w:r>
      <w:r w:rsidRPr="00504151">
        <w:rPr>
          <w:rFonts w:ascii="Times New Roman" w:hAnsi="Times New Roman" w:cs="Times New Roman"/>
        </w:rPr>
        <w:t>deinstitutionalization process</w:t>
      </w:r>
      <w:r>
        <w:rPr>
          <w:rFonts w:ascii="Times New Roman" w:hAnsi="Times New Roman" w:cs="Times New Roman"/>
        </w:rPr>
        <w:t>.</w:t>
      </w:r>
    </w:p>
    <w:p w14:paraId="29439855" w14:textId="1AC2ADD6" w:rsidR="00504151"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3.3</w:t>
      </w:r>
      <w:r w:rsidR="00661C57">
        <w:rPr>
          <w:rFonts w:ascii="Times New Roman" w:hAnsi="Times New Roman" w:cs="Times New Roman"/>
        </w:rPr>
        <w:t>:</w:t>
      </w:r>
      <w:r w:rsidRPr="00504151">
        <w:rPr>
          <w:rFonts w:ascii="Times New Roman" w:hAnsi="Times New Roman" w:cs="Times New Roman"/>
        </w:rPr>
        <w:t xml:space="preserve"> Prepare transformation plans of the residential institutions and support</w:t>
      </w:r>
      <w:r>
        <w:rPr>
          <w:rFonts w:ascii="Times New Roman" w:hAnsi="Times New Roman" w:cs="Times New Roman"/>
        </w:rPr>
        <w:t xml:space="preserve"> </w:t>
      </w:r>
      <w:r w:rsidRPr="00504151">
        <w:rPr>
          <w:rFonts w:ascii="Times New Roman" w:hAnsi="Times New Roman" w:cs="Times New Roman"/>
        </w:rPr>
        <w:t>deinstitutionalization of beneficiaries, in line with transformation plans</w:t>
      </w:r>
      <w:r>
        <w:rPr>
          <w:rFonts w:ascii="Times New Roman" w:hAnsi="Times New Roman" w:cs="Times New Roman"/>
        </w:rPr>
        <w:t>.</w:t>
      </w:r>
    </w:p>
    <w:p w14:paraId="5C0D1D01" w14:textId="3993A5B6" w:rsidR="00504151"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4.1</w:t>
      </w:r>
      <w:r w:rsidR="00661C57">
        <w:rPr>
          <w:rFonts w:ascii="Times New Roman" w:hAnsi="Times New Roman" w:cs="Times New Roman"/>
        </w:rPr>
        <w:t>:</w:t>
      </w:r>
      <w:r w:rsidRPr="00504151">
        <w:rPr>
          <w:rFonts w:ascii="Times New Roman" w:hAnsi="Times New Roman" w:cs="Times New Roman"/>
        </w:rPr>
        <w:t xml:space="preserve"> Improving the existing standards and proposing new CBSSs and services</w:t>
      </w:r>
      <w:r>
        <w:rPr>
          <w:rFonts w:ascii="Times New Roman" w:hAnsi="Times New Roman" w:cs="Times New Roman"/>
        </w:rPr>
        <w:t>.</w:t>
      </w:r>
    </w:p>
    <w:p w14:paraId="0DD4FDF6" w14:textId="70490F15" w:rsidR="00504151"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4.2</w:t>
      </w:r>
      <w:r w:rsidR="00661C57">
        <w:rPr>
          <w:rFonts w:ascii="Times New Roman" w:hAnsi="Times New Roman" w:cs="Times New Roman"/>
        </w:rPr>
        <w:t>:</w:t>
      </w:r>
      <w:r w:rsidRPr="00504151">
        <w:rPr>
          <w:rFonts w:ascii="Times New Roman" w:hAnsi="Times New Roman" w:cs="Times New Roman"/>
        </w:rPr>
        <w:t xml:space="preserve"> Improving capacities of relevant stakeholders to meet and implement</w:t>
      </w:r>
      <w:r>
        <w:rPr>
          <w:rFonts w:ascii="Times New Roman" w:hAnsi="Times New Roman" w:cs="Times New Roman"/>
        </w:rPr>
        <w:t xml:space="preserve"> </w:t>
      </w:r>
      <w:r w:rsidRPr="00504151">
        <w:rPr>
          <w:rFonts w:ascii="Times New Roman" w:hAnsi="Times New Roman" w:cs="Times New Roman"/>
        </w:rPr>
        <w:t>newly proposed CBSS services and standards</w:t>
      </w:r>
      <w:r>
        <w:rPr>
          <w:rFonts w:ascii="Times New Roman" w:hAnsi="Times New Roman" w:cs="Times New Roman"/>
        </w:rPr>
        <w:t>.</w:t>
      </w:r>
    </w:p>
    <w:p w14:paraId="3C6DDCCE" w14:textId="3DD47BE9" w:rsidR="00504151"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4.3</w:t>
      </w:r>
      <w:r w:rsidR="00661C57">
        <w:rPr>
          <w:rFonts w:ascii="Times New Roman" w:hAnsi="Times New Roman" w:cs="Times New Roman"/>
        </w:rPr>
        <w:t>:</w:t>
      </w:r>
      <w:r w:rsidRPr="00504151">
        <w:rPr>
          <w:rFonts w:ascii="Times New Roman" w:hAnsi="Times New Roman" w:cs="Times New Roman"/>
        </w:rPr>
        <w:t xml:space="preserve"> Support development of the Foster Care for Adults and Elderly Service</w:t>
      </w:r>
      <w:r>
        <w:rPr>
          <w:rFonts w:ascii="Times New Roman" w:hAnsi="Times New Roman" w:cs="Times New Roman"/>
        </w:rPr>
        <w:t>.</w:t>
      </w:r>
    </w:p>
    <w:p w14:paraId="19D9D6CB" w14:textId="40580330" w:rsidR="00504151"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5.1</w:t>
      </w:r>
      <w:r w:rsidR="00661C57">
        <w:rPr>
          <w:rFonts w:ascii="Times New Roman" w:hAnsi="Times New Roman" w:cs="Times New Roman"/>
        </w:rPr>
        <w:t>:</w:t>
      </w:r>
      <w:r w:rsidRPr="00504151">
        <w:rPr>
          <w:rFonts w:ascii="Times New Roman" w:hAnsi="Times New Roman" w:cs="Times New Roman"/>
        </w:rPr>
        <w:t xml:space="preserve"> Assessing challenges and good practices of the EU member states with</w:t>
      </w:r>
      <w:r>
        <w:rPr>
          <w:rFonts w:ascii="Times New Roman" w:hAnsi="Times New Roman" w:cs="Times New Roman"/>
        </w:rPr>
        <w:t xml:space="preserve"> </w:t>
      </w:r>
      <w:r w:rsidRPr="00504151">
        <w:rPr>
          <w:rFonts w:ascii="Times New Roman" w:hAnsi="Times New Roman" w:cs="Times New Roman"/>
        </w:rPr>
        <w:t>the participation in ESF</w:t>
      </w:r>
      <w:r>
        <w:rPr>
          <w:rFonts w:ascii="Times New Roman" w:hAnsi="Times New Roman" w:cs="Times New Roman"/>
        </w:rPr>
        <w:t>.</w:t>
      </w:r>
      <w:r w:rsidRPr="00504151">
        <w:t xml:space="preserve"> </w:t>
      </w:r>
      <w:r w:rsidRPr="00504151">
        <w:rPr>
          <w:rFonts w:ascii="Times New Roman" w:hAnsi="Times New Roman" w:cs="Times New Roman"/>
        </w:rPr>
        <w:t>Output 5.2</w:t>
      </w:r>
      <w:r w:rsidR="00661C57">
        <w:rPr>
          <w:rFonts w:ascii="Times New Roman" w:hAnsi="Times New Roman" w:cs="Times New Roman"/>
        </w:rPr>
        <w:t>:</w:t>
      </w:r>
      <w:r w:rsidRPr="00504151">
        <w:rPr>
          <w:rFonts w:ascii="Times New Roman" w:hAnsi="Times New Roman" w:cs="Times New Roman"/>
        </w:rPr>
        <w:t xml:space="preserve"> Improving the capacity and knowledge of relevant stakeholders on ESF+</w:t>
      </w:r>
      <w:r>
        <w:rPr>
          <w:rFonts w:ascii="Times New Roman" w:hAnsi="Times New Roman" w:cs="Times New Roman"/>
        </w:rPr>
        <w:t>.</w:t>
      </w:r>
    </w:p>
    <w:p w14:paraId="1F62EF0A" w14:textId="0B7F1B63" w:rsidR="00504151" w:rsidRDefault="00504151" w:rsidP="00661C57">
      <w:pPr>
        <w:spacing w:after="0" w:line="240" w:lineRule="auto"/>
        <w:jc w:val="both"/>
        <w:rPr>
          <w:rFonts w:ascii="Times New Roman" w:hAnsi="Times New Roman" w:cs="Times New Roman"/>
        </w:rPr>
      </w:pPr>
      <w:r w:rsidRPr="00504151">
        <w:rPr>
          <w:rFonts w:ascii="Times New Roman" w:hAnsi="Times New Roman" w:cs="Times New Roman"/>
        </w:rPr>
        <w:t>Output 5.3</w:t>
      </w:r>
      <w:r w:rsidR="00661C57">
        <w:rPr>
          <w:rFonts w:ascii="Times New Roman" w:hAnsi="Times New Roman" w:cs="Times New Roman"/>
        </w:rPr>
        <w:t>:</w:t>
      </w:r>
      <w:r w:rsidRPr="00504151">
        <w:rPr>
          <w:rFonts w:ascii="Times New Roman" w:hAnsi="Times New Roman" w:cs="Times New Roman"/>
        </w:rPr>
        <w:t xml:space="preserve"> Support development and implementation of the Roadmap for</w:t>
      </w:r>
      <w:r>
        <w:rPr>
          <w:rFonts w:ascii="Times New Roman" w:hAnsi="Times New Roman" w:cs="Times New Roman"/>
        </w:rPr>
        <w:t xml:space="preserve"> </w:t>
      </w:r>
      <w:r w:rsidRPr="00504151">
        <w:rPr>
          <w:rFonts w:ascii="Times New Roman" w:hAnsi="Times New Roman" w:cs="Times New Roman"/>
        </w:rPr>
        <w:t>Preparing the Social Welfare System for Managing the European Social Fund</w:t>
      </w:r>
      <w:r>
        <w:rPr>
          <w:rFonts w:ascii="Times New Roman" w:hAnsi="Times New Roman" w:cs="Times New Roman"/>
        </w:rPr>
        <w:t>.</w:t>
      </w:r>
    </w:p>
    <w:p w14:paraId="3D6AB163" w14:textId="77777777" w:rsidR="00504151" w:rsidRDefault="00504151" w:rsidP="00661C57">
      <w:pPr>
        <w:spacing w:after="0" w:line="240" w:lineRule="auto"/>
        <w:jc w:val="both"/>
        <w:rPr>
          <w:rFonts w:ascii="Times New Roman" w:hAnsi="Times New Roman" w:cs="Times New Roman"/>
        </w:rPr>
      </w:pPr>
    </w:p>
    <w:p w14:paraId="53862045" w14:textId="31330D98" w:rsidR="00517690" w:rsidRPr="007F2D2E" w:rsidRDefault="00517690" w:rsidP="00661C57">
      <w:pPr>
        <w:spacing w:after="0" w:line="240" w:lineRule="auto"/>
        <w:jc w:val="both"/>
        <w:rPr>
          <w:rFonts w:ascii="Times New Roman" w:hAnsi="Times New Roman" w:cs="Times New Roman"/>
        </w:rPr>
      </w:pPr>
      <w:r w:rsidRPr="00D03FFE">
        <w:rPr>
          <w:rFonts w:ascii="Times New Roman" w:hAnsi="Times New Roman" w:cs="Times New Roman"/>
        </w:rPr>
        <w:t xml:space="preserve">There will be a </w:t>
      </w:r>
      <w:r w:rsidR="00504151" w:rsidRPr="00D03FFE">
        <w:rPr>
          <w:rFonts w:ascii="Times New Roman" w:hAnsi="Times New Roman" w:cs="Times New Roman"/>
        </w:rPr>
        <w:t>special</w:t>
      </w:r>
      <w:r w:rsidRPr="00D03FFE">
        <w:rPr>
          <w:rFonts w:ascii="Times New Roman" w:hAnsi="Times New Roman" w:cs="Times New Roman"/>
        </w:rPr>
        <w:t xml:space="preserve"> focus on outputs </w:t>
      </w:r>
      <w:r w:rsidR="00D03FFE">
        <w:rPr>
          <w:rFonts w:ascii="Times New Roman" w:hAnsi="Times New Roman" w:cs="Times New Roman"/>
        </w:rPr>
        <w:t xml:space="preserve">2.2, </w:t>
      </w:r>
      <w:r w:rsidR="00D03FFE" w:rsidRPr="00D03FFE">
        <w:rPr>
          <w:rFonts w:ascii="Times New Roman" w:hAnsi="Times New Roman" w:cs="Times New Roman"/>
        </w:rPr>
        <w:t>3.2 and 4.3.</w:t>
      </w:r>
    </w:p>
    <w:p w14:paraId="73774455" w14:textId="77777777" w:rsidR="00C709BA" w:rsidRPr="00A80FD8" w:rsidRDefault="00C709BA" w:rsidP="00661C57">
      <w:pPr>
        <w:spacing w:after="0" w:line="240" w:lineRule="auto"/>
        <w:jc w:val="both"/>
        <w:rPr>
          <w:rFonts w:ascii="Times New Roman" w:hAnsi="Times New Roman" w:cs="Times New Roman"/>
          <w:highlight w:val="yellow"/>
        </w:rPr>
      </w:pPr>
    </w:p>
    <w:p w14:paraId="6295F953" w14:textId="118435AA" w:rsidR="00517690" w:rsidRPr="008D2370" w:rsidRDefault="00C709BA" w:rsidP="00661C57">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C136AC">
        <w:rPr>
          <w:rFonts w:ascii="Times New Roman" w:hAnsi="Times New Roman" w:cs="Times New Roman"/>
        </w:rPr>
        <w:t>J</w:t>
      </w:r>
      <w:r w:rsidRPr="00474410">
        <w:rPr>
          <w:rFonts w:ascii="Times New Roman" w:hAnsi="Times New Roman" w:cs="Times New Roman"/>
        </w:rPr>
        <w:t xml:space="preserve">NKE expert will provide support to </w:t>
      </w:r>
      <w:r w:rsidR="00C70401">
        <w:rPr>
          <w:rFonts w:ascii="Times New Roman" w:hAnsi="Times New Roman" w:cs="Times New Roman"/>
        </w:rPr>
        <w:t>all</w:t>
      </w:r>
      <w:r w:rsidRPr="00474410">
        <w:rPr>
          <w:rFonts w:ascii="Times New Roman" w:hAnsi="Times New Roman" w:cs="Times New Roman"/>
        </w:rPr>
        <w:t xml:space="preserve"> project activit</w:t>
      </w:r>
      <w:r>
        <w:rPr>
          <w:rFonts w:ascii="Times New Roman" w:hAnsi="Times New Roman" w:cs="Times New Roman"/>
        </w:rPr>
        <w:t>ies</w:t>
      </w:r>
      <w:r w:rsidRPr="00474410">
        <w:rPr>
          <w:rFonts w:ascii="Times New Roman" w:hAnsi="Times New Roman" w:cs="Times New Roman"/>
        </w:rPr>
        <w:t xml:space="preserve"> </w:t>
      </w:r>
      <w:r w:rsidR="00C70401">
        <w:rPr>
          <w:rFonts w:ascii="Times New Roman" w:hAnsi="Times New Roman" w:cs="Times New Roman"/>
        </w:rPr>
        <w:t xml:space="preserve">upon need, but specific support will be provided to the following activities </w:t>
      </w:r>
      <w:r w:rsidRPr="00474410">
        <w:rPr>
          <w:rFonts w:ascii="Times New Roman" w:hAnsi="Times New Roman" w:cs="Times New Roman"/>
        </w:rPr>
        <w:t>(with reference to the project Terms of Reference):</w:t>
      </w:r>
    </w:p>
    <w:p w14:paraId="28398F73" w14:textId="06327A28" w:rsidR="00D03FFE" w:rsidRDefault="00D03FFE" w:rsidP="00661C57">
      <w:pPr>
        <w:autoSpaceDE w:val="0"/>
        <w:autoSpaceDN w:val="0"/>
        <w:adjustRightInd w:val="0"/>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Activity 2.2.1 </w:t>
      </w:r>
      <w:r w:rsidRPr="00D03FFE">
        <w:rPr>
          <w:rFonts w:ascii="Times New Roman" w:hAnsi="Times New Roman" w:cs="Times New Roman"/>
          <w:b/>
          <w:bCs/>
          <w:lang w:val="en-US"/>
        </w:rPr>
        <w:t>Piloted the Proposal on the Harmonization of the Approach on a</w:t>
      </w:r>
      <w:r>
        <w:rPr>
          <w:rFonts w:ascii="Times New Roman" w:hAnsi="Times New Roman" w:cs="Times New Roman"/>
          <w:b/>
          <w:bCs/>
          <w:lang w:val="en-US"/>
        </w:rPr>
        <w:t xml:space="preserve"> </w:t>
      </w:r>
      <w:r w:rsidRPr="00D03FFE">
        <w:rPr>
          <w:rFonts w:ascii="Times New Roman" w:hAnsi="Times New Roman" w:cs="Times New Roman"/>
          <w:b/>
          <w:bCs/>
          <w:lang w:val="en-US"/>
        </w:rPr>
        <w:t>selected group of FSA beneficiaries, based on the proposed procedures between NES</w:t>
      </w:r>
      <w:r>
        <w:rPr>
          <w:rFonts w:ascii="Times New Roman" w:hAnsi="Times New Roman" w:cs="Times New Roman"/>
          <w:b/>
          <w:bCs/>
          <w:lang w:val="en-US"/>
        </w:rPr>
        <w:t xml:space="preserve"> </w:t>
      </w:r>
      <w:r w:rsidRPr="00D03FFE">
        <w:rPr>
          <w:rFonts w:ascii="Times New Roman" w:hAnsi="Times New Roman" w:cs="Times New Roman"/>
          <w:b/>
          <w:bCs/>
          <w:lang w:val="en-US"/>
        </w:rPr>
        <w:t>and CSW, in at least 3 LSGs covering at least 100 beneficiaries in total</w:t>
      </w:r>
      <w:r>
        <w:rPr>
          <w:rFonts w:ascii="Times New Roman" w:hAnsi="Times New Roman" w:cs="Times New Roman"/>
          <w:b/>
          <w:bCs/>
          <w:lang w:val="en-US"/>
        </w:rPr>
        <w:t>.</w:t>
      </w:r>
    </w:p>
    <w:p w14:paraId="35F54D92" w14:textId="5F452EE8" w:rsidR="00C70401" w:rsidRPr="00C70401" w:rsidRDefault="00C70401" w:rsidP="00661C57">
      <w:pPr>
        <w:autoSpaceDE w:val="0"/>
        <w:autoSpaceDN w:val="0"/>
        <w:adjustRightInd w:val="0"/>
        <w:spacing w:after="0" w:line="240" w:lineRule="auto"/>
        <w:jc w:val="both"/>
        <w:rPr>
          <w:rFonts w:ascii="Times New Roman" w:hAnsi="Times New Roman" w:cs="Times New Roman"/>
          <w:b/>
          <w:bCs/>
          <w:lang w:val="en-US"/>
        </w:rPr>
      </w:pPr>
      <w:r w:rsidRPr="00C70401">
        <w:rPr>
          <w:rFonts w:ascii="Times New Roman" w:hAnsi="Times New Roman" w:cs="Times New Roman"/>
          <w:b/>
          <w:bCs/>
          <w:lang w:val="en-US"/>
        </w:rPr>
        <w:t>Activity</w:t>
      </w:r>
      <w:r w:rsidR="00D03FFE">
        <w:rPr>
          <w:rFonts w:ascii="Times New Roman" w:hAnsi="Times New Roman" w:cs="Times New Roman"/>
          <w:b/>
          <w:bCs/>
          <w:lang w:val="en-US"/>
        </w:rPr>
        <w:t xml:space="preserve"> </w:t>
      </w:r>
      <w:r w:rsidRPr="00C70401">
        <w:rPr>
          <w:rFonts w:ascii="Times New Roman" w:hAnsi="Times New Roman" w:cs="Times New Roman"/>
          <w:b/>
          <w:bCs/>
          <w:lang w:val="en-US"/>
        </w:rPr>
        <w:t>3.2.3 National and local campaigns aiming to increase social awareness on deinstitutionalization, conducted.</w:t>
      </w:r>
    </w:p>
    <w:p w14:paraId="251ACB84" w14:textId="0FFE3E67" w:rsidR="00D03FFE" w:rsidRPr="00C70401" w:rsidRDefault="00C70401" w:rsidP="00661C57">
      <w:pPr>
        <w:autoSpaceDE w:val="0"/>
        <w:autoSpaceDN w:val="0"/>
        <w:adjustRightInd w:val="0"/>
        <w:spacing w:after="0" w:line="240" w:lineRule="auto"/>
        <w:jc w:val="both"/>
        <w:rPr>
          <w:rFonts w:ascii="Times New Roman" w:hAnsi="Times New Roman" w:cs="Times New Roman"/>
          <w:b/>
          <w:bCs/>
          <w:lang w:val="en-US"/>
        </w:rPr>
      </w:pPr>
      <w:r w:rsidRPr="00C70401">
        <w:rPr>
          <w:rFonts w:ascii="Times New Roman" w:hAnsi="Times New Roman" w:cs="Times New Roman"/>
          <w:b/>
          <w:bCs/>
          <w:lang w:val="en-US"/>
        </w:rPr>
        <w:t>Activity 4.3.3 The campaign for the promotion of the Foster Care for Adults and Elderly Service, conducted.</w:t>
      </w:r>
    </w:p>
    <w:p w14:paraId="48331E72" w14:textId="77777777" w:rsidR="00C70401" w:rsidRPr="00C70401" w:rsidRDefault="00C70401" w:rsidP="00661C57">
      <w:pPr>
        <w:autoSpaceDE w:val="0"/>
        <w:autoSpaceDN w:val="0"/>
        <w:adjustRightInd w:val="0"/>
        <w:spacing w:after="0" w:line="240" w:lineRule="auto"/>
        <w:rPr>
          <w:rFonts w:ascii="Times New Roman" w:hAnsi="Times New Roman" w:cs="Times New Roman"/>
          <w:b/>
          <w:bCs/>
        </w:rPr>
      </w:pPr>
    </w:p>
    <w:p w14:paraId="09DE61FB" w14:textId="77777777" w:rsidR="001C5764" w:rsidRDefault="001C5764" w:rsidP="00661C57">
      <w:pPr>
        <w:pStyle w:val="ListParagraph"/>
        <w:tabs>
          <w:tab w:val="left" w:pos="0"/>
          <w:tab w:val="left" w:pos="284"/>
        </w:tabs>
        <w:spacing w:after="0" w:line="240" w:lineRule="auto"/>
        <w:ind w:left="0"/>
        <w:jc w:val="both"/>
        <w:rPr>
          <w:rFonts w:ascii="Times New Roman" w:hAnsi="Times New Roman" w:cs="Times New Roman"/>
          <w:b/>
          <w:bCs/>
        </w:rPr>
      </w:pPr>
    </w:p>
    <w:p w14:paraId="06BD41EE" w14:textId="180B7042" w:rsidR="00776C3E" w:rsidRPr="00C136AC"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r w:rsidRPr="00C136AC">
        <w:rPr>
          <w:rFonts w:ascii="Times New Roman" w:hAnsi="Times New Roman" w:cs="Times New Roman"/>
          <w:b/>
          <w:bCs/>
        </w:rPr>
        <w:lastRenderedPageBreak/>
        <w:t>Specific tasks:</w:t>
      </w:r>
    </w:p>
    <w:p w14:paraId="2596F492" w14:textId="77777777" w:rsidR="00747621" w:rsidRPr="00C136AC" w:rsidRDefault="00747621" w:rsidP="00661C57">
      <w:pPr>
        <w:spacing w:after="0" w:line="240" w:lineRule="auto"/>
        <w:jc w:val="both"/>
        <w:rPr>
          <w:rFonts w:ascii="Times New Roman" w:hAnsi="Times New Roman" w:cs="Times New Roman"/>
        </w:rPr>
      </w:pPr>
    </w:p>
    <w:p w14:paraId="2B3145DB" w14:textId="56928423" w:rsidR="002F14AA" w:rsidRPr="00C136AC" w:rsidRDefault="002F14AA" w:rsidP="00661C57">
      <w:pPr>
        <w:spacing w:after="0" w:line="240" w:lineRule="auto"/>
        <w:jc w:val="both"/>
        <w:rPr>
          <w:rFonts w:ascii="Times New Roman" w:hAnsi="Times New Roman" w:cs="Times New Roman"/>
        </w:rPr>
      </w:pPr>
      <w:r w:rsidRPr="00C136AC">
        <w:rPr>
          <w:rFonts w:ascii="Times New Roman" w:hAnsi="Times New Roman" w:cs="Times New Roman"/>
        </w:rPr>
        <w:t xml:space="preserve">The </w:t>
      </w:r>
      <w:r w:rsidR="00C136AC" w:rsidRPr="00C136AC">
        <w:rPr>
          <w:rFonts w:ascii="Times New Roman" w:hAnsi="Times New Roman" w:cs="Times New Roman"/>
        </w:rPr>
        <w:t>J</w:t>
      </w:r>
      <w:r w:rsidRPr="00C136AC">
        <w:rPr>
          <w:rFonts w:ascii="Times New Roman" w:hAnsi="Times New Roman" w:cs="Times New Roman"/>
        </w:rPr>
        <w:t>NKE will support the project team in:</w:t>
      </w:r>
    </w:p>
    <w:p w14:paraId="2A286BD4" w14:textId="109E8A20" w:rsidR="008D2370" w:rsidRPr="008D2370" w:rsidRDefault="008D2370" w:rsidP="00661C57">
      <w:pPr>
        <w:pStyle w:val="ListParagraph"/>
        <w:numPr>
          <w:ilvl w:val="0"/>
          <w:numId w:val="20"/>
        </w:numPr>
        <w:spacing w:after="0" w:line="240" w:lineRule="auto"/>
        <w:jc w:val="both"/>
        <w:rPr>
          <w:rFonts w:ascii="Times New Roman" w:hAnsi="Times New Roman" w:cs="Times New Roman"/>
        </w:rPr>
      </w:pPr>
      <w:r w:rsidRPr="008D2370">
        <w:rPr>
          <w:rFonts w:ascii="Times New Roman" w:hAnsi="Times New Roman" w:cs="Times New Roman"/>
        </w:rPr>
        <w:t xml:space="preserve">Prepare </w:t>
      </w:r>
      <w:r w:rsidR="007A34FE">
        <w:rPr>
          <w:rFonts w:ascii="Times New Roman" w:hAnsi="Times New Roman" w:cs="Times New Roman"/>
        </w:rPr>
        <w:t>and implement a</w:t>
      </w:r>
      <w:r w:rsidRPr="008D2370">
        <w:rPr>
          <w:rFonts w:ascii="Times New Roman" w:hAnsi="Times New Roman" w:cs="Times New Roman"/>
        </w:rPr>
        <w:t xml:space="preserve"> communication and visibility plan</w:t>
      </w:r>
      <w:r>
        <w:rPr>
          <w:rFonts w:ascii="Times New Roman" w:hAnsi="Times New Roman" w:cs="Times New Roman"/>
        </w:rPr>
        <w:t>;</w:t>
      </w:r>
    </w:p>
    <w:p w14:paraId="39A95D6A" w14:textId="01418CF8"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sidRPr="00D03FFE">
        <w:rPr>
          <w:rFonts w:ascii="Times New Roman" w:hAnsi="Times New Roman" w:cs="Times New Roman"/>
        </w:rPr>
        <w:t xml:space="preserve">Create engaging and informative content to raise awareness about </w:t>
      </w:r>
      <w:r>
        <w:rPr>
          <w:rFonts w:ascii="Times New Roman" w:hAnsi="Times New Roman" w:cs="Times New Roman"/>
        </w:rPr>
        <w:t xml:space="preserve">the project, but also the process of </w:t>
      </w:r>
      <w:r w:rsidRPr="00D03FFE">
        <w:rPr>
          <w:rFonts w:ascii="Times New Roman" w:hAnsi="Times New Roman" w:cs="Times New Roman"/>
        </w:rPr>
        <w:t>deinstitutionalization</w:t>
      </w:r>
      <w:r>
        <w:rPr>
          <w:rFonts w:ascii="Times New Roman" w:hAnsi="Times New Roman" w:cs="Times New Roman"/>
        </w:rPr>
        <w:t xml:space="preserve"> and foster care for adults and elderly</w:t>
      </w:r>
      <w:r w:rsidR="007A34FE">
        <w:rPr>
          <w:rFonts w:ascii="Times New Roman" w:hAnsi="Times New Roman" w:cs="Times New Roman"/>
        </w:rPr>
        <w:t>;</w:t>
      </w:r>
    </w:p>
    <w:p w14:paraId="416BD29B" w14:textId="43B1D8D9" w:rsidR="00C70401" w:rsidRDefault="00C70401" w:rsidP="00661C57">
      <w:pPr>
        <w:pStyle w:val="ListParagraph"/>
        <w:numPr>
          <w:ilvl w:val="0"/>
          <w:numId w:val="20"/>
        </w:numPr>
        <w:spacing w:after="0" w:line="240" w:lineRule="auto"/>
        <w:jc w:val="both"/>
        <w:rPr>
          <w:rFonts w:ascii="Times New Roman" w:hAnsi="Times New Roman" w:cs="Times New Roman"/>
        </w:rPr>
      </w:pPr>
      <w:r w:rsidRPr="00C70401">
        <w:rPr>
          <w:rFonts w:ascii="Times New Roman" w:hAnsi="Times New Roman" w:cs="Times New Roman"/>
        </w:rPr>
        <w:t>Design and conduct national and local campaigns to increase social awareness on deinstitutionalization, discuss challenges and promote good practices on deinstitutionalization, including CBSS and mechanism that support DI (foster care for adults, support housing service, respite care, etc.)</w:t>
      </w:r>
      <w:r w:rsidR="00D03FFE">
        <w:rPr>
          <w:rFonts w:ascii="Times New Roman" w:hAnsi="Times New Roman" w:cs="Times New Roman"/>
        </w:rPr>
        <w:t>;</w:t>
      </w:r>
    </w:p>
    <w:p w14:paraId="1014A7D6" w14:textId="35E13EBC" w:rsidR="00D03FFE" w:rsidRPr="00D03FFE" w:rsidRDefault="00C70401" w:rsidP="00661C57">
      <w:pPr>
        <w:pStyle w:val="ListParagraph"/>
        <w:numPr>
          <w:ilvl w:val="0"/>
          <w:numId w:val="20"/>
        </w:numPr>
        <w:spacing w:after="0" w:line="240" w:lineRule="auto"/>
        <w:jc w:val="both"/>
        <w:rPr>
          <w:rFonts w:ascii="Times New Roman" w:hAnsi="Times New Roman" w:cs="Times New Roman"/>
        </w:rPr>
      </w:pPr>
      <w:r w:rsidRPr="00C70401">
        <w:rPr>
          <w:rFonts w:ascii="Times New Roman" w:hAnsi="Times New Roman" w:cs="Times New Roman"/>
        </w:rPr>
        <w:t>Design and conduct campaign for</w:t>
      </w:r>
      <w:r>
        <w:rPr>
          <w:rFonts w:ascii="Times New Roman" w:hAnsi="Times New Roman" w:cs="Times New Roman"/>
        </w:rPr>
        <w:t xml:space="preserve"> </w:t>
      </w:r>
      <w:r w:rsidRPr="00C70401">
        <w:rPr>
          <w:rFonts w:ascii="Times New Roman" w:hAnsi="Times New Roman" w:cs="Times New Roman"/>
        </w:rPr>
        <w:t>the promotion of the Foster Service for Adults and Elderly</w:t>
      </w:r>
      <w:r w:rsidR="007A34FE">
        <w:rPr>
          <w:rFonts w:ascii="Times New Roman" w:hAnsi="Times New Roman" w:cs="Times New Roman"/>
        </w:rPr>
        <w:t>;</w:t>
      </w:r>
    </w:p>
    <w:p w14:paraId="49599C4A" w14:textId="132162D9"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sidRPr="00D03FFE">
        <w:rPr>
          <w:rFonts w:ascii="Times New Roman" w:hAnsi="Times New Roman" w:cs="Times New Roman"/>
        </w:rPr>
        <w:t>Collaborate with stakeholders, NGOs, and affected individuals to build support</w:t>
      </w:r>
      <w:r w:rsidR="007A34FE">
        <w:rPr>
          <w:rFonts w:ascii="Times New Roman" w:hAnsi="Times New Roman" w:cs="Times New Roman"/>
        </w:rPr>
        <w:t>;</w:t>
      </w:r>
    </w:p>
    <w:p w14:paraId="0DCDA771" w14:textId="6715F392"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sidRPr="00D03FFE">
        <w:rPr>
          <w:rFonts w:ascii="Times New Roman" w:hAnsi="Times New Roman" w:cs="Times New Roman"/>
        </w:rPr>
        <w:t>Secure media coverage through press releases, interviews, and articles</w:t>
      </w:r>
      <w:r w:rsidR="007A34FE">
        <w:rPr>
          <w:rFonts w:ascii="Times New Roman" w:hAnsi="Times New Roman" w:cs="Times New Roman"/>
        </w:rPr>
        <w:t>;</w:t>
      </w:r>
    </w:p>
    <w:p w14:paraId="259D4463" w14:textId="5F092160"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Provide support in organizing</w:t>
      </w:r>
      <w:r w:rsidRPr="00D03FFE">
        <w:rPr>
          <w:rFonts w:ascii="Times New Roman" w:hAnsi="Times New Roman" w:cs="Times New Roman"/>
        </w:rPr>
        <w:t xml:space="preserve"> public events</w:t>
      </w:r>
      <w:r w:rsidR="00BA0BBF">
        <w:rPr>
          <w:rFonts w:ascii="Times New Roman" w:hAnsi="Times New Roman" w:cs="Times New Roman"/>
        </w:rPr>
        <w:t xml:space="preserve"> </w:t>
      </w:r>
      <w:r w:rsidR="007A34FE">
        <w:rPr>
          <w:rFonts w:ascii="Times New Roman" w:hAnsi="Times New Roman" w:cs="Times New Roman"/>
        </w:rPr>
        <w:t>within the project;</w:t>
      </w:r>
    </w:p>
    <w:p w14:paraId="1D55557F" w14:textId="7FE96D83"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sidRPr="00D03FFE">
        <w:rPr>
          <w:rFonts w:ascii="Times New Roman" w:hAnsi="Times New Roman" w:cs="Times New Roman"/>
        </w:rPr>
        <w:t xml:space="preserve">Manage social media profiles </w:t>
      </w:r>
      <w:r w:rsidR="007A34FE">
        <w:rPr>
          <w:rFonts w:ascii="Times New Roman" w:hAnsi="Times New Roman" w:cs="Times New Roman"/>
        </w:rPr>
        <w:t>and/or</w:t>
      </w:r>
      <w:r w:rsidRPr="00D03FFE">
        <w:rPr>
          <w:rFonts w:ascii="Times New Roman" w:hAnsi="Times New Roman" w:cs="Times New Roman"/>
        </w:rPr>
        <w:t xml:space="preserve"> website to share resources and stories</w:t>
      </w:r>
      <w:r w:rsidR="007A34FE">
        <w:rPr>
          <w:rFonts w:ascii="Times New Roman" w:hAnsi="Times New Roman" w:cs="Times New Roman"/>
        </w:rPr>
        <w:t>;</w:t>
      </w:r>
    </w:p>
    <w:p w14:paraId="6DBDA035" w14:textId="695209DF" w:rsidR="00D03FFE" w:rsidRPr="00D03FFE" w:rsidRDefault="00D03FFE" w:rsidP="00661C57">
      <w:pPr>
        <w:pStyle w:val="ListParagraph"/>
        <w:numPr>
          <w:ilvl w:val="0"/>
          <w:numId w:val="20"/>
        </w:numPr>
        <w:spacing w:after="0" w:line="240" w:lineRule="auto"/>
        <w:jc w:val="both"/>
        <w:rPr>
          <w:rFonts w:ascii="Times New Roman" w:hAnsi="Times New Roman" w:cs="Times New Roman"/>
        </w:rPr>
      </w:pPr>
      <w:r w:rsidRPr="00D03FFE">
        <w:rPr>
          <w:rFonts w:ascii="Times New Roman" w:hAnsi="Times New Roman" w:cs="Times New Roman"/>
        </w:rPr>
        <w:t>Monitor and evaluate the campaigns</w:t>
      </w:r>
      <w:r w:rsidR="007A34FE">
        <w:rPr>
          <w:rFonts w:ascii="Times New Roman" w:hAnsi="Times New Roman" w:cs="Times New Roman"/>
        </w:rPr>
        <w:t>’</w:t>
      </w:r>
      <w:r w:rsidRPr="00D03FFE">
        <w:rPr>
          <w:rFonts w:ascii="Times New Roman" w:hAnsi="Times New Roman" w:cs="Times New Roman"/>
        </w:rPr>
        <w:t xml:space="preserve"> reach and impact</w:t>
      </w:r>
      <w:r w:rsidR="007A34FE">
        <w:rPr>
          <w:rFonts w:ascii="Times New Roman" w:hAnsi="Times New Roman" w:cs="Times New Roman"/>
        </w:rPr>
        <w:t>.</w:t>
      </w:r>
    </w:p>
    <w:p w14:paraId="198BB631" w14:textId="77777777" w:rsidR="00C709BA" w:rsidRPr="00C709BA" w:rsidRDefault="00C709BA" w:rsidP="00661C57">
      <w:pPr>
        <w:autoSpaceDE w:val="0"/>
        <w:autoSpaceDN w:val="0"/>
        <w:adjustRightInd w:val="0"/>
        <w:spacing w:after="0" w:line="240" w:lineRule="auto"/>
        <w:jc w:val="both"/>
        <w:rPr>
          <w:rFonts w:ascii="Times New Roman" w:hAnsi="Times New Roman" w:cs="Times New Roman"/>
          <w:b/>
          <w:bCs/>
          <w:highlight w:val="yellow"/>
        </w:rPr>
      </w:pPr>
    </w:p>
    <w:p w14:paraId="5D4CC4FE" w14:textId="77777777" w:rsidR="00776C3E" w:rsidRPr="00474410"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661C57">
      <w:pPr>
        <w:spacing w:after="0" w:line="240" w:lineRule="auto"/>
        <w:jc w:val="both"/>
        <w:rPr>
          <w:rFonts w:ascii="Times New Roman" w:hAnsi="Times New Roman" w:cs="Times New Roman"/>
        </w:rPr>
      </w:pPr>
    </w:p>
    <w:p w14:paraId="383CEE11" w14:textId="4C6EBB52" w:rsidR="002F14AA" w:rsidRPr="00474410" w:rsidRDefault="002F14AA" w:rsidP="00661C57">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C136AC">
        <w:rPr>
          <w:rFonts w:ascii="Times New Roman" w:hAnsi="Times New Roman" w:cs="Times New Roman"/>
        </w:rPr>
        <w:t xml:space="preserve"> and </w:t>
      </w:r>
      <w:r w:rsidR="009E2E13">
        <w:rPr>
          <w:rFonts w:ascii="Times New Roman" w:hAnsi="Times New Roman" w:cs="Times New Roman"/>
        </w:rPr>
        <w:t>Key Expert 2</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1B1946B6" w14:textId="35316A30" w:rsidR="008D2370" w:rsidRDefault="008D2370" w:rsidP="00661C57">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Communication and visibility plan;</w:t>
      </w:r>
    </w:p>
    <w:p w14:paraId="415CFDE1" w14:textId="4FBE7008" w:rsidR="00B00BE2" w:rsidRDefault="008D2370" w:rsidP="00661C57">
      <w:pPr>
        <w:pStyle w:val="ListParagraph"/>
        <w:numPr>
          <w:ilvl w:val="0"/>
          <w:numId w:val="21"/>
        </w:numPr>
        <w:spacing w:after="0" w:line="240" w:lineRule="auto"/>
        <w:jc w:val="both"/>
        <w:rPr>
          <w:rFonts w:ascii="Times New Roman" w:hAnsi="Times New Roman" w:cs="Times New Roman"/>
        </w:rPr>
      </w:pPr>
      <w:r w:rsidRPr="008D2370">
        <w:rPr>
          <w:rFonts w:ascii="Times New Roman" w:hAnsi="Times New Roman" w:cs="Times New Roman"/>
        </w:rPr>
        <w:t>Communication and visibility materials, events and social media pages</w:t>
      </w:r>
      <w:r>
        <w:rPr>
          <w:rFonts w:ascii="Times New Roman" w:hAnsi="Times New Roman" w:cs="Times New Roman"/>
        </w:rPr>
        <w:t>;</w:t>
      </w:r>
    </w:p>
    <w:p w14:paraId="040D478A" w14:textId="1105847A" w:rsidR="00C70401" w:rsidRPr="00D03FFE" w:rsidRDefault="00D03FFE" w:rsidP="00661C57">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C</w:t>
      </w:r>
      <w:r w:rsidRPr="00D03FFE">
        <w:rPr>
          <w:rFonts w:ascii="Times New Roman" w:hAnsi="Times New Roman" w:cs="Times New Roman"/>
        </w:rPr>
        <w:t>ampaign strategy with defined goals and target audiences</w:t>
      </w:r>
      <w:r>
        <w:rPr>
          <w:rFonts w:ascii="Times New Roman" w:hAnsi="Times New Roman" w:cs="Times New Roman"/>
        </w:rPr>
        <w:t xml:space="preserve"> </w:t>
      </w:r>
      <w:r w:rsidR="00C70401" w:rsidRPr="00D03FFE">
        <w:rPr>
          <w:rFonts w:ascii="Times New Roman" w:hAnsi="Times New Roman" w:cs="Times New Roman"/>
        </w:rPr>
        <w:t>aiming to increase social awareness on deinstitutionalization.</w:t>
      </w:r>
    </w:p>
    <w:p w14:paraId="25E2A8B2" w14:textId="3B048428" w:rsidR="00C70401" w:rsidRDefault="00C70401" w:rsidP="00661C57">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C</w:t>
      </w:r>
      <w:r w:rsidRPr="00C70401">
        <w:rPr>
          <w:rFonts w:ascii="Times New Roman" w:hAnsi="Times New Roman" w:cs="Times New Roman"/>
        </w:rPr>
        <w:t xml:space="preserve">ampaign </w:t>
      </w:r>
      <w:r w:rsidR="00D03FFE">
        <w:rPr>
          <w:rFonts w:ascii="Times New Roman" w:hAnsi="Times New Roman" w:cs="Times New Roman"/>
        </w:rPr>
        <w:t xml:space="preserve">strategy with defined gaols and target audiences </w:t>
      </w:r>
      <w:r w:rsidRPr="00C70401">
        <w:rPr>
          <w:rFonts w:ascii="Times New Roman" w:hAnsi="Times New Roman" w:cs="Times New Roman"/>
        </w:rPr>
        <w:t>for</w:t>
      </w:r>
      <w:r>
        <w:rPr>
          <w:rFonts w:ascii="Times New Roman" w:hAnsi="Times New Roman" w:cs="Times New Roman"/>
        </w:rPr>
        <w:t xml:space="preserve"> </w:t>
      </w:r>
      <w:r w:rsidRPr="00C70401">
        <w:rPr>
          <w:rFonts w:ascii="Times New Roman" w:hAnsi="Times New Roman" w:cs="Times New Roman"/>
        </w:rPr>
        <w:t>the promotion of the Foster Service for Adults and Elderly.</w:t>
      </w:r>
    </w:p>
    <w:p w14:paraId="222D0679" w14:textId="26E9F3E1" w:rsidR="009E2E13" w:rsidRPr="007A34FE" w:rsidRDefault="007A34FE" w:rsidP="00661C57">
      <w:pPr>
        <w:pStyle w:val="ListParagraph"/>
        <w:numPr>
          <w:ilvl w:val="0"/>
          <w:numId w:val="21"/>
        </w:numPr>
        <w:spacing w:after="0" w:line="240" w:lineRule="auto"/>
        <w:jc w:val="both"/>
        <w:rPr>
          <w:rFonts w:ascii="Times New Roman" w:hAnsi="Times New Roman" w:cs="Times New Roman"/>
        </w:rPr>
      </w:pPr>
      <w:r w:rsidRPr="007A34FE">
        <w:rPr>
          <w:rFonts w:ascii="Times New Roman" w:hAnsi="Times New Roman" w:cs="Times New Roman"/>
        </w:rPr>
        <w:t>Success stories, p</w:t>
      </w:r>
      <w:r w:rsidR="00732E4E" w:rsidRPr="007A34FE">
        <w:rPr>
          <w:rFonts w:ascii="Times New Roman" w:hAnsi="Times New Roman" w:cs="Times New Roman"/>
        </w:rPr>
        <w:t>ress releases, interviews</w:t>
      </w:r>
      <w:r w:rsidRPr="007A34FE">
        <w:rPr>
          <w:rFonts w:ascii="Times New Roman" w:hAnsi="Times New Roman" w:cs="Times New Roman"/>
        </w:rPr>
        <w:t xml:space="preserve"> and articles.</w:t>
      </w:r>
    </w:p>
    <w:p w14:paraId="72E2D549" w14:textId="77777777" w:rsidR="009E2E13" w:rsidRPr="009E2E13" w:rsidRDefault="009E2E13" w:rsidP="00661C57">
      <w:pPr>
        <w:spacing w:after="0" w:line="240" w:lineRule="auto"/>
        <w:jc w:val="both"/>
        <w:rPr>
          <w:rFonts w:ascii="Times New Roman" w:hAnsi="Times New Roman" w:cs="Times New Roman"/>
        </w:rPr>
      </w:pPr>
    </w:p>
    <w:p w14:paraId="6556213A" w14:textId="77777777" w:rsidR="00776C3E" w:rsidRPr="00F87271" w:rsidRDefault="00776C3E" w:rsidP="00661C5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661C57">
      <w:pPr>
        <w:spacing w:after="0" w:line="240" w:lineRule="auto"/>
        <w:jc w:val="both"/>
        <w:rPr>
          <w:rFonts w:ascii="Times New Roman" w:hAnsi="Times New Roman" w:cs="Times New Roman"/>
        </w:rPr>
      </w:pPr>
    </w:p>
    <w:p w14:paraId="6BF4565F" w14:textId="77777777" w:rsidR="00F87271" w:rsidRPr="0058311F" w:rsidRDefault="00F87271" w:rsidP="00661C57">
      <w:pPr>
        <w:spacing w:after="0" w:line="240" w:lineRule="auto"/>
        <w:jc w:val="both"/>
        <w:rPr>
          <w:rFonts w:ascii="Times New Roman" w:hAnsi="Times New Roman" w:cs="Times New Roman"/>
        </w:rPr>
      </w:pPr>
      <w:r w:rsidRPr="0058311F">
        <w:rPr>
          <w:rFonts w:ascii="Times New Roman" w:hAnsi="Times New Roman" w:cs="Times New Roman"/>
        </w:rPr>
        <w:t xml:space="preserve">Qualifications and skills: </w:t>
      </w:r>
    </w:p>
    <w:p w14:paraId="13AFD9A6" w14:textId="2FF7E06B" w:rsidR="00A80FD8" w:rsidRPr="0058311F" w:rsidRDefault="00F75995" w:rsidP="00661C57">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University-level degree in </w:t>
      </w:r>
      <w:r w:rsidRPr="00F628AD">
        <w:rPr>
          <w:rFonts w:ascii="Times New Roman" w:hAnsi="Times New Roman" w:cs="Times New Roman"/>
        </w:rPr>
        <w:t xml:space="preserve">political science, </w:t>
      </w:r>
      <w:r>
        <w:rPr>
          <w:rFonts w:ascii="Times New Roman" w:hAnsi="Times New Roman" w:cs="Times New Roman"/>
        </w:rPr>
        <w:t xml:space="preserve">journalism, </w:t>
      </w:r>
      <w:r w:rsidRPr="00F628AD">
        <w:rPr>
          <w:rFonts w:ascii="Times New Roman" w:hAnsi="Times New Roman" w:cs="Times New Roman"/>
        </w:rPr>
        <w:t xml:space="preserve">social sciences </w:t>
      </w:r>
      <w:r w:rsidRPr="0058311F">
        <w:rPr>
          <w:rFonts w:ascii="Times New Roman" w:hAnsi="Times New Roman" w:cs="Times New Roman"/>
        </w:rPr>
        <w:t>or similar fields</w:t>
      </w:r>
      <w:r>
        <w:rPr>
          <w:rFonts w:ascii="Times New Roman" w:hAnsi="Times New Roman" w:cs="Times New Roman"/>
        </w:rPr>
        <w:t>.</w:t>
      </w:r>
    </w:p>
    <w:p w14:paraId="74B53842" w14:textId="349AF640" w:rsidR="00F87271" w:rsidRDefault="00C136AC" w:rsidP="00661C5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Fluency in </w:t>
      </w:r>
      <w:r w:rsidR="00F87271" w:rsidRPr="0058311F">
        <w:rPr>
          <w:rFonts w:ascii="Times New Roman" w:hAnsi="Times New Roman" w:cs="Times New Roman"/>
        </w:rPr>
        <w:t xml:space="preserve">English written and spoken. </w:t>
      </w:r>
    </w:p>
    <w:p w14:paraId="04D64089" w14:textId="62380F31" w:rsidR="00B00BE2" w:rsidRPr="009E2E13" w:rsidRDefault="00C136AC" w:rsidP="00661C5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 Serbian</w:t>
      </w:r>
      <w:r w:rsidRPr="0058311F">
        <w:rPr>
          <w:rFonts w:ascii="Times New Roman" w:hAnsi="Times New Roman" w:cs="Times New Roman"/>
        </w:rPr>
        <w:t xml:space="preserve"> written and spoken</w:t>
      </w:r>
      <w:r>
        <w:rPr>
          <w:rFonts w:ascii="Times New Roman" w:hAnsi="Times New Roman" w:cs="Times New Roman"/>
        </w:rPr>
        <w:t xml:space="preserve"> will be considered an asset.</w:t>
      </w:r>
      <w:bookmarkStart w:id="0" w:name="_Hlk143173564"/>
    </w:p>
    <w:p w14:paraId="08B5F250" w14:textId="43944522" w:rsidR="00F87271" w:rsidRDefault="00F87271" w:rsidP="00661C57">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Excellent communication</w:t>
      </w:r>
      <w:r w:rsidR="00113C1F">
        <w:rPr>
          <w:rFonts w:ascii="Times New Roman" w:hAnsi="Times New Roman" w:cs="Times New Roman"/>
        </w:rPr>
        <w:t>, representation</w:t>
      </w:r>
      <w:r w:rsidRPr="0058311F">
        <w:rPr>
          <w:rFonts w:ascii="Times New Roman" w:hAnsi="Times New Roman" w:cs="Times New Roman"/>
        </w:rPr>
        <w:t xml:space="preserve"> and reporting skills.</w:t>
      </w:r>
    </w:p>
    <w:p w14:paraId="2A2D0524" w14:textId="7AFB3A5E" w:rsidR="009E2E13" w:rsidRPr="009E2E13" w:rsidRDefault="009E2E13" w:rsidP="00661C57">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Computer literacy (command of Microsoft Office (Word, Excel, PowerPoint, etc.) and the Internet). </w:t>
      </w:r>
    </w:p>
    <w:bookmarkEnd w:id="0"/>
    <w:p w14:paraId="09A9F49D" w14:textId="77777777" w:rsidR="009E2E13" w:rsidRPr="0058311F" w:rsidRDefault="009E2E13" w:rsidP="00661C57">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Analytical experience and skills.</w:t>
      </w:r>
    </w:p>
    <w:p w14:paraId="5819E28E" w14:textId="77777777" w:rsidR="009E2E13" w:rsidRDefault="009E2E13" w:rsidP="00661C57">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Ability to work in a team.</w:t>
      </w:r>
    </w:p>
    <w:p w14:paraId="004CFBEE" w14:textId="77777777" w:rsidR="00F87271" w:rsidRPr="00F87271" w:rsidRDefault="00F87271" w:rsidP="00661C57">
      <w:pPr>
        <w:pStyle w:val="ListParagraph"/>
        <w:spacing w:after="0" w:line="240" w:lineRule="auto"/>
        <w:jc w:val="both"/>
        <w:rPr>
          <w:rFonts w:ascii="Times New Roman" w:hAnsi="Times New Roman" w:cs="Times New Roman"/>
        </w:rPr>
      </w:pPr>
    </w:p>
    <w:p w14:paraId="24699794" w14:textId="77777777" w:rsidR="00F87271" w:rsidRPr="009B363B" w:rsidRDefault="00F87271" w:rsidP="00661C57">
      <w:pPr>
        <w:spacing w:after="0" w:line="240" w:lineRule="auto"/>
        <w:jc w:val="both"/>
        <w:rPr>
          <w:rFonts w:ascii="Times New Roman" w:hAnsi="Times New Roman" w:cs="Times New Roman"/>
        </w:rPr>
      </w:pPr>
      <w:r w:rsidRPr="009B363B">
        <w:rPr>
          <w:rFonts w:ascii="Times New Roman" w:hAnsi="Times New Roman" w:cs="Times New Roman"/>
        </w:rPr>
        <w:t>General professional experience</w:t>
      </w:r>
    </w:p>
    <w:p w14:paraId="2A52E634" w14:textId="714CDF38" w:rsidR="00B00BE2" w:rsidRPr="00B00BE2" w:rsidRDefault="00C136AC" w:rsidP="00661C57">
      <w:pPr>
        <w:pStyle w:val="ListParagraph"/>
        <w:numPr>
          <w:ilvl w:val="0"/>
          <w:numId w:val="5"/>
        </w:numPr>
        <w:spacing w:after="0" w:line="240" w:lineRule="auto"/>
        <w:jc w:val="both"/>
        <w:rPr>
          <w:rFonts w:ascii="Times New Roman" w:hAnsi="Times New Roman" w:cs="Times New Roman"/>
        </w:rPr>
      </w:pPr>
      <w:r w:rsidRPr="00B00BE2">
        <w:rPr>
          <w:rFonts w:ascii="Times New Roman" w:hAnsi="Times New Roman" w:cs="Times New Roman"/>
        </w:rPr>
        <w:lastRenderedPageBreak/>
        <w:t xml:space="preserve">Minimum </w:t>
      </w:r>
      <w:r w:rsidR="009E2E13">
        <w:rPr>
          <w:rFonts w:ascii="Times New Roman" w:hAnsi="Times New Roman" w:cs="Times New Roman"/>
        </w:rPr>
        <w:t>5</w:t>
      </w:r>
      <w:r w:rsidR="00B00BE2" w:rsidRPr="00B00BE2">
        <w:rPr>
          <w:rFonts w:ascii="Times New Roman" w:hAnsi="Times New Roman" w:cs="Times New Roman"/>
        </w:rPr>
        <w:t xml:space="preserve"> years of professional experience in </w:t>
      </w:r>
      <w:r w:rsidR="00F75995">
        <w:rPr>
          <w:rFonts w:ascii="Times New Roman" w:hAnsi="Times New Roman" w:cs="Times New Roman"/>
        </w:rPr>
        <w:t>the field of media, communications and/or public relations</w:t>
      </w:r>
      <w:r w:rsidR="009E2E13">
        <w:rPr>
          <w:rFonts w:ascii="Times New Roman" w:hAnsi="Times New Roman" w:cs="Times New Roman"/>
        </w:rPr>
        <w:t>.</w:t>
      </w:r>
    </w:p>
    <w:p w14:paraId="5BE0302C" w14:textId="77777777" w:rsidR="00F87271" w:rsidRPr="00F87271" w:rsidRDefault="00F87271" w:rsidP="00661C57">
      <w:pPr>
        <w:spacing w:after="0" w:line="240" w:lineRule="auto"/>
        <w:jc w:val="both"/>
        <w:rPr>
          <w:rFonts w:ascii="Times New Roman" w:hAnsi="Times New Roman" w:cs="Times New Roman"/>
        </w:rPr>
      </w:pPr>
    </w:p>
    <w:p w14:paraId="42A4E041" w14:textId="77777777" w:rsidR="00F87271" w:rsidRPr="00F87271" w:rsidRDefault="00F87271" w:rsidP="00661C57">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p>
    <w:p w14:paraId="326B1AFC" w14:textId="5F3E36B2" w:rsidR="002D0125" w:rsidRDefault="002D0125" w:rsidP="002D0125">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Proven experience in organization of media events and/or campaigns, and creating and managing content for social media coverage. </w:t>
      </w:r>
    </w:p>
    <w:p w14:paraId="4B7FF55D" w14:textId="503586A0" w:rsidR="00F75995" w:rsidRDefault="002D0125" w:rsidP="00661C5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Previous e</w:t>
      </w:r>
      <w:r w:rsidR="00F75995">
        <w:rPr>
          <w:rFonts w:ascii="Times New Roman" w:hAnsi="Times New Roman" w:cs="Times New Roman"/>
        </w:rPr>
        <w:t>xperience in d</w:t>
      </w:r>
      <w:r w:rsidR="00F75995" w:rsidRPr="00F75995">
        <w:rPr>
          <w:rFonts w:ascii="Times New Roman" w:hAnsi="Times New Roman" w:cs="Times New Roman"/>
        </w:rPr>
        <w:t>evelop</w:t>
      </w:r>
      <w:r w:rsidR="00F75995">
        <w:rPr>
          <w:rFonts w:ascii="Times New Roman" w:hAnsi="Times New Roman" w:cs="Times New Roman"/>
        </w:rPr>
        <w:t>ment and implementation of</w:t>
      </w:r>
      <w:r w:rsidR="00F75995" w:rsidRPr="00F75995">
        <w:rPr>
          <w:rFonts w:ascii="Times New Roman" w:hAnsi="Times New Roman" w:cs="Times New Roman"/>
        </w:rPr>
        <w:t xml:space="preserve"> a communication strategy</w:t>
      </w:r>
      <w:r>
        <w:rPr>
          <w:rFonts w:ascii="Times New Roman" w:hAnsi="Times New Roman" w:cs="Times New Roman"/>
        </w:rPr>
        <w:t>/</w:t>
      </w:r>
      <w:proofErr w:type="spellStart"/>
      <w:r>
        <w:rPr>
          <w:rFonts w:ascii="Times New Roman" w:hAnsi="Times New Roman" w:cs="Times New Roman"/>
        </w:rPr>
        <w:t>ies</w:t>
      </w:r>
      <w:proofErr w:type="spellEnd"/>
      <w:r w:rsidR="00F75995" w:rsidRPr="00F75995">
        <w:rPr>
          <w:rFonts w:ascii="Times New Roman" w:hAnsi="Times New Roman" w:cs="Times New Roman"/>
        </w:rPr>
        <w:t xml:space="preserve"> </w:t>
      </w:r>
      <w:r w:rsidR="00F75995">
        <w:rPr>
          <w:rFonts w:ascii="Times New Roman" w:hAnsi="Times New Roman" w:cs="Times New Roman"/>
        </w:rPr>
        <w:t>and/or action plan</w:t>
      </w:r>
      <w:r>
        <w:rPr>
          <w:rFonts w:ascii="Times New Roman" w:hAnsi="Times New Roman" w:cs="Times New Roman"/>
        </w:rPr>
        <w:t>/s</w:t>
      </w:r>
      <w:r w:rsidR="00F75995">
        <w:rPr>
          <w:rFonts w:ascii="Times New Roman" w:hAnsi="Times New Roman" w:cs="Times New Roman"/>
        </w:rPr>
        <w:t>.</w:t>
      </w:r>
    </w:p>
    <w:p w14:paraId="7D86648E" w14:textId="23D13D04" w:rsidR="00F75995" w:rsidRDefault="00F75995" w:rsidP="00661C5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Experience working in </w:t>
      </w:r>
      <w:r w:rsidR="002D0125">
        <w:rPr>
          <w:rFonts w:ascii="Times New Roman" w:hAnsi="Times New Roman" w:cs="Times New Roman"/>
        </w:rPr>
        <w:t>at least 1</w:t>
      </w:r>
      <w:r>
        <w:rPr>
          <w:rFonts w:ascii="Times New Roman" w:hAnsi="Times New Roman" w:cs="Times New Roman"/>
        </w:rPr>
        <w:t xml:space="preserve"> donor-funded project</w:t>
      </w:r>
      <w:r w:rsidR="002D0125">
        <w:rPr>
          <w:rFonts w:ascii="Times New Roman" w:hAnsi="Times New Roman" w:cs="Times New Roman"/>
        </w:rPr>
        <w:t xml:space="preserve"> will be considered an asset</w:t>
      </w:r>
      <w:r>
        <w:rPr>
          <w:rFonts w:ascii="Times New Roman" w:hAnsi="Times New Roman" w:cs="Times New Roman"/>
        </w:rPr>
        <w:t>.</w:t>
      </w:r>
    </w:p>
    <w:p w14:paraId="78E6156D" w14:textId="0EFFD21F" w:rsidR="00BC1F0C" w:rsidRPr="003C192F" w:rsidRDefault="00BC1F0C" w:rsidP="00BC1F0C">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Prior experience in working with the issues of social problems, human rights and rights of vulnerable populations will be considered an asset.</w:t>
      </w:r>
    </w:p>
    <w:p w14:paraId="76C5834C" w14:textId="77777777" w:rsidR="00113C1F" w:rsidRPr="00113C1F" w:rsidRDefault="00113C1F" w:rsidP="00661C57">
      <w:pPr>
        <w:spacing w:after="0" w:line="240" w:lineRule="auto"/>
        <w:jc w:val="both"/>
        <w:rPr>
          <w:rFonts w:ascii="Times New Roman" w:hAnsi="Times New Roman" w:cs="Times New Roman"/>
          <w:b/>
          <w:bCs/>
        </w:rPr>
      </w:pPr>
    </w:p>
    <w:p w14:paraId="34FF149C" w14:textId="77777777" w:rsidR="00776C3E" w:rsidRPr="00F87271" w:rsidRDefault="00776C3E" w:rsidP="00661C5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661C57">
      <w:pPr>
        <w:spacing w:after="0" w:line="240" w:lineRule="auto"/>
        <w:jc w:val="both"/>
        <w:rPr>
          <w:rFonts w:ascii="Times New Roman" w:hAnsi="Times New Roman" w:cs="Times New Roman"/>
        </w:rPr>
      </w:pPr>
    </w:p>
    <w:p w14:paraId="3285B28A" w14:textId="373892A2" w:rsidR="00F87271" w:rsidRPr="00F87271" w:rsidRDefault="00F87271" w:rsidP="00661C57">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1" w:name="_Hlk140149637"/>
      <w:r w:rsidR="004718C9">
        <w:rPr>
          <w:rFonts w:ascii="Times New Roman" w:eastAsia="Times New Roman" w:hAnsi="Times New Roman" w:cs="Times New Roman"/>
          <w:b/>
          <w:bCs/>
          <w:lang w:eastAsia="ar-SA"/>
        </w:rPr>
        <w:t>March</w:t>
      </w:r>
      <w:r w:rsidR="004718C9"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202</w:t>
      </w:r>
      <w:r w:rsidR="00A64409">
        <w:rPr>
          <w:rFonts w:ascii="Times New Roman" w:eastAsia="Times New Roman" w:hAnsi="Times New Roman" w:cs="Times New Roman"/>
          <w:b/>
          <w:bCs/>
          <w:lang w:eastAsia="ar-SA"/>
        </w:rPr>
        <w:t>5</w:t>
      </w:r>
      <w:r w:rsidR="00A80FD8">
        <w:rPr>
          <w:rFonts w:ascii="Times New Roman" w:eastAsia="Times New Roman" w:hAnsi="Times New Roman" w:cs="Times New Roman"/>
          <w:b/>
          <w:bCs/>
          <w:lang w:eastAsia="ar-SA"/>
        </w:rPr>
        <w:t xml:space="preserve"> </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sidR="00A80FD8">
        <w:rPr>
          <w:rFonts w:ascii="Times New Roman" w:eastAsia="Times New Roman" w:hAnsi="Times New Roman" w:cs="Times New Roman"/>
          <w:b/>
          <w:bCs/>
          <w:lang w:eastAsia="ar-SA"/>
        </w:rPr>
        <w:t>6</w:t>
      </w:r>
      <w:bookmarkEnd w:id="1"/>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A64409">
        <w:rPr>
          <w:rFonts w:ascii="Times New Roman" w:hAnsi="Times New Roman" w:cs="Times New Roman"/>
        </w:rPr>
        <w:t>41</w:t>
      </w:r>
      <w:r w:rsidRPr="00F87271">
        <w:rPr>
          <w:rFonts w:ascii="Times New Roman" w:hAnsi="Times New Roman" w:cs="Times New Roman"/>
        </w:rPr>
        <w:t xml:space="preserve"> working days. The number of days is subject to extension as needed.</w:t>
      </w:r>
    </w:p>
    <w:p w14:paraId="4E1F1B0B" w14:textId="77777777" w:rsidR="00634BB6" w:rsidRPr="00F87271" w:rsidRDefault="00634BB6" w:rsidP="00661C57">
      <w:pPr>
        <w:spacing w:after="0" w:line="240" w:lineRule="auto"/>
        <w:jc w:val="both"/>
        <w:rPr>
          <w:rFonts w:ascii="Times New Roman" w:hAnsi="Times New Roman" w:cs="Times New Roman"/>
        </w:rPr>
      </w:pPr>
    </w:p>
    <w:p w14:paraId="1A5D56B5" w14:textId="77777777" w:rsidR="00776C3E" w:rsidRPr="00F87271" w:rsidRDefault="00776C3E" w:rsidP="00661C57">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661C5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661C57">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661C57">
      <w:pPr>
        <w:pStyle w:val="ListParagraph"/>
        <w:tabs>
          <w:tab w:val="left" w:pos="0"/>
          <w:tab w:val="left" w:pos="284"/>
        </w:tabs>
        <w:spacing w:after="0" w:line="240" w:lineRule="auto"/>
        <w:ind w:left="0"/>
        <w:jc w:val="both"/>
        <w:rPr>
          <w:rFonts w:ascii="Times New Roman" w:hAnsi="Times New Roman" w:cs="Times New Roman"/>
          <w:b/>
          <w:bCs/>
        </w:rPr>
      </w:pPr>
    </w:p>
    <w:p w14:paraId="07AE6B5E" w14:textId="6819BF3D" w:rsidR="00776C3E" w:rsidRPr="00F87271" w:rsidRDefault="00443649" w:rsidP="00661C5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General information</w:t>
      </w:r>
    </w:p>
    <w:p w14:paraId="49599BE3" w14:textId="77777777" w:rsidR="00776C3E" w:rsidRPr="00330DA7" w:rsidRDefault="00776C3E" w:rsidP="00661C57">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41EEE1FB" w14:textId="32DB62BB" w:rsidR="00866ACE" w:rsidRDefault="00443649" w:rsidP="00661C57">
      <w:pPr>
        <w:spacing w:after="0" w:line="240" w:lineRule="auto"/>
        <w:rPr>
          <w:rFonts w:ascii="Times New Roman" w:hAnsi="Times New Roman" w:cs="Times New Roman"/>
        </w:rPr>
      </w:pPr>
      <w:r w:rsidRPr="00443649">
        <w:rPr>
          <w:rFonts w:ascii="Times New Roman" w:hAnsi="Times New Roman" w:cs="Times New Roman"/>
        </w:rPr>
        <w:t>Civil servants and other staff currently employed by public administrations of the beneficiary country are not eligible to apply as experts. Experts must be independent and free from conflicts of interest regarding the responsibilities defined by the Terms of Reference.</w:t>
      </w:r>
    </w:p>
    <w:p w14:paraId="5D144423" w14:textId="77777777" w:rsidR="004718C9" w:rsidRDefault="004718C9" w:rsidP="00661C57">
      <w:pPr>
        <w:spacing w:after="0" w:line="240" w:lineRule="auto"/>
        <w:rPr>
          <w:rFonts w:ascii="Times New Roman" w:hAnsi="Times New Roman" w:cs="Times New Roman"/>
        </w:rPr>
      </w:pPr>
    </w:p>
    <w:p w14:paraId="5A416B08" w14:textId="77AB3D58" w:rsidR="004718C9" w:rsidRPr="004718C9" w:rsidRDefault="004718C9" w:rsidP="004718C9">
      <w:pPr>
        <w:spacing w:after="0" w:line="240" w:lineRule="auto"/>
        <w:rPr>
          <w:lang w:val="en-US"/>
        </w:rPr>
      </w:pPr>
      <w:r w:rsidRPr="004718C9">
        <w:rPr>
          <w:lang w:val="en-US"/>
        </w:rPr>
        <w:t xml:space="preserve">Application letter and EU format CV, both in English, must be submitted by e-mail to: vuk@niras.com, projekti.medjunarodna@minrzs.gov.rs, no later than </w:t>
      </w:r>
      <w:r>
        <w:rPr>
          <w:lang w:val="en-US"/>
        </w:rPr>
        <w:t>03</w:t>
      </w:r>
      <w:r w:rsidRPr="004718C9">
        <w:rPr>
          <w:lang w:val="en-US"/>
        </w:rPr>
        <w:t>.</w:t>
      </w:r>
      <w:r>
        <w:rPr>
          <w:lang w:val="en-US"/>
        </w:rPr>
        <w:t>03</w:t>
      </w:r>
      <w:r w:rsidRPr="004718C9">
        <w:rPr>
          <w:lang w:val="en-US"/>
        </w:rPr>
        <w:t>.202</w:t>
      </w:r>
      <w:r>
        <w:rPr>
          <w:lang w:val="en-US"/>
        </w:rPr>
        <w:t>5</w:t>
      </w:r>
      <w:r w:rsidRPr="004718C9">
        <w:rPr>
          <w:lang w:val="en-US"/>
        </w:rPr>
        <w:t xml:space="preserve">, titled: „Application for Junior non-key expert for </w:t>
      </w:r>
      <w:r>
        <w:rPr>
          <w:lang w:val="en-US"/>
        </w:rPr>
        <w:t>Communications and Visibility</w:t>
      </w:r>
      <w:r w:rsidRPr="004718C9">
        <w:rPr>
          <w:lang w:val="en-US"/>
        </w:rPr>
        <w:t>”</w:t>
      </w:r>
    </w:p>
    <w:p w14:paraId="1AB40B38" w14:textId="77777777" w:rsidR="004718C9" w:rsidRPr="004718C9" w:rsidRDefault="004718C9" w:rsidP="004718C9">
      <w:pPr>
        <w:spacing w:after="0" w:line="240" w:lineRule="auto"/>
        <w:rPr>
          <w:lang w:val="en-US"/>
        </w:rPr>
      </w:pPr>
    </w:p>
    <w:p w14:paraId="081F19BF" w14:textId="77777777" w:rsidR="004718C9" w:rsidRPr="004718C9" w:rsidRDefault="004718C9" w:rsidP="004718C9">
      <w:pPr>
        <w:spacing w:after="0" w:line="240" w:lineRule="auto"/>
        <w:rPr>
          <w:lang w:val="en-US"/>
        </w:rPr>
      </w:pPr>
      <w:r w:rsidRPr="004718C9">
        <w:rPr>
          <w:lang w:val="en-US"/>
        </w:rPr>
        <w:t>References must be available on request.</w:t>
      </w:r>
    </w:p>
    <w:p w14:paraId="2C2B62EB" w14:textId="77777777" w:rsidR="004718C9" w:rsidRPr="004718C9" w:rsidRDefault="004718C9" w:rsidP="004718C9">
      <w:pPr>
        <w:spacing w:after="0" w:line="240" w:lineRule="auto"/>
        <w:rPr>
          <w:lang w:val="en-US"/>
        </w:rPr>
      </w:pPr>
    </w:p>
    <w:p w14:paraId="177EA37F" w14:textId="77777777" w:rsidR="004718C9" w:rsidRPr="004718C9" w:rsidRDefault="004718C9" w:rsidP="004718C9">
      <w:pPr>
        <w:spacing w:after="0" w:line="240" w:lineRule="auto"/>
        <w:rPr>
          <w:lang w:val="en-US"/>
        </w:rPr>
      </w:pPr>
      <w:r w:rsidRPr="004718C9">
        <w:rPr>
          <w:lang w:val="en-US"/>
        </w:rPr>
        <w:t>Only short-listed candidates will be contacted.</w:t>
      </w:r>
    </w:p>
    <w:p w14:paraId="7052F59B" w14:textId="77777777" w:rsidR="004718C9" w:rsidRPr="004718C9" w:rsidRDefault="004718C9" w:rsidP="004718C9">
      <w:pPr>
        <w:spacing w:after="0" w:line="240" w:lineRule="auto"/>
        <w:rPr>
          <w:lang w:val="en-US"/>
        </w:rPr>
      </w:pPr>
    </w:p>
    <w:p w14:paraId="39A53D89" w14:textId="77777777" w:rsidR="004718C9" w:rsidRPr="004718C9" w:rsidRDefault="004718C9" w:rsidP="004718C9">
      <w:pPr>
        <w:spacing w:after="0" w:line="240" w:lineRule="auto"/>
        <w:rPr>
          <w:lang w:val="en-US"/>
        </w:rPr>
      </w:pPr>
      <w:r w:rsidRPr="004718C9">
        <w:rPr>
          <w:lang w:val="en-US"/>
        </w:rPr>
        <w:t>The Project is an equal opportunity employer, in respect of the principles of good governance, sustainable development, and gender equality.</w:t>
      </w:r>
    </w:p>
    <w:p w14:paraId="13367EEC" w14:textId="77777777" w:rsidR="004718C9" w:rsidRPr="004718C9" w:rsidRDefault="004718C9" w:rsidP="004718C9">
      <w:pPr>
        <w:spacing w:after="0" w:line="240" w:lineRule="auto"/>
        <w:rPr>
          <w:lang w:val="en-US"/>
        </w:rPr>
      </w:pPr>
    </w:p>
    <w:p w14:paraId="2CAFE885" w14:textId="77777777" w:rsidR="004718C9" w:rsidRPr="004718C9" w:rsidRDefault="004718C9" w:rsidP="004718C9">
      <w:pPr>
        <w:spacing w:after="0" w:line="240" w:lineRule="auto"/>
        <w:rPr>
          <w:lang w:val="en-US"/>
        </w:rPr>
      </w:pPr>
      <w:r w:rsidRPr="004718C9">
        <w:rPr>
          <w:lang w:val="en-US"/>
        </w:rPr>
        <w:t>All applications will be considered strictly confidential.</w:t>
      </w:r>
    </w:p>
    <w:p w14:paraId="3CB2643B" w14:textId="77777777" w:rsidR="004718C9" w:rsidRPr="003C192F" w:rsidRDefault="004718C9" w:rsidP="00661C57">
      <w:pPr>
        <w:spacing w:after="0" w:line="240" w:lineRule="auto"/>
        <w:rPr>
          <w:lang w:val="en-US"/>
        </w:rPr>
      </w:pPr>
    </w:p>
    <w:sectPr w:rsidR="004718C9" w:rsidRPr="003C192F" w:rsidSect="00B51F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1AF4A" w14:textId="77777777" w:rsidR="008033EE" w:rsidRDefault="008033EE" w:rsidP="002547D2">
      <w:pPr>
        <w:spacing w:after="0" w:line="240" w:lineRule="auto"/>
      </w:pPr>
      <w:r>
        <w:separator/>
      </w:r>
    </w:p>
  </w:endnote>
  <w:endnote w:type="continuationSeparator" w:id="0">
    <w:p w14:paraId="5C0F1EB8" w14:textId="77777777" w:rsidR="008033EE" w:rsidRDefault="008033EE"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BEA6D" w14:textId="77777777" w:rsidR="00804F84" w:rsidRDefault="0080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9E9F" w14:textId="4EB51928" w:rsidR="002547D2" w:rsidRDefault="00A80FD8">
    <w:pPr>
      <w:pStyle w:val="Footer"/>
    </w:pPr>
    <w:r>
      <w:rPr>
        <w:noProof/>
        <w:lang w:val="en-U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U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36D4" w14:textId="77777777" w:rsidR="00804F84" w:rsidRDefault="0080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D2302" w14:textId="77777777" w:rsidR="008033EE" w:rsidRDefault="008033EE" w:rsidP="002547D2">
      <w:pPr>
        <w:spacing w:after="0" w:line="240" w:lineRule="auto"/>
      </w:pPr>
      <w:r>
        <w:separator/>
      </w:r>
    </w:p>
  </w:footnote>
  <w:footnote w:type="continuationSeparator" w:id="0">
    <w:p w14:paraId="1DF168B2" w14:textId="77777777" w:rsidR="008033EE" w:rsidRDefault="008033EE"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3FFC" w14:textId="77777777" w:rsidR="00804F84" w:rsidRDefault="0080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shd w:val="clear" w:color="auto" w:fill="auto"/>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en-U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200DEBDE"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804F84">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en-U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CEFE" w14:textId="77777777" w:rsidR="00804F84" w:rsidRDefault="00804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A0656"/>
    <w:multiLevelType w:val="hybridMultilevel"/>
    <w:tmpl w:val="88B617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48A1670"/>
    <w:multiLevelType w:val="hybridMultilevel"/>
    <w:tmpl w:val="1448770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8"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424ABC"/>
    <w:multiLevelType w:val="hybridMultilevel"/>
    <w:tmpl w:val="FEE2D1A8"/>
    <w:lvl w:ilvl="0" w:tplc="1898E33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562DA7"/>
    <w:multiLevelType w:val="hybridMultilevel"/>
    <w:tmpl w:val="3C9C80C2"/>
    <w:lvl w:ilvl="0" w:tplc="1898E3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6436968">
    <w:abstractNumId w:val="14"/>
  </w:num>
  <w:num w:numId="2" w16cid:durableId="803740545">
    <w:abstractNumId w:val="11"/>
  </w:num>
  <w:num w:numId="3" w16cid:durableId="650905516">
    <w:abstractNumId w:val="13"/>
  </w:num>
  <w:num w:numId="4" w16cid:durableId="564411255">
    <w:abstractNumId w:val="18"/>
  </w:num>
  <w:num w:numId="5" w16cid:durableId="1587687639">
    <w:abstractNumId w:val="2"/>
  </w:num>
  <w:num w:numId="6" w16cid:durableId="1255285938">
    <w:abstractNumId w:val="16"/>
  </w:num>
  <w:num w:numId="7" w16cid:durableId="847912039">
    <w:abstractNumId w:val="17"/>
  </w:num>
  <w:num w:numId="8" w16cid:durableId="1451895835">
    <w:abstractNumId w:val="3"/>
  </w:num>
  <w:num w:numId="9" w16cid:durableId="1152714133">
    <w:abstractNumId w:val="8"/>
  </w:num>
  <w:num w:numId="10" w16cid:durableId="1849979651">
    <w:abstractNumId w:val="15"/>
  </w:num>
  <w:num w:numId="11" w16cid:durableId="993754855">
    <w:abstractNumId w:val="10"/>
  </w:num>
  <w:num w:numId="12" w16cid:durableId="551887511">
    <w:abstractNumId w:val="5"/>
  </w:num>
  <w:num w:numId="13" w16cid:durableId="50467851">
    <w:abstractNumId w:val="4"/>
  </w:num>
  <w:num w:numId="14" w16cid:durableId="1666087648">
    <w:abstractNumId w:val="0"/>
  </w:num>
  <w:num w:numId="15" w16cid:durableId="2097439313">
    <w:abstractNumId w:val="7"/>
  </w:num>
  <w:num w:numId="16" w16cid:durableId="2087727803">
    <w:abstractNumId w:val="9"/>
  </w:num>
  <w:num w:numId="17" w16cid:durableId="1040203829">
    <w:abstractNumId w:val="1"/>
  </w:num>
  <w:num w:numId="18" w16cid:durableId="588973359">
    <w:abstractNumId w:val="1"/>
  </w:num>
  <w:num w:numId="19" w16cid:durableId="1331569196">
    <w:abstractNumId w:val="12"/>
  </w:num>
  <w:num w:numId="20" w16cid:durableId="1265646696">
    <w:abstractNumId w:val="19"/>
  </w:num>
  <w:num w:numId="21" w16cid:durableId="391780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5073"/>
    <w:rsid w:val="0003321F"/>
    <w:rsid w:val="00050F81"/>
    <w:rsid w:val="00066456"/>
    <w:rsid w:val="000B5817"/>
    <w:rsid w:val="000D432D"/>
    <w:rsid w:val="000F7C61"/>
    <w:rsid w:val="0011326A"/>
    <w:rsid w:val="00113C1F"/>
    <w:rsid w:val="00124FEA"/>
    <w:rsid w:val="00130703"/>
    <w:rsid w:val="0013563A"/>
    <w:rsid w:val="0018786C"/>
    <w:rsid w:val="00197661"/>
    <w:rsid w:val="001A3C78"/>
    <w:rsid w:val="001C5764"/>
    <w:rsid w:val="001D6290"/>
    <w:rsid w:val="001E6583"/>
    <w:rsid w:val="002007DE"/>
    <w:rsid w:val="00203CBB"/>
    <w:rsid w:val="00246D23"/>
    <w:rsid w:val="002547D2"/>
    <w:rsid w:val="00284E25"/>
    <w:rsid w:val="002A22A4"/>
    <w:rsid w:val="002B262A"/>
    <w:rsid w:val="002D0125"/>
    <w:rsid w:val="002D5A9A"/>
    <w:rsid w:val="002F14AA"/>
    <w:rsid w:val="002F1776"/>
    <w:rsid w:val="00330DA7"/>
    <w:rsid w:val="0034441A"/>
    <w:rsid w:val="00381641"/>
    <w:rsid w:val="003C192F"/>
    <w:rsid w:val="00443649"/>
    <w:rsid w:val="004718C9"/>
    <w:rsid w:val="0047245E"/>
    <w:rsid w:val="00474410"/>
    <w:rsid w:val="004D63F8"/>
    <w:rsid w:val="004F02B2"/>
    <w:rsid w:val="00504151"/>
    <w:rsid w:val="0051447E"/>
    <w:rsid w:val="00517690"/>
    <w:rsid w:val="00524194"/>
    <w:rsid w:val="00530A7C"/>
    <w:rsid w:val="0058311F"/>
    <w:rsid w:val="005C0F37"/>
    <w:rsid w:val="005D723F"/>
    <w:rsid w:val="006229D3"/>
    <w:rsid w:val="00634BB6"/>
    <w:rsid w:val="00661C57"/>
    <w:rsid w:val="00682AEB"/>
    <w:rsid w:val="00684144"/>
    <w:rsid w:val="006A2DA7"/>
    <w:rsid w:val="006B069C"/>
    <w:rsid w:val="00732E4E"/>
    <w:rsid w:val="00747621"/>
    <w:rsid w:val="00754295"/>
    <w:rsid w:val="0077169F"/>
    <w:rsid w:val="00776C3E"/>
    <w:rsid w:val="007A34FE"/>
    <w:rsid w:val="007B6749"/>
    <w:rsid w:val="007C4A79"/>
    <w:rsid w:val="007F2914"/>
    <w:rsid w:val="00801717"/>
    <w:rsid w:val="008033EE"/>
    <w:rsid w:val="00804F84"/>
    <w:rsid w:val="00866ACE"/>
    <w:rsid w:val="008D2370"/>
    <w:rsid w:val="008D25DF"/>
    <w:rsid w:val="00925A43"/>
    <w:rsid w:val="009456CF"/>
    <w:rsid w:val="00952ABB"/>
    <w:rsid w:val="00954E6A"/>
    <w:rsid w:val="00955078"/>
    <w:rsid w:val="00970E79"/>
    <w:rsid w:val="009970DB"/>
    <w:rsid w:val="009B363B"/>
    <w:rsid w:val="009D2498"/>
    <w:rsid w:val="009E2E13"/>
    <w:rsid w:val="00A41229"/>
    <w:rsid w:val="00A54F04"/>
    <w:rsid w:val="00A56214"/>
    <w:rsid w:val="00A64409"/>
    <w:rsid w:val="00A720FA"/>
    <w:rsid w:val="00A80FD8"/>
    <w:rsid w:val="00A81A15"/>
    <w:rsid w:val="00AA6A5F"/>
    <w:rsid w:val="00B00BE2"/>
    <w:rsid w:val="00B064FF"/>
    <w:rsid w:val="00B23265"/>
    <w:rsid w:val="00B51FB6"/>
    <w:rsid w:val="00B80D1F"/>
    <w:rsid w:val="00B811B6"/>
    <w:rsid w:val="00BA0BBF"/>
    <w:rsid w:val="00BA1D40"/>
    <w:rsid w:val="00BC1F0C"/>
    <w:rsid w:val="00BE0F85"/>
    <w:rsid w:val="00C136AC"/>
    <w:rsid w:val="00C46BE9"/>
    <w:rsid w:val="00C52853"/>
    <w:rsid w:val="00C5597F"/>
    <w:rsid w:val="00C64C38"/>
    <w:rsid w:val="00C65344"/>
    <w:rsid w:val="00C70401"/>
    <w:rsid w:val="00C709BA"/>
    <w:rsid w:val="00D03FFE"/>
    <w:rsid w:val="00D74E6E"/>
    <w:rsid w:val="00E233B9"/>
    <w:rsid w:val="00E24E49"/>
    <w:rsid w:val="00E46007"/>
    <w:rsid w:val="00EC4B12"/>
    <w:rsid w:val="00EF300B"/>
    <w:rsid w:val="00F75995"/>
    <w:rsid w:val="00F87271"/>
    <w:rsid w:val="00FF123E"/>
    <w:rsid w:val="00FF1B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C709BA"/>
    <w:rPr>
      <w:sz w:val="16"/>
      <w:szCs w:val="16"/>
    </w:rPr>
  </w:style>
  <w:style w:type="paragraph" w:styleId="CommentText">
    <w:name w:val="annotation text"/>
    <w:basedOn w:val="Normal"/>
    <w:link w:val="CommentTextChar"/>
    <w:uiPriority w:val="99"/>
    <w:semiHidden/>
    <w:unhideWhenUsed/>
    <w:rsid w:val="00C709BA"/>
    <w:pPr>
      <w:spacing w:line="240" w:lineRule="auto"/>
    </w:pPr>
    <w:rPr>
      <w:sz w:val="20"/>
      <w:szCs w:val="20"/>
    </w:rPr>
  </w:style>
  <w:style w:type="character" w:customStyle="1" w:styleId="CommentTextChar">
    <w:name w:val="Comment Text Char"/>
    <w:basedOn w:val="DefaultParagraphFont"/>
    <w:link w:val="CommentText"/>
    <w:uiPriority w:val="99"/>
    <w:semiHidden/>
    <w:rsid w:val="00C709BA"/>
    <w:rPr>
      <w:sz w:val="20"/>
      <w:szCs w:val="20"/>
      <w:lang w:val="en-GB"/>
    </w:rPr>
  </w:style>
  <w:style w:type="paragraph" w:styleId="CommentSubject">
    <w:name w:val="annotation subject"/>
    <w:basedOn w:val="CommentText"/>
    <w:next w:val="CommentText"/>
    <w:link w:val="CommentSubjectChar"/>
    <w:uiPriority w:val="99"/>
    <w:semiHidden/>
    <w:unhideWhenUsed/>
    <w:rsid w:val="00113C1F"/>
    <w:rPr>
      <w:b/>
      <w:bCs/>
    </w:rPr>
  </w:style>
  <w:style w:type="character" w:customStyle="1" w:styleId="CommentSubjectChar">
    <w:name w:val="Comment Subject Char"/>
    <w:basedOn w:val="CommentTextChar"/>
    <w:link w:val="CommentSubject"/>
    <w:uiPriority w:val="99"/>
    <w:semiHidden/>
    <w:rsid w:val="00113C1F"/>
    <w:rPr>
      <w:b/>
      <w:bCs/>
      <w:sz w:val="20"/>
      <w:szCs w:val="20"/>
      <w:lang w:val="en-GB"/>
    </w:rPr>
  </w:style>
  <w:style w:type="paragraph" w:styleId="Revision">
    <w:name w:val="Revision"/>
    <w:hidden/>
    <w:uiPriority w:val="99"/>
    <w:semiHidden/>
    <w:rsid w:val="004718C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301">
      <w:bodyDiv w:val="1"/>
      <w:marLeft w:val="0"/>
      <w:marRight w:val="0"/>
      <w:marTop w:val="0"/>
      <w:marBottom w:val="0"/>
      <w:divBdr>
        <w:top w:val="none" w:sz="0" w:space="0" w:color="auto"/>
        <w:left w:val="none" w:sz="0" w:space="0" w:color="auto"/>
        <w:bottom w:val="none" w:sz="0" w:space="0" w:color="auto"/>
        <w:right w:val="none" w:sz="0" w:space="0" w:color="auto"/>
      </w:divBdr>
    </w:div>
    <w:div w:id="215970776">
      <w:bodyDiv w:val="1"/>
      <w:marLeft w:val="0"/>
      <w:marRight w:val="0"/>
      <w:marTop w:val="0"/>
      <w:marBottom w:val="0"/>
      <w:divBdr>
        <w:top w:val="none" w:sz="0" w:space="0" w:color="auto"/>
        <w:left w:val="none" w:sz="0" w:space="0" w:color="auto"/>
        <w:bottom w:val="none" w:sz="0" w:space="0" w:color="auto"/>
        <w:right w:val="none" w:sz="0" w:space="0" w:color="auto"/>
      </w:divBdr>
    </w:div>
    <w:div w:id="223764277">
      <w:bodyDiv w:val="1"/>
      <w:marLeft w:val="0"/>
      <w:marRight w:val="0"/>
      <w:marTop w:val="0"/>
      <w:marBottom w:val="0"/>
      <w:divBdr>
        <w:top w:val="none" w:sz="0" w:space="0" w:color="auto"/>
        <w:left w:val="none" w:sz="0" w:space="0" w:color="auto"/>
        <w:bottom w:val="none" w:sz="0" w:space="0" w:color="auto"/>
        <w:right w:val="none" w:sz="0" w:space="0" w:color="auto"/>
      </w:divBdr>
      <w:divsChild>
        <w:div w:id="1188758669">
          <w:marLeft w:val="0"/>
          <w:marRight w:val="0"/>
          <w:marTop w:val="0"/>
          <w:marBottom w:val="0"/>
          <w:divBdr>
            <w:top w:val="single" w:sz="2" w:space="0" w:color="D9D9E3"/>
            <w:left w:val="single" w:sz="2" w:space="0" w:color="D9D9E3"/>
            <w:bottom w:val="single" w:sz="2" w:space="0" w:color="D9D9E3"/>
            <w:right w:val="single" w:sz="2" w:space="0" w:color="D9D9E3"/>
          </w:divBdr>
          <w:divsChild>
            <w:div w:id="1853491633">
              <w:marLeft w:val="0"/>
              <w:marRight w:val="0"/>
              <w:marTop w:val="0"/>
              <w:marBottom w:val="0"/>
              <w:divBdr>
                <w:top w:val="single" w:sz="2" w:space="0" w:color="D9D9E3"/>
                <w:left w:val="single" w:sz="2" w:space="0" w:color="D9D9E3"/>
                <w:bottom w:val="single" w:sz="2" w:space="0" w:color="D9D9E3"/>
                <w:right w:val="single" w:sz="2" w:space="0" w:color="D9D9E3"/>
              </w:divBdr>
              <w:divsChild>
                <w:div w:id="2120174160">
                  <w:marLeft w:val="0"/>
                  <w:marRight w:val="0"/>
                  <w:marTop w:val="0"/>
                  <w:marBottom w:val="0"/>
                  <w:divBdr>
                    <w:top w:val="single" w:sz="2" w:space="0" w:color="D9D9E3"/>
                    <w:left w:val="single" w:sz="2" w:space="0" w:color="D9D9E3"/>
                    <w:bottom w:val="single" w:sz="2" w:space="0" w:color="D9D9E3"/>
                    <w:right w:val="single" w:sz="2" w:space="0" w:color="D9D9E3"/>
                  </w:divBdr>
                  <w:divsChild>
                    <w:div w:id="1281299267">
                      <w:marLeft w:val="0"/>
                      <w:marRight w:val="0"/>
                      <w:marTop w:val="0"/>
                      <w:marBottom w:val="0"/>
                      <w:divBdr>
                        <w:top w:val="single" w:sz="2" w:space="0" w:color="D9D9E3"/>
                        <w:left w:val="single" w:sz="2" w:space="0" w:color="D9D9E3"/>
                        <w:bottom w:val="single" w:sz="2" w:space="0" w:color="D9D9E3"/>
                        <w:right w:val="single" w:sz="2" w:space="0" w:color="D9D9E3"/>
                      </w:divBdr>
                      <w:divsChild>
                        <w:div w:id="1667056119">
                          <w:marLeft w:val="0"/>
                          <w:marRight w:val="0"/>
                          <w:marTop w:val="0"/>
                          <w:marBottom w:val="0"/>
                          <w:divBdr>
                            <w:top w:val="single" w:sz="2" w:space="0" w:color="auto"/>
                            <w:left w:val="single" w:sz="2" w:space="0" w:color="auto"/>
                            <w:bottom w:val="single" w:sz="6" w:space="0" w:color="auto"/>
                            <w:right w:val="single" w:sz="2" w:space="0" w:color="auto"/>
                          </w:divBdr>
                          <w:divsChild>
                            <w:div w:id="812210829">
                              <w:marLeft w:val="0"/>
                              <w:marRight w:val="0"/>
                              <w:marTop w:val="100"/>
                              <w:marBottom w:val="100"/>
                              <w:divBdr>
                                <w:top w:val="single" w:sz="2" w:space="0" w:color="D9D9E3"/>
                                <w:left w:val="single" w:sz="2" w:space="0" w:color="D9D9E3"/>
                                <w:bottom w:val="single" w:sz="2" w:space="0" w:color="D9D9E3"/>
                                <w:right w:val="single" w:sz="2" w:space="0" w:color="D9D9E3"/>
                              </w:divBdr>
                              <w:divsChild>
                                <w:div w:id="250160962">
                                  <w:marLeft w:val="0"/>
                                  <w:marRight w:val="0"/>
                                  <w:marTop w:val="0"/>
                                  <w:marBottom w:val="0"/>
                                  <w:divBdr>
                                    <w:top w:val="single" w:sz="2" w:space="0" w:color="D9D9E3"/>
                                    <w:left w:val="single" w:sz="2" w:space="0" w:color="D9D9E3"/>
                                    <w:bottom w:val="single" w:sz="2" w:space="0" w:color="D9D9E3"/>
                                    <w:right w:val="single" w:sz="2" w:space="0" w:color="D9D9E3"/>
                                  </w:divBdr>
                                  <w:divsChild>
                                    <w:div w:id="548834">
                                      <w:marLeft w:val="0"/>
                                      <w:marRight w:val="0"/>
                                      <w:marTop w:val="0"/>
                                      <w:marBottom w:val="0"/>
                                      <w:divBdr>
                                        <w:top w:val="single" w:sz="2" w:space="0" w:color="D9D9E3"/>
                                        <w:left w:val="single" w:sz="2" w:space="0" w:color="D9D9E3"/>
                                        <w:bottom w:val="single" w:sz="2" w:space="0" w:color="D9D9E3"/>
                                        <w:right w:val="single" w:sz="2" w:space="0" w:color="D9D9E3"/>
                                      </w:divBdr>
                                      <w:divsChild>
                                        <w:div w:id="1321352073">
                                          <w:marLeft w:val="0"/>
                                          <w:marRight w:val="0"/>
                                          <w:marTop w:val="0"/>
                                          <w:marBottom w:val="0"/>
                                          <w:divBdr>
                                            <w:top w:val="single" w:sz="2" w:space="0" w:color="D9D9E3"/>
                                            <w:left w:val="single" w:sz="2" w:space="0" w:color="D9D9E3"/>
                                            <w:bottom w:val="single" w:sz="2" w:space="0" w:color="D9D9E3"/>
                                            <w:right w:val="single" w:sz="2" w:space="0" w:color="D9D9E3"/>
                                          </w:divBdr>
                                          <w:divsChild>
                                            <w:div w:id="427579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06343568">
          <w:marLeft w:val="0"/>
          <w:marRight w:val="0"/>
          <w:marTop w:val="0"/>
          <w:marBottom w:val="0"/>
          <w:divBdr>
            <w:top w:val="none" w:sz="0" w:space="0" w:color="auto"/>
            <w:left w:val="none" w:sz="0" w:space="0" w:color="auto"/>
            <w:bottom w:val="none" w:sz="0" w:space="0" w:color="auto"/>
            <w:right w:val="none" w:sz="0" w:space="0" w:color="auto"/>
          </w:divBdr>
        </w:div>
      </w:divsChild>
    </w:div>
    <w:div w:id="329451443">
      <w:bodyDiv w:val="1"/>
      <w:marLeft w:val="0"/>
      <w:marRight w:val="0"/>
      <w:marTop w:val="0"/>
      <w:marBottom w:val="0"/>
      <w:divBdr>
        <w:top w:val="none" w:sz="0" w:space="0" w:color="auto"/>
        <w:left w:val="none" w:sz="0" w:space="0" w:color="auto"/>
        <w:bottom w:val="none" w:sz="0" w:space="0" w:color="auto"/>
        <w:right w:val="none" w:sz="0" w:space="0" w:color="auto"/>
      </w:divBdr>
    </w:div>
    <w:div w:id="533538604">
      <w:bodyDiv w:val="1"/>
      <w:marLeft w:val="0"/>
      <w:marRight w:val="0"/>
      <w:marTop w:val="0"/>
      <w:marBottom w:val="0"/>
      <w:divBdr>
        <w:top w:val="none" w:sz="0" w:space="0" w:color="auto"/>
        <w:left w:val="none" w:sz="0" w:space="0" w:color="auto"/>
        <w:bottom w:val="none" w:sz="0" w:space="0" w:color="auto"/>
        <w:right w:val="none" w:sz="0" w:space="0" w:color="auto"/>
      </w:divBdr>
    </w:div>
    <w:div w:id="538595449">
      <w:bodyDiv w:val="1"/>
      <w:marLeft w:val="0"/>
      <w:marRight w:val="0"/>
      <w:marTop w:val="0"/>
      <w:marBottom w:val="0"/>
      <w:divBdr>
        <w:top w:val="none" w:sz="0" w:space="0" w:color="auto"/>
        <w:left w:val="none" w:sz="0" w:space="0" w:color="auto"/>
        <w:bottom w:val="none" w:sz="0" w:space="0" w:color="auto"/>
        <w:right w:val="none" w:sz="0" w:space="0" w:color="auto"/>
      </w:divBdr>
    </w:div>
    <w:div w:id="577398396">
      <w:bodyDiv w:val="1"/>
      <w:marLeft w:val="0"/>
      <w:marRight w:val="0"/>
      <w:marTop w:val="0"/>
      <w:marBottom w:val="0"/>
      <w:divBdr>
        <w:top w:val="none" w:sz="0" w:space="0" w:color="auto"/>
        <w:left w:val="none" w:sz="0" w:space="0" w:color="auto"/>
        <w:bottom w:val="none" w:sz="0" w:space="0" w:color="auto"/>
        <w:right w:val="none" w:sz="0" w:space="0" w:color="auto"/>
      </w:divBdr>
    </w:div>
    <w:div w:id="604270588">
      <w:bodyDiv w:val="1"/>
      <w:marLeft w:val="0"/>
      <w:marRight w:val="0"/>
      <w:marTop w:val="0"/>
      <w:marBottom w:val="0"/>
      <w:divBdr>
        <w:top w:val="none" w:sz="0" w:space="0" w:color="auto"/>
        <w:left w:val="none" w:sz="0" w:space="0" w:color="auto"/>
        <w:bottom w:val="none" w:sz="0" w:space="0" w:color="auto"/>
        <w:right w:val="none" w:sz="0" w:space="0" w:color="auto"/>
      </w:divBdr>
    </w:div>
    <w:div w:id="632519060">
      <w:bodyDiv w:val="1"/>
      <w:marLeft w:val="0"/>
      <w:marRight w:val="0"/>
      <w:marTop w:val="0"/>
      <w:marBottom w:val="0"/>
      <w:divBdr>
        <w:top w:val="none" w:sz="0" w:space="0" w:color="auto"/>
        <w:left w:val="none" w:sz="0" w:space="0" w:color="auto"/>
        <w:bottom w:val="none" w:sz="0" w:space="0" w:color="auto"/>
        <w:right w:val="none" w:sz="0" w:space="0" w:color="auto"/>
      </w:divBdr>
    </w:div>
    <w:div w:id="704406561">
      <w:bodyDiv w:val="1"/>
      <w:marLeft w:val="0"/>
      <w:marRight w:val="0"/>
      <w:marTop w:val="0"/>
      <w:marBottom w:val="0"/>
      <w:divBdr>
        <w:top w:val="none" w:sz="0" w:space="0" w:color="auto"/>
        <w:left w:val="none" w:sz="0" w:space="0" w:color="auto"/>
        <w:bottom w:val="none" w:sz="0" w:space="0" w:color="auto"/>
        <w:right w:val="none" w:sz="0" w:space="0" w:color="auto"/>
      </w:divBdr>
    </w:div>
    <w:div w:id="731080092">
      <w:bodyDiv w:val="1"/>
      <w:marLeft w:val="0"/>
      <w:marRight w:val="0"/>
      <w:marTop w:val="0"/>
      <w:marBottom w:val="0"/>
      <w:divBdr>
        <w:top w:val="none" w:sz="0" w:space="0" w:color="auto"/>
        <w:left w:val="none" w:sz="0" w:space="0" w:color="auto"/>
        <w:bottom w:val="none" w:sz="0" w:space="0" w:color="auto"/>
        <w:right w:val="none" w:sz="0" w:space="0" w:color="auto"/>
      </w:divBdr>
    </w:div>
    <w:div w:id="739446504">
      <w:bodyDiv w:val="1"/>
      <w:marLeft w:val="0"/>
      <w:marRight w:val="0"/>
      <w:marTop w:val="0"/>
      <w:marBottom w:val="0"/>
      <w:divBdr>
        <w:top w:val="none" w:sz="0" w:space="0" w:color="auto"/>
        <w:left w:val="none" w:sz="0" w:space="0" w:color="auto"/>
        <w:bottom w:val="none" w:sz="0" w:space="0" w:color="auto"/>
        <w:right w:val="none" w:sz="0" w:space="0" w:color="auto"/>
      </w:divBdr>
    </w:div>
    <w:div w:id="826827495">
      <w:bodyDiv w:val="1"/>
      <w:marLeft w:val="0"/>
      <w:marRight w:val="0"/>
      <w:marTop w:val="0"/>
      <w:marBottom w:val="0"/>
      <w:divBdr>
        <w:top w:val="none" w:sz="0" w:space="0" w:color="auto"/>
        <w:left w:val="none" w:sz="0" w:space="0" w:color="auto"/>
        <w:bottom w:val="none" w:sz="0" w:space="0" w:color="auto"/>
        <w:right w:val="none" w:sz="0" w:space="0" w:color="auto"/>
      </w:divBdr>
    </w:div>
    <w:div w:id="839929129">
      <w:bodyDiv w:val="1"/>
      <w:marLeft w:val="0"/>
      <w:marRight w:val="0"/>
      <w:marTop w:val="0"/>
      <w:marBottom w:val="0"/>
      <w:divBdr>
        <w:top w:val="none" w:sz="0" w:space="0" w:color="auto"/>
        <w:left w:val="none" w:sz="0" w:space="0" w:color="auto"/>
        <w:bottom w:val="none" w:sz="0" w:space="0" w:color="auto"/>
        <w:right w:val="none" w:sz="0" w:space="0" w:color="auto"/>
      </w:divBdr>
    </w:div>
    <w:div w:id="847913956">
      <w:bodyDiv w:val="1"/>
      <w:marLeft w:val="0"/>
      <w:marRight w:val="0"/>
      <w:marTop w:val="0"/>
      <w:marBottom w:val="0"/>
      <w:divBdr>
        <w:top w:val="none" w:sz="0" w:space="0" w:color="auto"/>
        <w:left w:val="none" w:sz="0" w:space="0" w:color="auto"/>
        <w:bottom w:val="none" w:sz="0" w:space="0" w:color="auto"/>
        <w:right w:val="none" w:sz="0" w:space="0" w:color="auto"/>
      </w:divBdr>
    </w:div>
    <w:div w:id="1094865805">
      <w:bodyDiv w:val="1"/>
      <w:marLeft w:val="0"/>
      <w:marRight w:val="0"/>
      <w:marTop w:val="0"/>
      <w:marBottom w:val="0"/>
      <w:divBdr>
        <w:top w:val="none" w:sz="0" w:space="0" w:color="auto"/>
        <w:left w:val="none" w:sz="0" w:space="0" w:color="auto"/>
        <w:bottom w:val="none" w:sz="0" w:space="0" w:color="auto"/>
        <w:right w:val="none" w:sz="0" w:space="0" w:color="auto"/>
      </w:divBdr>
    </w:div>
    <w:div w:id="1236939873">
      <w:bodyDiv w:val="1"/>
      <w:marLeft w:val="0"/>
      <w:marRight w:val="0"/>
      <w:marTop w:val="0"/>
      <w:marBottom w:val="0"/>
      <w:divBdr>
        <w:top w:val="none" w:sz="0" w:space="0" w:color="auto"/>
        <w:left w:val="none" w:sz="0" w:space="0" w:color="auto"/>
        <w:bottom w:val="none" w:sz="0" w:space="0" w:color="auto"/>
        <w:right w:val="none" w:sz="0" w:space="0" w:color="auto"/>
      </w:divBdr>
    </w:div>
    <w:div w:id="1376007375">
      <w:bodyDiv w:val="1"/>
      <w:marLeft w:val="0"/>
      <w:marRight w:val="0"/>
      <w:marTop w:val="0"/>
      <w:marBottom w:val="0"/>
      <w:divBdr>
        <w:top w:val="none" w:sz="0" w:space="0" w:color="auto"/>
        <w:left w:val="none" w:sz="0" w:space="0" w:color="auto"/>
        <w:bottom w:val="none" w:sz="0" w:space="0" w:color="auto"/>
        <w:right w:val="none" w:sz="0" w:space="0" w:color="auto"/>
      </w:divBdr>
    </w:div>
    <w:div w:id="1507011969">
      <w:bodyDiv w:val="1"/>
      <w:marLeft w:val="0"/>
      <w:marRight w:val="0"/>
      <w:marTop w:val="0"/>
      <w:marBottom w:val="0"/>
      <w:divBdr>
        <w:top w:val="none" w:sz="0" w:space="0" w:color="auto"/>
        <w:left w:val="none" w:sz="0" w:space="0" w:color="auto"/>
        <w:bottom w:val="none" w:sz="0" w:space="0" w:color="auto"/>
        <w:right w:val="none" w:sz="0" w:space="0" w:color="auto"/>
      </w:divBdr>
    </w:div>
    <w:div w:id="1954558205">
      <w:bodyDiv w:val="1"/>
      <w:marLeft w:val="0"/>
      <w:marRight w:val="0"/>
      <w:marTop w:val="0"/>
      <w:marBottom w:val="0"/>
      <w:divBdr>
        <w:top w:val="none" w:sz="0" w:space="0" w:color="auto"/>
        <w:left w:val="none" w:sz="0" w:space="0" w:color="auto"/>
        <w:bottom w:val="none" w:sz="0" w:space="0" w:color="auto"/>
        <w:right w:val="none" w:sz="0" w:space="0" w:color="auto"/>
      </w:divBdr>
    </w:div>
    <w:div w:id="20396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7D30-FB69-4D46-9D21-B2F0CE19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1373</Words>
  <Characters>7829</Characters>
  <Application>Microsoft Office Word</Application>
  <DocSecurity>0</DocSecurity>
  <Lines>65</Lines>
  <Paragraphs>18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Vuk Kurevija (VUK)</cp:lastModifiedBy>
  <cp:revision>5</cp:revision>
  <dcterms:created xsi:type="dcterms:W3CDTF">2025-02-19T13:17:00Z</dcterms:created>
  <dcterms:modified xsi:type="dcterms:W3CDTF">2025-02-19T14:06:00Z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